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Analysis of the Harlem Renaissance and Its Cultural Significance</w:t>
      </w:r>
    </w:p>
    <w:p>
      <w:pPr>
        <w:pStyle w:val="Heading2"/>
      </w:pPr>
      <w:r>
        <w:t>Introduction</w:t>
      </w:r>
    </w:p>
    <w:p/>
    <w:p>
      <w:r>
        <w:t>The Harlem Renaissance, spanning from 1918 to the early 1930s, stands as a pivotal period in the evolution of African American cultural identity and expression. Emerging in the backdrop of post-World War I America, this era witnessed a profound transformation as African Americans migrated to urban centers, particularly Harlem, seeking better economic opportunities and freedoms. This cultural movement was characterized by a flourishing of artistic endeavors in literature, music, and art, which collectively challenged pervasive racial stereotypes and articulated a new narrative of African American life. The Harlem Renaissance not only celebrated African American cultural heritage but also forged a collective identity that played a central role in advocating for civil rights and social justice. Thus, the movement's significance lies in its dual capacity to enrich American culture and to act as a catalyst for broader societal change, reshaping the perception of African Americans in the national consciousness.</w:t>
      </w:r>
    </w:p>
    <w:p/>
    <w:p>
      <w:pPr>
        <w:pStyle w:val="Heading2"/>
      </w:pPr>
      <w:r>
        <w:t>Key Figures and Contributions</w:t>
      </w:r>
    </w:p>
    <w:p/>
    <w:p>
      <w:r>
        <w:t>Central to the Harlem Renaissance were pivotal figures whose artistic contributions significantly reshaped American cultural norms. Langston Hughes, through his poignant poetry and essays, articulated the aspirations and struggles of African Americans, challenging prevalent racial stereotypes by fostering a sense of pride and dignity (Locke). Zora Neale Hurston, another key literary figure, used her novels and anthropological work to celebrate African American folklore and vernacular, highlighting the richness of Black cultural traditions. In the realm of music, Duke Ellington's innovative compositions and performances not only entertained but also served as a testament to the sophistication and depth of African American artistry, influencing the broader jazz landscape (Murrell). Collectively, these artists and their works were instrumental in projecting a new cultural identity that demanded recognition and respect, thereby altering the racial dynamics within American society.</w:t>
      </w:r>
    </w:p>
    <w:p/>
    <w:p>
      <w:pPr>
        <w:pStyle w:val="Heading2"/>
      </w:pPr>
      <w:r>
        <w:t>Cultural Impact</w:t>
      </w:r>
    </w:p>
    <w:p/>
    <w:p>
      <w:r>
        <w:t>The enduring influence of the Harlem Renaissance is evident in the realms of literature, music, and social activism. Langston Hughes, for instance, utilized his poetry to articulate the complexities of racial identity and cultural heritage, which continue to resonate in contemporary discussions of racial justice (Djouama). His work, often viewed as a social commentary, challenged the prevailing racial stereotypes and inspired subsequent generations to advocate for equality and recognition (Arafah and Pattu). Furthermore, the music of this era, epitomized by artists like Duke Ellington, not only transformed the jazz landscape but also served as a powerful medium for expressing cultural pride and resilience. These artistic expressions collectively laid the groundwork for future civil rights movements, perpetuating the ideals of the Harlem Renaissance and underscoring its pivotal role in shaping modern American culture.</w:t>
      </w:r>
    </w:p>
    <w:p/>
    <w:p>
      <w:r>
        <w:t>Additionally, the cultural impacts of the Harlem Renaissance extended beyond its immediate community, influencing broader American society in profound ways. Langston Hughes's poetry not only articulated the realities of racial discrimination but also engaged with themes of identity and cultural heritage, which resonated with audiences beyond the African American community (Arafah and Pattu). By employing discursive strategies that deconstructed stereotypical portrayals of race, Hughes offered a nuanced perspective that challenged dominant narratives and contributed to broader conversations about race and identity (Al-Ramahi et al.). This artistic and intellectual movement fostered a cultural exchange that enriched American art and literature, inspiring a reevaluation of racial dynamics across the nation. As such, the Harlem Renaissance not only celebrated African American culture but also effectively broadened the cultural and social discourse in America, laying the groundwork for future advancements in racial equality and social justice.</w:t>
      </w:r>
    </w:p>
    <w:p/>
    <w:p>
      <w:pPr>
        <w:pStyle w:val="Heading2"/>
      </w:pPr>
      <w:r>
        <w:t>Conclusion</w:t>
      </w:r>
    </w:p>
    <w:p/>
    <w:p>
      <w:r>
        <w:t>In conclusion, the Harlem Renaissance played a transformative role in fostering cultural pride and propelling civil rights advocacy. This era, marked by a dynamic explosion of artistic and intellectual activity, significantly bolstered African American self-identity and cultural expression. Through the works of influential figures such as Langston Hughes, Zora Neale Hurston, and Duke Ellington, the movement challenged racial prejudices and asserted the value of African American contributions to American society. The cultural and artistic achievements of the Harlem Renaissance not only celebrated African American heritage but also laid the foundation for subsequent civil rights movements by reinforcing the demand for equality and justice. Ultimately, the legacy of the Harlem Renaissance endures as a powerful testament to the enduring impact of cultural innovation in the fight for social change and racial equality in America.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