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7462A" w14:textId="77777777" w:rsidR="00FF22FA" w:rsidRDefault="00000000">
      <w:r>
        <w:t>Schizotypal Personality Disorder: Causes, Treatment, and Sociocultural Perspectives</w:t>
      </w:r>
    </w:p>
    <w:p w14:paraId="03BB9CD7" w14:textId="77777777" w:rsidR="00FF22FA" w:rsidRDefault="00000000">
      <w:pPr>
        <w:pStyle w:val="21"/>
      </w:pPr>
      <w:r>
        <w:t>Introduction</w:t>
      </w:r>
    </w:p>
    <w:p w14:paraId="4F7CA6F1" w14:textId="77777777" w:rsidR="00FF22FA" w:rsidRDefault="00FF22FA"/>
    <w:p w14:paraId="7C1D4649" w14:textId="77777777" w:rsidR="00FF22FA" w:rsidRDefault="00000000">
      <w:r>
        <w:t>Schizotypal Personality Disorder (SPD) is a psychiatric condition characterized by pervasive patterns of social and interpersonal deficits, marked by acute discomfort with close relationships, cognitive or perceptual distortions, and eccentric behaviors. According to the Diagnostic and Statistical Manual of Mental Disorders (DSM-5), the disorder falls under the cluster A personality disorders, which are often described as odd or eccentric. SPD affects approximately 3.9% of the general population, with a slightly higher prevalence in males (American Psychiatric Association, 2013). The DSM-5 classification highlights the disorder's distinct symptoms, stating, "Individuals with schizotypal personality disorder are characterized by a pattern of social and interpersonal deficits marked by acute discomfort with, and reduced capacity for, close relationships" (American Psychiatric Association, 2013). This introductory overview provides a foundational understanding of SPD, setting the stage for a deeper exploration into its causes, treatment strategies, and sociocultural implications, as discussed in subsequent sections of this paper.</w:t>
      </w:r>
    </w:p>
    <w:p w14:paraId="0A1E5D74" w14:textId="77777777" w:rsidR="00FF22FA" w:rsidRDefault="00FF22FA"/>
    <w:p w14:paraId="49F3D33A" w14:textId="77777777" w:rsidR="00FF22FA" w:rsidRDefault="00000000">
      <w:pPr>
        <w:pStyle w:val="21"/>
      </w:pPr>
      <w:r>
        <w:t>Cause of the Illness</w:t>
      </w:r>
    </w:p>
    <w:p w14:paraId="29FB38BB" w14:textId="77777777" w:rsidR="00FF22FA" w:rsidRDefault="00FF22FA"/>
    <w:p w14:paraId="25BC1D8D" w14:textId="77777777" w:rsidR="00FF22FA" w:rsidRDefault="00000000">
      <w:r>
        <w:t>Genetic factors play a pivotal role in the development of Schizotypal Personality Disorder (SPD), with current research highlighting specific genetic markers associated with the condition. Studies have identified the Catechol-O-methyltransferase (COMT) gene and the calcium voltage-gated channel subunit alpha1 C (CACNA1C rs1006737) as significant contributors to SPD, indicating a genetic predisposition that affects brain function and development (Wang). Moreover, genetic predispositions to schizotypy have been observed, with heritability rates ranging from 18 to 48% in children of mothers diagnosed with schizophrenia, underscoring a familial risk factor (Köse and Erbaş). This genetic vulnerability is compounded by the interplay of environmental factors, which can exacerbate the expression of schizotypal traits. Consequently, understanding the genetic underpinnings of SPD provides essential insights into its etiology, facilitating the development of targeted interventions and preventive measures that address both genetic and environmental influences.</w:t>
      </w:r>
    </w:p>
    <w:p w14:paraId="3CC665DE" w14:textId="77777777" w:rsidR="00FF22FA" w:rsidRDefault="00FF22FA"/>
    <w:p w14:paraId="223EBF9B" w14:textId="77777777" w:rsidR="00FF22FA" w:rsidRDefault="00000000">
      <w:r>
        <w:t xml:space="preserve">Additionally, recent research has underscored the impact of environmental factors on the development of Schizotypal Personality Disorder (SPD). Psychological trauma, particularly during childhood, has been identified as a significant environmental risk factor, potentially altering brain development and increasing vulnerability to SPD (Wang). Chronic stress is another critical environmental influence, which can exacerbate schizotypal symptoms by </w:t>
      </w:r>
      <w:r>
        <w:lastRenderedPageBreak/>
        <w:t>contributing to maladaptive coping mechanisms and further impairing social and cognitive functioning (Köse and Erbaş). These environmental elements interact with genetic predispositions, suggesting that individuals exposed to adverse conditions may experience a heightened risk of developing SPD. Thus, environmental factors, in concert with genetic vulnerabilities, are crucial in understanding SPD's etiology, highlighting the necessity of addressing these influences in preventative and therapeutic strategies.</w:t>
      </w:r>
    </w:p>
    <w:p w14:paraId="5C495B7F" w14:textId="77777777" w:rsidR="00FF22FA" w:rsidRDefault="00FF22FA"/>
    <w:p w14:paraId="05480E34" w14:textId="77777777" w:rsidR="00FF22FA" w:rsidRDefault="00000000">
      <w:r>
        <w:t>Furthermore, neurological factors significantly contribute to the development of Schizotypal Personality Disorder (SPD), with research indicating that structural and functional brain abnormalities play a critical role. Studies have identified that individuals with SPD often exhibit reduced gray matter volume in regions such as the superior temporal gyrus, which is associated with social cognition and auditory processing (Köse and Erbaş). This reduction may impair the capacity for social interaction and perception of social cues, thereby exacerbating the interpersonal deficits characteristic of SPD. Moreover, aberrant neural connectivity in the prefrontal cortex has been implicated in the cognitive and perceptual distortions observed in SPD, further perpetuating the disorder's symptomatic presentation (Meisner et al.). These neurological findings underscore the complex interplay between brain structure and function in SPD, shedding light on potential avenues for therapeutic intervention that target these neural mechanisms.</w:t>
      </w:r>
    </w:p>
    <w:p w14:paraId="01286F91" w14:textId="77777777" w:rsidR="00FF22FA" w:rsidRDefault="00FF22FA"/>
    <w:p w14:paraId="074CBAB6" w14:textId="77777777" w:rsidR="00FF22FA" w:rsidRDefault="00000000">
      <w:pPr>
        <w:pStyle w:val="21"/>
      </w:pPr>
      <w:r>
        <w:t>Treatment</w:t>
      </w:r>
    </w:p>
    <w:p w14:paraId="25A391F7" w14:textId="77777777" w:rsidR="00FF22FA" w:rsidRDefault="00FF22FA"/>
    <w:p w14:paraId="0F237867" w14:textId="77777777" w:rsidR="00FF22FA" w:rsidRDefault="00000000">
      <w:r>
        <w:t>Various psychotherapy approaches have been explored for managing Schizotypal Personality Disorder (SPD), with cognitive-behavioral therapy (CBT) and psychodynamic therapy emerging as prominent methods. However, the research landscape remains fragmented, as studies often incorporate medication, complicating the evaluation of psychotherapy's standalone efficacy (Nielsen et al.). A novel approach, Evolutionary Systems Therapy (EST), has been compared with traditional cognitive therapy combined with medication, demonstrating comparable effectiveness in reducing symptoms and enhancing metacognitive abilities in SPD patients (Cheli et al.). The EST approach, focusing on compassion and metacognition, has shown a significant decrease in overall psychological distress, suggesting that it may offer a promising alternative or adjunct to existing treatments (Cheli et al.). Despite these findings, the limited number of rigorous trials emphasizes the need for further research to establish evidence-based recommendations for psychotherapy as a primary treatment modality for SPD (Nielsen et al.).</w:t>
      </w:r>
    </w:p>
    <w:p w14:paraId="5ECEC412" w14:textId="77777777" w:rsidR="00FF22FA" w:rsidRDefault="00FF22FA"/>
    <w:p w14:paraId="3D44D505" w14:textId="77777777" w:rsidR="00FF22FA" w:rsidRDefault="00000000">
      <w:r>
        <w:t xml:space="preserve">In addition to psychotherapeutic interventions, medications play a crucial role in the treatment plan for Schizotypal Personality Disorder (SPD). Antipsychotic medications, such </w:t>
      </w:r>
      <w:r>
        <w:lastRenderedPageBreak/>
        <w:t>as Risperidone and Haloperidol, have been shown to alleviate symptoms by targeting cognitive and perceptual distortions, thereby enhancing daily functioning (Wang). However, these medications are often accompanied by side effects, including sedation, weight gain, and extrapyramidal symptoms, which necessitate careful monitoring and individualized treatment plans (Wang). The potential benefits of medication must be weighed against these adverse effects, and tailoring the dosage is pivotal to minimize risks and maximize therapeutic outcomes. Integrating pharmacological treatments with cognitive-behavioral therapy (CBT) has shown promise in reducing distress and improving social functioning, underscoring the importance of a comprehensive treatment approach that addresses both the biological and psychological aspects of SPD (Sher).</w:t>
      </w:r>
    </w:p>
    <w:p w14:paraId="14AD0752" w14:textId="77777777" w:rsidR="00FF22FA" w:rsidRDefault="00FF22FA"/>
    <w:p w14:paraId="4CFE9AD9" w14:textId="77777777" w:rsidR="00FF22FA" w:rsidRDefault="00000000">
      <w:r>
        <w:t>Furthermore, evaluating combined treatment strategies for Schizotypal Personality Disorder (SPD) reveals promising outcomes in enhancing patient recovery. The integration of Evolutionary Systems Therapy (EST) with psychopharmacological treatments has shown non-inferiority compared to traditional cognitive therapy and medication combinations, indicating similar effectiveness in managing SPD symptoms (Cheli et al.). This approach not only reduces general symptomatology but also significantly enhances metacognitive abilities, allowing patients to develop a better awareness of their thought processes (Cheli et al.). Despite the sparse and varied research landscape, these findings underscore the potential of combined treatments in improving the overall psychological well-being of SPD patients (Nielsen et al.). Such integrated strategies highlight the importance of addressing both the psychological and pharmacological needs of individuals, thereby offering a comprehensive approach to treatment that could lead to improved clinical outcomes in this challenging disorder.</w:t>
      </w:r>
    </w:p>
    <w:p w14:paraId="6394B736" w14:textId="77777777" w:rsidR="00FF22FA" w:rsidRDefault="00FF22FA"/>
    <w:p w14:paraId="5B458DB9" w14:textId="77777777" w:rsidR="00FF22FA" w:rsidRDefault="00000000">
      <w:pPr>
        <w:pStyle w:val="21"/>
      </w:pPr>
      <w:r>
        <w:t>Prevention</w:t>
      </w:r>
    </w:p>
    <w:p w14:paraId="165ADCC2" w14:textId="77777777" w:rsidR="00FF22FA" w:rsidRDefault="00FF22FA"/>
    <w:p w14:paraId="36D3BD31" w14:textId="77777777" w:rsidR="00FF22FA" w:rsidRDefault="00000000">
      <w:r>
        <w:t>Early intervention strategies are pivotal in preventing the onset and progression of Schizotypal Personality Disorder (SPD). Recent research emphasizes the importance of identifying at-risk individuals, particularly those with a familial history of schizophrenia, to implement preventative measures effectively (Köse and Erbaş). Interventions focusing on psychoeducation, social skills training, and cognitive-behavioral therapy (CBT) have demonstrated potential in mitigating the development of SPD symptoms by enhancing social functioning and cognitive integration (Sher). Additionally, early therapeutic engagement can address maladaptive thought patterns and social deficits, thereby reducing the risk of severe psychopathology and improving long-term outcomes for individuals predisposed to SPD. Consequently, a proactive approach that combines early detection with targeted interventions can significantly alter the trajectory of SPD, underscoring the need for continued research and investment in preventative mental health care strategies.</w:t>
      </w:r>
    </w:p>
    <w:p w14:paraId="740DDBE9" w14:textId="77777777" w:rsidR="00FF22FA" w:rsidRDefault="00FF22FA"/>
    <w:p w14:paraId="52BA750D" w14:textId="77777777" w:rsidR="00FF22FA" w:rsidRDefault="00000000">
      <w:r>
        <w:t>Moreover, community programs play a vital role in the prevention of Schizotypal Personality Disorder (SPD) by fostering environments that support social connections and mental well-being. These programs can effectively mitigate risk factors associated with SPD by promoting psychoeducation and social skills training, which are crucial for enhancing interpersonal functioning and cognitive integration (Sher). By creating supportive community networks, individuals at risk for SPD can benefit from increased social engagement and reduced social isolation, which are pivotal in preventing the onset of the disorder. Furthermore, culturally adapted community interventions that align with the unique needs of diverse populations have shown promise in improving mental health outcomes, highlighting the necessity for culturally sensitive prevention strategies (Hualparuca-Olivera et al.). Integrating these community-based approaches into broader mental health prevention frameworks can significantly alter the trajectory of SPD, emphasizing the importance of sustained investment in community mental health initiatives.</w:t>
      </w:r>
    </w:p>
    <w:p w14:paraId="562953DB" w14:textId="77777777" w:rsidR="00FF22FA" w:rsidRDefault="00FF22FA"/>
    <w:p w14:paraId="0A82D420" w14:textId="77777777" w:rsidR="00FF22FA" w:rsidRDefault="00000000">
      <w:r>
        <w:t>Furthermore, familial and societal support systems are integral to the prevention of Schizotypal Personality Disorder (SPD), as they provide essential resources and environments that mitigate risk factors. Family-based interventions, which focus on enhancing family communication and resilience, have shown promise in reducing stressors that may trigger SPD symptoms (Köse and Erbaş). These interventions can include psychoeducation aimed at improving family members' understanding of SPD, thereby fostering a supportive home environment that reduces stigma and encourages early intervention. Societal support systems, such as community mental health services, also play a critical role by promoting social integration and reducing isolation, particularly in culturally diverse populations (Hualparuca-Olivera et al.). By aligning prevention efforts with familial and societal support structures, there is potential for a comprehensive approach that not only addresses individual risk factors but also strengthens the broader social networks that are crucial for mental health resilience.</w:t>
      </w:r>
    </w:p>
    <w:p w14:paraId="324230C1" w14:textId="77777777" w:rsidR="000D6F8C" w:rsidRDefault="000D6F8C" w:rsidP="000D6F8C"/>
    <w:p w14:paraId="6159EBDA" w14:textId="77777777" w:rsidR="00FF22FA" w:rsidRDefault="00000000">
      <w:pPr>
        <w:pStyle w:val="21"/>
      </w:pPr>
      <w:r>
        <w:t>Biblical Worldview</w:t>
      </w:r>
    </w:p>
    <w:p w14:paraId="51B9EB4D" w14:textId="77777777" w:rsidR="00FF22FA" w:rsidRDefault="00FF22FA"/>
    <w:p w14:paraId="6484D265" w14:textId="77777777" w:rsidR="00FF22FA" w:rsidRDefault="00000000">
      <w:r>
        <w:t xml:space="preserve">Analyzing Schizotypal Personality Disorder (SPD) from a Christian perspective offers a unique lens through which to understand and address this condition. Within this framework, religious faith can provide a source of resilience and stability, helping individuals maintain their value systems despite the challenges posed by mental illness. A study by Dvoinin et al. highlights that mentally ill believers often integrate their illness into their religious worldview, viewing it as a trial that reinforces their hierarchical personal values (Dvoinin et al.). This integration is seen as a means to preserve personal value </w:t>
      </w:r>
      <w:r>
        <w:lastRenderedPageBreak/>
        <w:t>systems, which can be particularly beneficial for individuals with SPD, as it offers a sense of purpose and understanding amidst the disorder's complexities. Moreover, the Bible encourages believers to find strength in faith, as reflected in the verse, "I can do all this through Him who gives me strength" (Philippians 4:13, NIV), illustrating the potential for spiritual beliefs to support mental health resilience.</w:t>
      </w:r>
    </w:p>
    <w:p w14:paraId="56885C55" w14:textId="77777777" w:rsidR="00FF22FA" w:rsidRDefault="00FF22FA"/>
    <w:p w14:paraId="484B1B72" w14:textId="77777777" w:rsidR="00FF22FA" w:rsidRDefault="00000000">
      <w:r>
        <w:t>Furthermore, integrating Christian counseling approaches into treatment plans for Schizotypal Personality Disorder (SPD) can provide a holistic framework that addresses both psychological and spiritual dimensions of care. Christian counseling often emphasizes the importance of compassion and understanding, akin to the principles found in Evolutionary Systems Therapy (EST) which focuses on compassion and metacognition (Cheli et al.). By aligning therapeutic practices with Christian values, such as empathy, forgiveness, and hope, counselors can support patients in maintaining their personal value systems, even amidst the challenges of SPD. This alignment is supported by research indicating that religious faith can contribute to the preservation of personal value hierarchies, offering a sense of purpose and stability to individuals with mental illness (Dvoinin et al.). Thus, Christian counseling approaches can be effectively integrated into SPD treatment plans, enriching traditional therapies with spiritual support that enhances resilience and fosters a deeper sense of personal identity within the therapeutic context.</w:t>
      </w:r>
    </w:p>
    <w:p w14:paraId="0468B3D8" w14:textId="77777777" w:rsidR="00FF22FA" w:rsidRDefault="00FF22FA"/>
    <w:p w14:paraId="3FC80743" w14:textId="77777777" w:rsidR="00FF22FA" w:rsidRDefault="00000000">
      <w:r>
        <w:t>Additionally, theological perspectives on mental illness offer vital insights into comprehending Schizotypal Personality Disorder (SPD) by framing it within broader existential and moral contexts. Christianity, for instance, posits that mental illness, including SPD, can be viewed as a trial that tests and ultimately strengthens personal faith and values (Dvoinin et al.). This theological viewpoint suggests that individuals with SPD might experience their condition as an opportunity for spiritual growth, aligning with the Christian doctrine that considers suffering as a means to deepen one's faith. Furthermore, the integration of religious faith into the therapeutic process can provide a stabilizing influence on personal value systems, helping individuals maintain coherence in their identity and beliefs despite the challenges posed by the disorder (Dvoinin et al.). Thus, understanding SPD through a theological lens not only enriches the clinical perspective but also affirms the role of spirituality in fostering resilience and providing a framework for meaning-making in the face of mental health challenges.</w:t>
      </w:r>
    </w:p>
    <w:p w14:paraId="72698103" w14:textId="77777777" w:rsidR="00FF22FA" w:rsidRDefault="00FF22FA"/>
    <w:p w14:paraId="548743A1" w14:textId="77777777" w:rsidR="00FF22FA" w:rsidRDefault="00000000">
      <w:pPr>
        <w:pStyle w:val="21"/>
      </w:pPr>
      <w:r>
        <w:t>Conclusion</w:t>
      </w:r>
    </w:p>
    <w:p w14:paraId="643A54EC" w14:textId="77777777" w:rsidR="00FF22FA" w:rsidRDefault="00FF22FA"/>
    <w:p w14:paraId="2CD8CEFB" w14:textId="77777777" w:rsidR="00FF22FA" w:rsidRDefault="00000000">
      <w:r>
        <w:t xml:space="preserve">In summary, Schizotypal Personality Disorder (SPD) emerges as a complex psychiatric condition with multifaceted causes and treatment approaches. Genetic, environmental, </w:t>
      </w:r>
      <w:r>
        <w:lastRenderedPageBreak/>
        <w:t>neurological, and psychological factors intertwine to influence the disorder's development, with recent research highlighting specific genetic markers and brain abnormalities. Treatment strategies remain diverse, encompassing both psychotherapy and pharmacotherapy, with innovative methods like Evolutionary Systems Therapy and Metacognitive Reflection Insight Therapy showing promise. Sociocultural dynamics further complicate SPD's management, underscoring the need for culturally sensitive interventions. Future research should focus on refining these therapeutic approaches, exploring preventive measures, and further investigating cultural influences to enhance understanding and support for individuals with SPD.</w:t>
      </w:r>
    </w:p>
    <w:sectPr w:rsidR="00FF22F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CC"/>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930044319">
    <w:abstractNumId w:val="8"/>
  </w:num>
  <w:num w:numId="2" w16cid:durableId="23798523">
    <w:abstractNumId w:val="6"/>
  </w:num>
  <w:num w:numId="3" w16cid:durableId="821849115">
    <w:abstractNumId w:val="5"/>
  </w:num>
  <w:num w:numId="4" w16cid:durableId="1774400244">
    <w:abstractNumId w:val="4"/>
  </w:num>
  <w:num w:numId="5" w16cid:durableId="403994132">
    <w:abstractNumId w:val="7"/>
  </w:num>
  <w:num w:numId="6" w16cid:durableId="1933660759">
    <w:abstractNumId w:val="3"/>
  </w:num>
  <w:num w:numId="7" w16cid:durableId="1091271121">
    <w:abstractNumId w:val="2"/>
  </w:num>
  <w:num w:numId="8" w16cid:durableId="1103502374">
    <w:abstractNumId w:val="1"/>
  </w:num>
  <w:num w:numId="9" w16cid:durableId="2131973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D6F8C"/>
    <w:rsid w:val="0015074B"/>
    <w:rsid w:val="0029639D"/>
    <w:rsid w:val="00326F90"/>
    <w:rsid w:val="00AA1D8D"/>
    <w:rsid w:val="00B47730"/>
    <w:rsid w:val="00CB0664"/>
    <w:rsid w:val="00FC693F"/>
    <w:rsid w:val="00FF22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657BF9"/>
  <w14:defaultImageDpi w14:val="300"/>
  <w15:docId w15:val="{1437C1BB-5EFC-4F6B-9EFE-3233B2934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Верхний колонтитул Знак"/>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Нижний колонтитул Знак"/>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Заголовок Знак"/>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Подзаголовок Знак"/>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Основной текст Знак"/>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Текст макроса Знак"/>
    <w:basedOn w:val="a2"/>
    <w:link w:val="af3"/>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5">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6">
    <w:name w:val="Strong"/>
    <w:basedOn w:val="a2"/>
    <w:uiPriority w:val="22"/>
    <w:qFormat/>
    <w:rsid w:val="00FC693F"/>
    <w:rPr>
      <w:b/>
      <w:bCs/>
    </w:rPr>
  </w:style>
  <w:style w:type="character" w:styleId="af7">
    <w:name w:val="Emphasis"/>
    <w:basedOn w:val="a2"/>
    <w:uiPriority w:val="20"/>
    <w:qFormat/>
    <w:rsid w:val="00FC693F"/>
    <w:rPr>
      <w:i/>
      <w:iCs/>
    </w:rPr>
  </w:style>
  <w:style w:type="paragraph" w:styleId="af8">
    <w:name w:val="Intense Quote"/>
    <w:basedOn w:val="a1"/>
    <w:next w:val="a1"/>
    <w:link w:val="af9"/>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9">
    <w:name w:val="Выделенная цитата Знак"/>
    <w:basedOn w:val="a2"/>
    <w:link w:val="af8"/>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afb">
    <w:name w:val="Intense Emphasis"/>
    <w:basedOn w:val="a2"/>
    <w:uiPriority w:val="21"/>
    <w:qFormat/>
    <w:rsid w:val="00FC693F"/>
    <w:rPr>
      <w:b/>
      <w:bCs/>
      <w:i/>
      <w:iCs/>
      <w:color w:val="4F81BD" w:themeColor="accent1"/>
    </w:rPr>
  </w:style>
  <w:style w:type="character" w:styleId="afc">
    <w:name w:val="Subtle Reference"/>
    <w:basedOn w:val="a2"/>
    <w:uiPriority w:val="31"/>
    <w:qFormat/>
    <w:rsid w:val="00FC693F"/>
    <w:rPr>
      <w:smallCaps/>
      <w:color w:val="C0504D" w:themeColor="accent2"/>
      <w:u w:val="single"/>
    </w:rPr>
  </w:style>
  <w:style w:type="character" w:styleId="afd">
    <w:name w:val="Intense Reference"/>
    <w:basedOn w:val="a2"/>
    <w:uiPriority w:val="32"/>
    <w:qFormat/>
    <w:rsid w:val="00FC693F"/>
    <w:rPr>
      <w:b/>
      <w:bCs/>
      <w:smallCaps/>
      <w:color w:val="C0504D" w:themeColor="accent2"/>
      <w:spacing w:val="5"/>
      <w:u w:val="single"/>
    </w:rPr>
  </w:style>
  <w:style w:type="character" w:styleId="afe">
    <w:name w:val="Book Title"/>
    <w:basedOn w:val="a2"/>
    <w:uiPriority w:val="33"/>
    <w:qFormat/>
    <w:rsid w:val="00FC693F"/>
    <w:rPr>
      <w:b/>
      <w:bCs/>
      <w:smallCaps/>
      <w:spacing w:val="5"/>
    </w:rPr>
  </w:style>
  <w:style w:type="paragraph" w:styleId="aff">
    <w:name w:val="TOC Heading"/>
    <w:basedOn w:val="1"/>
    <w:next w:val="a1"/>
    <w:uiPriority w:val="39"/>
    <w:semiHidden/>
    <w:unhideWhenUsed/>
    <w:qFormat/>
    <w:rsid w:val="00FC693F"/>
    <w:pPr>
      <w:outlineLvl w:val="9"/>
    </w:pPr>
  </w:style>
  <w:style w:type="table" w:styleId="aff0">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2">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3">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4">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5">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6">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7">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2243</Words>
  <Characters>12790</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Денис Козырь</cp:lastModifiedBy>
  <cp:revision>2</cp:revision>
  <dcterms:created xsi:type="dcterms:W3CDTF">2013-12-23T23:15:00Z</dcterms:created>
  <dcterms:modified xsi:type="dcterms:W3CDTF">2025-06-18T13:19:00Z</dcterms:modified>
  <cp:category/>
</cp:coreProperties>
</file>