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Understanding Word Meaning Analysis in Virginia's Elementary Education</w:t>
      </w:r>
    </w:p>
    <w:p>
      <w:r>
        <w:t>Introduction</w:t>
      </w:r>
    </w:p>
    <w:p>
      <w:r>
        <w:t>Understanding and analyzing word meanings is a pivotal component of the educational framework in Virginia Elementary Schools, primarily facilitated through the Virginia Assessment of Language and Literacy Skills (VALLSS). This assessment plays a critical role in evaluating students' abilities to comprehend and interpret word meanings within various contexts. By focusing on this aspect of language learning, the VALLSS Assessment not only measures current proficiency but also guides instructional strategies aimed at enhancing these skills. The integration of VALLSS into the curriculum underscores its significance, as it aligns with statewide educational standards that prioritize linguistic competence. Consequently, the assessment serves as both a diagnostic tool and a benchmark for student progress, reinforcing the importance of vocabulary development in early education.</w:t>
      </w:r>
    </w:p>
    <w:p>
      <w:r>
        <w:t>Preparing for the VALLSS Assessment</w:t>
      </w:r>
    </w:p>
    <w:p>
      <w:r>
        <w:t>The VALLSS Assessment necessitates a comprehensive approach to analyzing and understanding word meanings, which is integral to the students' linguistic development. To prepare students for this assessment, the educational unit focuses on specific skills and standards that foster critical thinking and interpretative abilities. These standards are designed to encourage students to engage deeply with vocabulary, facilitating an understanding that goes beyond rote memorization. Instructional strategies include contextual analysis, word association exercises, and semantic mapping, all of which aim to build a strong foundation in language comprehension. By aligning with these pedagogical methods, educators equip students with the necessary tools to tackle the complexities of word meanings, ensuring they are well-prepared for the challenges posed by the VALLSS Assessment.</w:t>
      </w:r>
    </w:p>
    <w:p>
      <w:r>
        <w:t>The relationship between the VALLSS Assessment and educational standards in Virginia is crucial in fostering students' analytical skills related to word meanings. These standards, meticulously aligned with the assessment's objectives, are designed to promote critical engagement with vocabulary through a structured learning process. Students are encouraged to apply analytical techniques, such as contextual inference and morphological analysis, which are embedded within the curriculum to enhance their comprehension and interpretation abilities. This alignment not only reinforces the instructional goals within the classroom but also ensures that students are consistently developing the skills necessary to excel in both the assessment and real-world language use. By integrating these standards into daily instruction, educators facilitate a learning environment where students can actively apply and refine their vocabulary analysis skills, thereby ensuring a comprehensive understanding of language nuances.</w:t>
      </w:r>
    </w:p>
    <w:p>
      <w:r>
        <w:t>The VALLSS Assessment's role extends beyond mere evaluation, serving as a catalyst for enhancing students' comprehension and analytical abilities in language arts. By requiring students to engage deeply with word meanings, the assessment fosters a robust understanding of vocabulary that is essential for academic success. This engagement with language not only aids in the mastery of vocabulary but also strengthens critical thinking skills, which are applicable across various subjects and real-life contexts. Moreover, the systematic approach of VALLSS, aligned with educational standards, ensures that students are equipped to navigate complex linguistic challenges. Thus, the broader educational impact of these assessments is evident, as they contribute significantly to developing proficient, analytical, and adaptable language users, ultimately preparing students for future academic and professional endeavors.</w:t>
      </w:r>
    </w:p>
    <w:p>
      <w:r>
        <w:t>Conclusion</w:t>
      </w:r>
    </w:p>
    <w:p>
      <w:r>
        <w:t>In conclusion, the VALLSS Assessment serves as a foundational element in Virginia Elementary Schools, emphasizing the importance of understanding and analyzing word meanings. Through a comprehensive preparation process, students are equipped with essential skills and standards that facilitate critical engagement with vocabulary. The alignment of the assessment with educational standards ensures that students develop robust analytical capabilities, fostering both academic proficiency and real-world language application. Furthermore, the assessment's impact extends beyond evaluation, as it enhances students' comprehension and critical thinking skills, which are integral to their overall development. Ultimately, the VALLSS Assessment not only measures linguistic competence but also plays a crucial role in shaping adept, analytical learners ready to face the demands of future educational and professional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