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love discussed in this excerpt of Phaedrus, instead, opens ways for this feeling to bring more meaning to existence. The appearance of the charioteer, the controller, makes this complex implication closer to something Erich Fromm writes about, “Love isn't something natural. Rather it requires discipline, concentration, patience, faith, and the overcoming of narcissism. It isn't a feeling, it is a practice” (Ref-s066026). This approach towards love is hugely similar to what Plato describes in this part of the Phaedrus because it refers to all kinds of facets there are to reaching pure and unadulterated love. For example, the most common wedding oath includes the promise to be together in the good and the bad, to withstand poorness and enjoy richness together; the fact that these words are voiced in itself is the proof that this image of love is ultimate.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