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Statistics show that there are 99% of children have witness or are victims of violence either in their schools or even homes whereas 66% of the children are often exposed to “community violence” in the form of attacking their children, any possible gunshot attack or other incidents. However, homes where children are constantly beat up via different means are increasing in number. This has been a more common occurrence in Black (African) communities, where more children have been recorded as victims of domestic and personal violence than any other race, and where children from impoverished parents and less privileged groups have a larger rate of peer violence and sexual abuse (Ref-s874109).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