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 the day of the execution, the people rioted and paraded Marie Antoinette in a cart for the people to find justice in, very much like the walk of shame ala Cersei from Game of Thrones. Despite bearing Austrian blood, the Dauphine was sued and sacrificed to appease the anger of the proletariat French. She was trialed at a courtroom with a barely prepared lawyer. Her misery in front of the blood thirsty was intended as an appetizer for her final stage. Her ultimate crime was to be the foreign, unliked widow of a King who brought poverty..,apart from the fact that she was a bourgeois feeding off of the wealth in the midst of the starving people.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