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summarize, even though traveling is a fundamental right for the US. Citizens, it needs to have safety control legally to prevent terrorism. Harmonizing security and civil rights is a big challenge, but it is of significant importance.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