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should not be neglected that 3M has always been about innovations, and it is one of the leading companies in its field. However, LSS can end the innovative culture at 3M because it is very prudent about costs and risks. Innovation is all about coming up with highly novel ideas and executing non-standard practices. LSS can be very beneficial and useful when considering the manufacture, distribution, and marketing of 3M. It can also promote the smooth implementation of other procedural tasks. Therefore, LSS is very suitable for the company’s structure and procedures. Despite that, LSS is not enough at 3M since they need more contemporary creativity and innovative approaches (Ref-s329607).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