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fection control practices include the following steps. Perform hand hygiene practice before and after touching the equipment. Sterilize all PPE materials after using one time or do not use them again. All parts of the sphygmomanometer should be sterilized after using at one patient to stop the infection from sprea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