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9B79" w14:textId="5A1D0F27" w:rsidR="00E70FA8" w:rsidRPr="00E70FA8" w:rsidRDefault="00187883" w:rsidP="00E70FA8">
      <w:pPr>
        <w:pStyle w:val="a7"/>
        <w:rPr>
          <w:lang w:val="en-US"/>
        </w:rPr>
      </w:pPr>
      <w:r>
        <w:rPr>
          <w:color w:val="000000"/>
        </w:rPr>
        <w:t>Positive Effects of Social Media</w:t>
      </w:r>
    </w:p>
    <w:p w14:paraId="5B203284" w14:textId="77777777" w:rsidR="00187883" w:rsidRPr="00187883" w:rsidRDefault="00187883" w:rsidP="0018788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187883">
        <w:rPr>
          <w:rFonts w:ascii="Times New Roman" w:eastAsia="Times New Roman" w:hAnsi="Times New Roman" w:cs="Times New Roman"/>
          <w:b/>
          <w:bCs/>
          <w:color w:val="000000"/>
          <w:kern w:val="0"/>
          <w:sz w:val="36"/>
          <w:szCs w:val="36"/>
          <w14:ligatures w14:val="none"/>
        </w:rPr>
        <w:t>Introduction</w:t>
      </w:r>
    </w:p>
    <w:p w14:paraId="7D3EE929" w14:textId="77777777" w:rsidR="00187883" w:rsidRPr="00187883" w:rsidRDefault="00187883" w:rsidP="0018788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87883">
        <w:rPr>
          <w:rFonts w:ascii="Times New Roman" w:eastAsia="Times New Roman" w:hAnsi="Times New Roman" w:cs="Times New Roman"/>
          <w:color w:val="000000"/>
          <w:kern w:val="0"/>
          <w:sz w:val="27"/>
          <w:szCs w:val="27"/>
          <w14:ligatures w14:val="none"/>
        </w:rPr>
        <w:t>In today's digital age, social networking has emerged as a pivotal force that shapes how individuals and organizations interact globally. As a dominant marketing tool, social media platforms like Facebook, YouTube, Instagram, and Twitter have revolutionized communication and engagement. This essay seeks to explore the multifaceted impacts of social media, emphasizing its positive effects on interaction and promotion in the virtual realm. By delving into the historical evolution, advantages, and challenges associated with social media, this essay aims to provide a comprehensive understanding of its role in modern society.</w:t>
      </w:r>
    </w:p>
    <w:p w14:paraId="498B71D0" w14:textId="77777777" w:rsidR="00187883" w:rsidRDefault="00187883" w:rsidP="00187883">
      <w:pPr>
        <w:pStyle w:val="2"/>
        <w:rPr>
          <w:color w:val="000000"/>
        </w:rPr>
      </w:pPr>
      <w:r>
        <w:rPr>
          <w:color w:val="000000"/>
        </w:rPr>
        <w:t>Evolution of Social Media</w:t>
      </w:r>
    </w:p>
    <w:p w14:paraId="059A1B06" w14:textId="77777777" w:rsidR="00187883" w:rsidRDefault="00187883" w:rsidP="00187883">
      <w:pPr>
        <w:pStyle w:val="ac"/>
        <w:rPr>
          <w:color w:val="000000"/>
          <w:sz w:val="27"/>
          <w:szCs w:val="27"/>
        </w:rPr>
      </w:pPr>
      <w:r>
        <w:rPr>
          <w:color w:val="000000"/>
          <w:sz w:val="27"/>
          <w:szCs w:val="27"/>
        </w:rPr>
        <w:t>The journey of social media began in 1997 with the launch of Six Degrees, the first internet-based social networking site (Satterlee, 2013). This platform paved the way for subsequent developments in online communication. Friendster, which gained popularity among high school and college students in 2002, followed, allowing users to share interests and customize profiles (Carlson, 2010). The social networking landscape further evolved with the inception of Myspace, created by Chris Dewolfe and Tom Anderson. From 2005 to 2009, Myspace reigned as the largest networking site until Facebook, launched by Mark Zuckerberg in 2004, surpassed it with over 500 million users by 2010 (Stenovec, 2011). This historical trajectory highlights the rapid integration of social media into daily life, underscoring the need for a nuanced understanding of its effects.</w:t>
      </w:r>
    </w:p>
    <w:p w14:paraId="040B5C39" w14:textId="77777777" w:rsidR="00187883" w:rsidRDefault="00187883" w:rsidP="00187883">
      <w:pPr>
        <w:pStyle w:val="2"/>
        <w:rPr>
          <w:color w:val="000000"/>
        </w:rPr>
      </w:pPr>
      <w:r>
        <w:rPr>
          <w:color w:val="000000"/>
        </w:rPr>
        <w:t>Staying Connected</w:t>
      </w:r>
    </w:p>
    <w:p w14:paraId="42DD9C2C" w14:textId="77777777" w:rsidR="00187883" w:rsidRDefault="00187883" w:rsidP="00187883">
      <w:pPr>
        <w:pStyle w:val="ac"/>
        <w:rPr>
          <w:color w:val="000000"/>
          <w:sz w:val="27"/>
          <w:szCs w:val="27"/>
        </w:rPr>
      </w:pPr>
      <w:r>
        <w:rPr>
          <w:color w:val="000000"/>
          <w:sz w:val="27"/>
          <w:szCs w:val="27"/>
        </w:rPr>
        <w:t>Social media has fundamentally transformed communication, enabling instant connections across the globe. As Satterlee (2013) notes, 72% of organizations engage in some form of online social networking. This widespread adoption has made it easier than ever to communicate, eliminating the need for traditional methods like phone calls and letters. Instead, logging into a social networking site allows individuals to connect with others worldwide instantaneously. This accessibility has blurred geographical boundaries, fostering a sense of global interconnectedness.</w:t>
      </w:r>
    </w:p>
    <w:p w14:paraId="4ABD16EE" w14:textId="77777777" w:rsidR="00187883" w:rsidRDefault="00187883" w:rsidP="00187883">
      <w:pPr>
        <w:pStyle w:val="ac"/>
        <w:rPr>
          <w:color w:val="000000"/>
          <w:sz w:val="27"/>
          <w:szCs w:val="27"/>
        </w:rPr>
      </w:pPr>
      <w:r>
        <w:rPr>
          <w:color w:val="000000"/>
          <w:sz w:val="27"/>
          <w:szCs w:val="27"/>
        </w:rPr>
        <w:t>Moreover, social media platforms facilitate seamless interactions by linking different sites. For instance, Facebook's integration with Twitter enables cross-platform sharing of posts and statuses. This interconnectedness extends to educational institutions, where schools and universities have embraced electronic communication through tablets and other digital tools. As Satterlee (2013) asserts, social media has played a crucial role during times of social change, offering a platform for unfiltered communication that traditional methods cannot achieve.</w:t>
      </w:r>
    </w:p>
    <w:p w14:paraId="53258539" w14:textId="77777777" w:rsidR="00187883" w:rsidRDefault="00187883" w:rsidP="00187883">
      <w:pPr>
        <w:pStyle w:val="2"/>
        <w:rPr>
          <w:color w:val="000000"/>
        </w:rPr>
      </w:pPr>
      <w:r>
        <w:rPr>
          <w:color w:val="000000"/>
        </w:rPr>
        <w:lastRenderedPageBreak/>
        <w:t>Advantages and Disadvantages</w:t>
      </w:r>
    </w:p>
    <w:p w14:paraId="6174B099" w14:textId="77777777" w:rsidR="00187883" w:rsidRDefault="00187883" w:rsidP="00187883">
      <w:pPr>
        <w:pStyle w:val="ac"/>
        <w:rPr>
          <w:color w:val="000000"/>
          <w:sz w:val="27"/>
          <w:szCs w:val="27"/>
        </w:rPr>
      </w:pPr>
      <w:r>
        <w:rPr>
          <w:color w:val="000000"/>
          <w:sz w:val="27"/>
          <w:szCs w:val="27"/>
        </w:rPr>
        <w:t>The impact of social media on daily life is multifaceted, with both advantages and disadvantages. In organizational settings, social media serves as a powerful communication tool and a cost-effective marketing strategy. Businesses leverage platforms like Facebook, Google, and LinkedIn to reach a broad audience and promote their brands. This approach allows companies to engage with customers, gather feedback, and showcase products, ultimately driving sales (Landry, 2014).</w:t>
      </w:r>
    </w:p>
    <w:p w14:paraId="54A7D611" w14:textId="77777777" w:rsidR="00187883" w:rsidRDefault="00187883" w:rsidP="00187883">
      <w:pPr>
        <w:pStyle w:val="ac"/>
        <w:rPr>
          <w:color w:val="000000"/>
          <w:sz w:val="27"/>
          <w:szCs w:val="27"/>
        </w:rPr>
      </w:pPr>
      <w:r>
        <w:rPr>
          <w:color w:val="000000"/>
          <w:sz w:val="27"/>
          <w:szCs w:val="27"/>
        </w:rPr>
        <w:t>However, the abundance of information on social media raises concerns about its reliability. As the adage goes, "you can't trust everything you read on the web." While social media provides quick access to news and discussions, it also poses challenges in verifying information. This issue underscores the importance of critical thinking and discernment when consuming online content.</w:t>
      </w:r>
    </w:p>
    <w:p w14:paraId="45CC2703" w14:textId="77777777" w:rsidR="00187883" w:rsidRDefault="00187883" w:rsidP="00187883">
      <w:pPr>
        <w:pStyle w:val="ac"/>
        <w:rPr>
          <w:color w:val="000000"/>
          <w:sz w:val="27"/>
          <w:szCs w:val="27"/>
        </w:rPr>
      </w:pPr>
      <w:r>
        <w:rPr>
          <w:color w:val="000000"/>
          <w:sz w:val="27"/>
          <w:szCs w:val="27"/>
        </w:rPr>
        <w:t>Conversely, social media presents challenges related to privacy and security. Within organizations, employers have the right to restrict non-work-related computer activities, but this approach may not always yield positive results. Establishing guidelines for online conduct can help mitigate potential misuse. Additionally, individuals must be mindful of their online presence, as employers often review social media profiles during the hiring process. This scrutiny can influence hiring decisions based on how candidates present themselves online (SHRM, 2012).</w:t>
      </w:r>
    </w:p>
    <w:p w14:paraId="440179F4" w14:textId="77777777" w:rsidR="00187883" w:rsidRDefault="00187883" w:rsidP="00187883">
      <w:pPr>
        <w:pStyle w:val="ac"/>
        <w:rPr>
          <w:color w:val="000000"/>
          <w:sz w:val="27"/>
          <w:szCs w:val="27"/>
        </w:rPr>
      </w:pPr>
      <w:r>
        <w:rPr>
          <w:color w:val="000000"/>
          <w:sz w:val="27"/>
          <w:szCs w:val="27"/>
        </w:rPr>
        <w:t>Security concerns extend beyond the workplace, as social media platforms can expose users to fraud and cyberattacks. Hackers may exploit personal information shared online, leading to identity theft and other malicious activities. This lack of security underscores the need for vigilance and caution when sharing personal information online.</w:t>
      </w:r>
    </w:p>
    <w:p w14:paraId="07B053A5" w14:textId="77777777" w:rsidR="00187883" w:rsidRDefault="00187883" w:rsidP="00187883">
      <w:pPr>
        <w:pStyle w:val="ac"/>
        <w:rPr>
          <w:color w:val="000000"/>
          <w:sz w:val="27"/>
          <w:szCs w:val="27"/>
        </w:rPr>
      </w:pPr>
      <w:r>
        <w:rPr>
          <w:color w:val="000000"/>
          <w:sz w:val="27"/>
          <w:szCs w:val="27"/>
        </w:rPr>
        <w:t>Furthermore, social media's prevalence has altered how individuals, particularly young people, engage with the world. The immersive nature of online platforms can hinder creativity and real-world experiences. Instead of engaging in outdoor activities or hands-on learning, many young people spend countless hours online, seeking popularity and validation through likes and followers. This trend highlights a shift in priorities, with digital recognition often taking precedence over personal growth and exploration (Landry, 2014).</w:t>
      </w:r>
    </w:p>
    <w:p w14:paraId="128597CB" w14:textId="77777777" w:rsidR="00187883" w:rsidRDefault="00187883" w:rsidP="00187883">
      <w:pPr>
        <w:pStyle w:val="2"/>
        <w:rPr>
          <w:color w:val="000000"/>
        </w:rPr>
      </w:pPr>
      <w:r>
        <w:rPr>
          <w:color w:val="000000"/>
        </w:rPr>
        <w:t>Social Networking in Organizations</w:t>
      </w:r>
    </w:p>
    <w:p w14:paraId="2A1CF8BA" w14:textId="77777777" w:rsidR="00187883" w:rsidRDefault="00187883" w:rsidP="00187883">
      <w:pPr>
        <w:pStyle w:val="ac"/>
        <w:rPr>
          <w:color w:val="000000"/>
          <w:sz w:val="27"/>
          <w:szCs w:val="27"/>
        </w:rPr>
      </w:pPr>
      <w:r>
        <w:rPr>
          <w:color w:val="000000"/>
          <w:sz w:val="27"/>
          <w:szCs w:val="27"/>
        </w:rPr>
        <w:t xml:space="preserve">The growing significance of social media in organizational marketing cannot be overstated. Virtual life marketing has become a cornerstone of advertising strategies, offering cost-effective and efficient ways to reach target audiences and boost sales (Pavel, 2015). According to research by EY Romania, 87% of companies in Romania utilize the internet to convey brand messages, with 85% maintaining social media accounts for recruitment purposes. Platforms like Facebook, YouTube, and LinkedIn </w:t>
      </w:r>
      <w:r>
        <w:rPr>
          <w:color w:val="000000"/>
          <w:sz w:val="27"/>
          <w:szCs w:val="27"/>
        </w:rPr>
        <w:lastRenderedPageBreak/>
        <w:t>are among the most commonly used for these purposes, with high usage rates among organizations (Pavel, 2015).</w:t>
      </w:r>
    </w:p>
    <w:p w14:paraId="347EB0F7" w14:textId="77777777" w:rsidR="00187883" w:rsidRDefault="00187883" w:rsidP="00187883">
      <w:pPr>
        <w:pStyle w:val="ac"/>
        <w:rPr>
          <w:color w:val="000000"/>
          <w:sz w:val="27"/>
          <w:szCs w:val="27"/>
        </w:rPr>
      </w:pPr>
      <w:r>
        <w:rPr>
          <w:color w:val="000000"/>
          <w:sz w:val="27"/>
          <w:szCs w:val="27"/>
        </w:rPr>
        <w:t>Online marketing's effectiveness lies in its ability to connect with a vast audience. With a significant portion of the global population engaged in social networking, the potential for customer acquisition is substantial. eMarketer estimates that approximately 1.74 billion social media users are likely to engage in online shopping or browsing (Pavel, 2015). This statistic underscores social media's role as a powerful driver of consumer behavior and business growth.</w:t>
      </w:r>
    </w:p>
    <w:p w14:paraId="7B57D2D0" w14:textId="77777777" w:rsidR="00187883" w:rsidRDefault="00187883" w:rsidP="00187883">
      <w:pPr>
        <w:pStyle w:val="2"/>
        <w:rPr>
          <w:color w:val="000000"/>
        </w:rPr>
      </w:pPr>
      <w:r>
        <w:rPr>
          <w:color w:val="000000"/>
        </w:rPr>
        <w:t>The Quest for Fame</w:t>
      </w:r>
    </w:p>
    <w:p w14:paraId="733F62A8" w14:textId="77777777" w:rsidR="00187883" w:rsidRDefault="00187883" w:rsidP="00187883">
      <w:pPr>
        <w:pStyle w:val="ac"/>
        <w:rPr>
          <w:color w:val="000000"/>
          <w:sz w:val="27"/>
          <w:szCs w:val="27"/>
        </w:rPr>
      </w:pPr>
      <w:r>
        <w:rPr>
          <w:color w:val="000000"/>
          <w:sz w:val="27"/>
          <w:szCs w:val="27"/>
        </w:rPr>
        <w:t>Social media's influence extends beyond communication and marketing, shaping how individuals perceive fame and attention. Yalda Uhls, an analyst at UCLA’s Children’s Digital Media Center, observes that young people who aspire to fame are often heavy media users (Jayson, 2013). Platforms like Vine, Facebook, Instagram, and Twitter have become avenues for individuals, especially adolescents and college students, to seek recognition and popularity. This pursuit of fame can overshadow educational goals, leading some to prioritize online recognition over traditional achievements.</w:t>
      </w:r>
    </w:p>
    <w:p w14:paraId="61B8B2DA" w14:textId="77777777" w:rsidR="00187883" w:rsidRDefault="00187883" w:rsidP="00187883">
      <w:pPr>
        <w:pStyle w:val="ac"/>
        <w:rPr>
          <w:color w:val="000000"/>
          <w:sz w:val="27"/>
          <w:szCs w:val="27"/>
        </w:rPr>
      </w:pPr>
      <w:r>
        <w:rPr>
          <w:color w:val="000000"/>
          <w:sz w:val="27"/>
          <w:szCs w:val="27"/>
        </w:rPr>
        <w:t>Uhls' research highlights the importance placed on fame by young social media users. Her study reveals that 54% of teenagers who consider fame essential for their future regularly post pictures and statuses. This desire for attention drives frequent profile updates, with 38% of teenagers refreshing their pages regularly (Jayson, 2013). Such behavior reflects a cultural shift where online validation becomes a measure of success, influencing how young people navigate their aspirations.</w:t>
      </w:r>
    </w:p>
    <w:p w14:paraId="05B23DB9" w14:textId="77777777" w:rsidR="00187883" w:rsidRDefault="00187883" w:rsidP="00187883">
      <w:pPr>
        <w:pStyle w:val="2"/>
        <w:rPr>
          <w:color w:val="000000"/>
        </w:rPr>
      </w:pPr>
      <w:r>
        <w:rPr>
          <w:color w:val="000000"/>
        </w:rPr>
        <w:t>Social Media Addiction</w:t>
      </w:r>
    </w:p>
    <w:p w14:paraId="21F6A498" w14:textId="77777777" w:rsidR="00187883" w:rsidRDefault="00187883" w:rsidP="00187883">
      <w:pPr>
        <w:pStyle w:val="ac"/>
        <w:rPr>
          <w:color w:val="000000"/>
          <w:sz w:val="27"/>
          <w:szCs w:val="27"/>
        </w:rPr>
      </w:pPr>
      <w:r>
        <w:rPr>
          <w:color w:val="000000"/>
          <w:sz w:val="27"/>
          <w:szCs w:val="27"/>
        </w:rPr>
        <w:t>The allure of social media has given rise to addictive behaviors, driven by the anonymity and constant need for validation it offers. This addiction manifests in various ways, from engaging in political debates and arguments to seeking attention through selfies and hashtags. The frequent checking of updates and notifications perpetuates this dependency, reinforcing the cycle of attention-seeking (Landry, 2014).</w:t>
      </w:r>
    </w:p>
    <w:p w14:paraId="0E153283" w14:textId="77777777" w:rsidR="00187883" w:rsidRDefault="00187883" w:rsidP="00187883">
      <w:pPr>
        <w:pStyle w:val="ac"/>
        <w:rPr>
          <w:color w:val="000000"/>
          <w:sz w:val="27"/>
          <w:szCs w:val="27"/>
        </w:rPr>
      </w:pPr>
      <w:r>
        <w:rPr>
          <w:color w:val="000000"/>
          <w:sz w:val="27"/>
          <w:szCs w:val="27"/>
        </w:rPr>
        <w:t>Dr. Susan Moeller's study at the University of Maryland sheds light on the addictive nature of social media. Her research, titled "24 Hours: Unplugged," involved asking 200 students to go offline for a day. The experience revealed the extent of social media dependence, with participants reporting feelings of anxiety and helplessness when disconnected from their online networks (Bradford Health Services, 2016). This study underscores the psychological impact of </w:t>
      </w:r>
      <w:hyperlink r:id="rId5" w:history="1">
        <w:r>
          <w:rPr>
            <w:rStyle w:val="ad"/>
            <w:sz w:val="27"/>
            <w:szCs w:val="27"/>
          </w:rPr>
          <w:t>social media addiction</w:t>
        </w:r>
      </w:hyperlink>
      <w:r>
        <w:rPr>
          <w:color w:val="000000"/>
          <w:sz w:val="27"/>
          <w:szCs w:val="27"/>
        </w:rPr>
        <w:t> and the challenges individuals face in breaking free from its grip.</w:t>
      </w:r>
    </w:p>
    <w:p w14:paraId="5E3F9684" w14:textId="77777777" w:rsidR="00187883" w:rsidRDefault="00187883" w:rsidP="00187883">
      <w:pPr>
        <w:pStyle w:val="2"/>
        <w:rPr>
          <w:color w:val="000000"/>
        </w:rPr>
      </w:pPr>
      <w:r>
        <w:rPr>
          <w:color w:val="000000"/>
        </w:rPr>
        <w:t>The Growing Problem of Cyberbullying</w:t>
      </w:r>
    </w:p>
    <w:p w14:paraId="487E385E" w14:textId="77777777" w:rsidR="00187883" w:rsidRDefault="00187883" w:rsidP="00187883">
      <w:pPr>
        <w:pStyle w:val="ac"/>
        <w:rPr>
          <w:color w:val="000000"/>
          <w:sz w:val="27"/>
          <w:szCs w:val="27"/>
        </w:rPr>
      </w:pPr>
      <w:r>
        <w:rPr>
          <w:color w:val="000000"/>
          <w:sz w:val="27"/>
          <w:szCs w:val="27"/>
        </w:rPr>
        <w:lastRenderedPageBreak/>
        <w:t>The rise of social media has also brought about a troubling issue: cyberbullying. Unlike traditional bullying, which often occurred in schools or neighborhoods, cyberbullying takes place online, where anonymity emboldens perpetrators. This form of harassment has become a significant concern in today's society, particularly among middle and high school students.</w:t>
      </w:r>
    </w:p>
    <w:p w14:paraId="2D455600" w14:textId="77777777" w:rsidR="00187883" w:rsidRDefault="00187883" w:rsidP="00187883">
      <w:pPr>
        <w:pStyle w:val="ac"/>
        <w:rPr>
          <w:color w:val="000000"/>
          <w:sz w:val="27"/>
          <w:szCs w:val="27"/>
        </w:rPr>
      </w:pPr>
      <w:r>
        <w:rPr>
          <w:color w:val="000000"/>
          <w:sz w:val="27"/>
          <w:szCs w:val="27"/>
        </w:rPr>
        <w:t>Cyberbullying is a leading cause of emotional distress and, in severe cases, suicide among young people (Hartwell-Walker, 2015). According to the Pew Research Center, 92% of American teenagers use the internet regularly (NObullying, 2016). While social media platforms offer opportunities for communication and connection, they also serve as breeding grounds for cyberbullying. Common tactics include posting negative comments on photos, making abusive remarks on social media walls, using images and videos to mock individuals, stalking online, and hacking accounts to impersonate others (NObullying, 2016).</w:t>
      </w:r>
    </w:p>
    <w:p w14:paraId="58010E66" w14:textId="77777777" w:rsidR="00187883" w:rsidRDefault="00187883" w:rsidP="00187883">
      <w:pPr>
        <w:pStyle w:val="ac"/>
        <w:rPr>
          <w:color w:val="000000"/>
          <w:sz w:val="27"/>
          <w:szCs w:val="27"/>
        </w:rPr>
      </w:pPr>
      <w:r>
        <w:rPr>
          <w:color w:val="000000"/>
          <w:sz w:val="27"/>
          <w:szCs w:val="27"/>
        </w:rPr>
        <w:t>The pursuit of fame and attention online has contributed to the prevalence of cyberbullying. In a world where public attention is highly valued, some individuals resort to degrading others online to gain notoriety. This behavior reflects a troubling trend where the desire for popularity overrides empathy and respect for others. The consequences of cyberbullying can be devastating, leading to emotional turmoil and, in extreme cases, tragic outcomes.</w:t>
      </w:r>
    </w:p>
    <w:p w14:paraId="3B923513" w14:textId="77777777" w:rsidR="00187883" w:rsidRDefault="00187883" w:rsidP="00187883">
      <w:pPr>
        <w:pStyle w:val="ac"/>
        <w:rPr>
          <w:color w:val="000000"/>
          <w:sz w:val="27"/>
          <w:szCs w:val="27"/>
        </w:rPr>
      </w:pPr>
      <w:r>
        <w:rPr>
          <w:color w:val="000000"/>
          <w:sz w:val="27"/>
          <w:szCs w:val="27"/>
        </w:rPr>
        <w:t>The Cyberbullying Research Center has been collecting data on cyberbullying since 2002, surveying over 15,000 middle and high school students across the United States. Their findings reveal that, on average, 27.9% of students have experienced cyberbullying at some point in their lives (Patchin, 2016). The research also shows that 28% of students have fallen victim to cyberbullying, while 16% admit to having engaged in such behavior (Patchin, 2016). These statistics underscore the pervasive nature of cyberbullying and its impact on young people.</w:t>
      </w:r>
    </w:p>
    <w:p w14:paraId="730AE175" w14:textId="77777777" w:rsidR="00187883" w:rsidRDefault="00187883" w:rsidP="00187883">
      <w:pPr>
        <w:pStyle w:val="2"/>
        <w:rPr>
          <w:color w:val="000000"/>
        </w:rPr>
      </w:pPr>
      <w:r>
        <w:rPr>
          <w:color w:val="000000"/>
        </w:rPr>
        <w:t>Conclusion</w:t>
      </w:r>
    </w:p>
    <w:p w14:paraId="03783141" w14:textId="77777777" w:rsidR="00187883" w:rsidRDefault="00187883" w:rsidP="00187883">
      <w:pPr>
        <w:pStyle w:val="ac"/>
        <w:rPr>
          <w:color w:val="000000"/>
          <w:sz w:val="27"/>
          <w:szCs w:val="27"/>
        </w:rPr>
      </w:pPr>
      <w:r>
        <w:rPr>
          <w:color w:val="000000"/>
          <w:sz w:val="27"/>
          <w:szCs w:val="27"/>
        </w:rPr>
        <w:t>Social media has become an integral part of modern life, influencing how individuals communicate, interact, and perceive the world. While it offers numerous benefits, such as enhanced connectivity and marketing opportunities, it also presents challenges related to privacy, security, addiction, and cyberbullying. Understanding the positive and negative effects of social media is crucial for navigating its complexities and harnessing its potential for positive change.</w:t>
      </w:r>
    </w:p>
    <w:p w14:paraId="350645E2" w14:textId="77777777" w:rsidR="00187883" w:rsidRDefault="00187883" w:rsidP="00187883">
      <w:pPr>
        <w:pStyle w:val="ac"/>
        <w:rPr>
          <w:color w:val="000000"/>
          <w:sz w:val="27"/>
          <w:szCs w:val="27"/>
        </w:rPr>
      </w:pPr>
      <w:r>
        <w:rPr>
          <w:color w:val="000000"/>
          <w:sz w:val="27"/>
          <w:szCs w:val="27"/>
        </w:rPr>
        <w:t>As society continues to grapple with the implications of social media, it is essential to strike a balance between embracing its advantages and mitigating its drawbacks. By fostering responsible online behavior, promoting digital literacy, and addressing issues like cyberbullying, individuals and organizations can harness the power of social media for the greater good. In doing so, we can create a digital landscape that empowers, connects, and enriches lives while safeguarding against its potential pitfalls.</w:t>
      </w:r>
    </w:p>
    <w:p w14:paraId="56F1A173" w14:textId="77777777" w:rsidR="002D5053" w:rsidRDefault="002D5053" w:rsidP="00187883">
      <w:pPr>
        <w:pStyle w:val="ac"/>
      </w:pPr>
    </w:p>
    <w:sectPr w:rsidR="002D5053" w:rsidSect="00FE0E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4FD"/>
    <w:multiLevelType w:val="hybridMultilevel"/>
    <w:tmpl w:val="3C6ECA0C"/>
    <w:lvl w:ilvl="0" w:tplc="2FA2C1B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1376C8"/>
    <w:multiLevelType w:val="multilevel"/>
    <w:tmpl w:val="35B02AA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94E75E1"/>
    <w:multiLevelType w:val="hybridMultilevel"/>
    <w:tmpl w:val="2DCE8D62"/>
    <w:lvl w:ilvl="0" w:tplc="6FEE6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2898557">
    <w:abstractNumId w:val="0"/>
  </w:num>
  <w:num w:numId="2" w16cid:durableId="1958949562">
    <w:abstractNumId w:val="2"/>
  </w:num>
  <w:num w:numId="3" w16cid:durableId="1618491042">
    <w:abstractNumId w:val="1"/>
  </w:num>
  <w:num w:numId="4" w16cid:durableId="7745215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81"/>
    <w:rsid w:val="000C6FA7"/>
    <w:rsid w:val="00187883"/>
    <w:rsid w:val="002918E7"/>
    <w:rsid w:val="002D5053"/>
    <w:rsid w:val="00672C44"/>
    <w:rsid w:val="006E2D90"/>
    <w:rsid w:val="00812217"/>
    <w:rsid w:val="0089364D"/>
    <w:rsid w:val="0099217F"/>
    <w:rsid w:val="00B86BD1"/>
    <w:rsid w:val="00C54B91"/>
    <w:rsid w:val="00CB3581"/>
    <w:rsid w:val="00E70FA8"/>
    <w:rsid w:val="00FE0EF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19E4"/>
  <w15:chartTrackingRefBased/>
  <w15:docId w15:val="{027898C1-BF8A-484E-A45C-2707DA2E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54B91"/>
  </w:style>
  <w:style w:type="paragraph" w:styleId="2">
    <w:name w:val="heading 2"/>
    <w:basedOn w:val="a0"/>
    <w:link w:val="20"/>
    <w:uiPriority w:val="9"/>
    <w:qFormat/>
    <w:rsid w:val="0018788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 рисунок"/>
    <w:basedOn w:val="a0"/>
    <w:qFormat/>
    <w:rsid w:val="0099217F"/>
    <w:pPr>
      <w:spacing w:before="160" w:line="240" w:lineRule="auto"/>
      <w:jc w:val="both"/>
    </w:pPr>
    <w:rPr>
      <w:rFonts w:ascii="Times New Roman" w:hAnsi="Times New Roman"/>
      <w:i/>
      <w:noProof/>
      <w:sz w:val="26"/>
      <w:szCs w:val="26"/>
      <w:bdr w:val="none" w:sz="0" w:space="0" w:color="auto" w:frame="1"/>
      <w:lang w:val="ru-UA" w:eastAsia="ru-UA"/>
    </w:rPr>
  </w:style>
  <w:style w:type="paragraph" w:customStyle="1" w:styleId="a5">
    <w:name w:val="мой обычн"/>
    <w:basedOn w:val="a4"/>
    <w:link w:val="a6"/>
    <w:qFormat/>
    <w:rsid w:val="00B86BD1"/>
    <w:pPr>
      <w:ind w:firstLine="720"/>
      <w:jc w:val="left"/>
    </w:pPr>
    <w:rPr>
      <w:i w:val="0"/>
      <w:sz w:val="28"/>
      <w:lang w:val="ru-RU"/>
    </w:rPr>
  </w:style>
  <w:style w:type="character" w:customStyle="1" w:styleId="a6">
    <w:name w:val="мой обычн Знак"/>
    <w:basedOn w:val="a1"/>
    <w:link w:val="a5"/>
    <w:rsid w:val="00B86BD1"/>
    <w:rPr>
      <w:rFonts w:ascii="Times New Roman" w:hAnsi="Times New Roman"/>
      <w:noProof/>
      <w:sz w:val="28"/>
      <w:szCs w:val="26"/>
      <w:bdr w:val="none" w:sz="0" w:space="0" w:color="auto" w:frame="1"/>
      <w:lang w:val="ru-RU" w:eastAsia="ru-UA"/>
    </w:rPr>
  </w:style>
  <w:style w:type="paragraph" w:customStyle="1" w:styleId="a7">
    <w:name w:val="мой загловок"/>
    <w:basedOn w:val="a5"/>
    <w:link w:val="a8"/>
    <w:qFormat/>
    <w:rsid w:val="00B86BD1"/>
    <w:pPr>
      <w:spacing w:after="360"/>
      <w:ind w:firstLine="0"/>
      <w:jc w:val="center"/>
    </w:pPr>
    <w:rPr>
      <w:caps/>
      <w:lang w:val="uk-UA"/>
    </w:rPr>
  </w:style>
  <w:style w:type="character" w:customStyle="1" w:styleId="a8">
    <w:name w:val="мой загловок Знак"/>
    <w:basedOn w:val="a6"/>
    <w:link w:val="a7"/>
    <w:rsid w:val="00B86BD1"/>
    <w:rPr>
      <w:rFonts w:ascii="Times New Roman" w:hAnsi="Times New Roman"/>
      <w:caps/>
      <w:noProof/>
      <w:sz w:val="28"/>
      <w:szCs w:val="26"/>
      <w:bdr w:val="none" w:sz="0" w:space="0" w:color="auto" w:frame="1"/>
      <w:lang w:val="uk-UA" w:eastAsia="ru-UA"/>
    </w:rPr>
  </w:style>
  <w:style w:type="paragraph" w:customStyle="1" w:styleId="a">
    <w:name w:val="мои источники"/>
    <w:basedOn w:val="a5"/>
    <w:link w:val="a9"/>
    <w:qFormat/>
    <w:rsid w:val="00B86BD1"/>
    <w:pPr>
      <w:numPr>
        <w:numId w:val="3"/>
      </w:numPr>
      <w:ind w:left="641" w:hanging="357"/>
    </w:pPr>
  </w:style>
  <w:style w:type="character" w:customStyle="1" w:styleId="a9">
    <w:name w:val="мои источники Знак"/>
    <w:basedOn w:val="a6"/>
    <w:link w:val="a"/>
    <w:rsid w:val="00B86BD1"/>
    <w:rPr>
      <w:rFonts w:ascii="Times New Roman" w:hAnsi="Times New Roman"/>
      <w:noProof/>
      <w:sz w:val="28"/>
      <w:szCs w:val="26"/>
      <w:bdr w:val="none" w:sz="0" w:space="0" w:color="auto" w:frame="1"/>
      <w:lang w:val="ru-RU" w:eastAsia="ru-UA"/>
    </w:rPr>
  </w:style>
  <w:style w:type="paragraph" w:customStyle="1" w:styleId="aa">
    <w:name w:val="мой список"/>
    <w:basedOn w:val="a0"/>
    <w:link w:val="ab"/>
    <w:autoRedefine/>
    <w:qFormat/>
    <w:rsid w:val="00B86BD1"/>
    <w:pPr>
      <w:keepNext/>
      <w:keepLines/>
      <w:widowControl w:val="0"/>
      <w:tabs>
        <w:tab w:val="num" w:pos="720"/>
      </w:tabs>
      <w:spacing w:before="160" w:line="240" w:lineRule="auto"/>
      <w:ind w:left="720" w:firstLine="993"/>
    </w:pPr>
    <w:rPr>
      <w:rFonts w:ascii="Times New Roman" w:hAnsi="Times New Roman"/>
      <w:noProof/>
      <w:sz w:val="28"/>
      <w:szCs w:val="26"/>
      <w:bdr w:val="none" w:sz="0" w:space="0" w:color="auto" w:frame="1"/>
      <w:lang w:val="ru-RU" w:eastAsia="ru-UA"/>
    </w:rPr>
  </w:style>
  <w:style w:type="character" w:customStyle="1" w:styleId="ab">
    <w:name w:val="мой список Знак"/>
    <w:basedOn w:val="a6"/>
    <w:link w:val="aa"/>
    <w:rsid w:val="00B86BD1"/>
    <w:rPr>
      <w:rFonts w:ascii="Times New Roman" w:hAnsi="Times New Roman"/>
      <w:noProof/>
      <w:sz w:val="28"/>
      <w:szCs w:val="26"/>
      <w:bdr w:val="none" w:sz="0" w:space="0" w:color="auto" w:frame="1"/>
      <w:lang w:val="ru-RU" w:eastAsia="ru-UA"/>
    </w:rPr>
  </w:style>
  <w:style w:type="paragraph" w:styleId="ac">
    <w:name w:val="Normal (Web)"/>
    <w:basedOn w:val="a0"/>
    <w:uiPriority w:val="99"/>
    <w:unhideWhenUsed/>
    <w:rsid w:val="00E70F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d">
    <w:name w:val="Hyperlink"/>
    <w:basedOn w:val="a1"/>
    <w:uiPriority w:val="99"/>
    <w:semiHidden/>
    <w:unhideWhenUsed/>
    <w:rsid w:val="00E70FA8"/>
    <w:rPr>
      <w:color w:val="0000FF"/>
      <w:u w:val="single"/>
    </w:rPr>
  </w:style>
  <w:style w:type="character" w:customStyle="1" w:styleId="20">
    <w:name w:val="Заголовок 2 Знак"/>
    <w:basedOn w:val="a1"/>
    <w:link w:val="2"/>
    <w:uiPriority w:val="9"/>
    <w:rsid w:val="00187883"/>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5010">
      <w:bodyDiv w:val="1"/>
      <w:marLeft w:val="0"/>
      <w:marRight w:val="0"/>
      <w:marTop w:val="0"/>
      <w:marBottom w:val="0"/>
      <w:divBdr>
        <w:top w:val="none" w:sz="0" w:space="0" w:color="auto"/>
        <w:left w:val="none" w:sz="0" w:space="0" w:color="auto"/>
        <w:bottom w:val="none" w:sz="0" w:space="0" w:color="auto"/>
        <w:right w:val="none" w:sz="0" w:space="0" w:color="auto"/>
      </w:divBdr>
    </w:div>
    <w:div w:id="515311519">
      <w:bodyDiv w:val="1"/>
      <w:marLeft w:val="0"/>
      <w:marRight w:val="0"/>
      <w:marTop w:val="0"/>
      <w:marBottom w:val="0"/>
      <w:divBdr>
        <w:top w:val="none" w:sz="0" w:space="0" w:color="auto"/>
        <w:left w:val="none" w:sz="0" w:space="0" w:color="auto"/>
        <w:bottom w:val="none" w:sz="0" w:space="0" w:color="auto"/>
        <w:right w:val="none" w:sz="0" w:space="0" w:color="auto"/>
      </w:divBdr>
    </w:div>
    <w:div w:id="699353533">
      <w:bodyDiv w:val="1"/>
      <w:marLeft w:val="0"/>
      <w:marRight w:val="0"/>
      <w:marTop w:val="0"/>
      <w:marBottom w:val="0"/>
      <w:divBdr>
        <w:top w:val="none" w:sz="0" w:space="0" w:color="auto"/>
        <w:left w:val="none" w:sz="0" w:space="0" w:color="auto"/>
        <w:bottom w:val="none" w:sz="0" w:space="0" w:color="auto"/>
        <w:right w:val="none" w:sz="0" w:space="0" w:color="auto"/>
      </w:divBdr>
    </w:div>
    <w:div w:id="1311904904">
      <w:bodyDiv w:val="1"/>
      <w:marLeft w:val="0"/>
      <w:marRight w:val="0"/>
      <w:marTop w:val="0"/>
      <w:marBottom w:val="0"/>
      <w:divBdr>
        <w:top w:val="none" w:sz="0" w:space="0" w:color="auto"/>
        <w:left w:val="none" w:sz="0" w:space="0" w:color="auto"/>
        <w:bottom w:val="none" w:sz="0" w:space="0" w:color="auto"/>
        <w:right w:val="none" w:sz="0" w:space="0" w:color="auto"/>
      </w:divBdr>
    </w:div>
    <w:div w:id="1490713846">
      <w:bodyDiv w:val="1"/>
      <w:marLeft w:val="0"/>
      <w:marRight w:val="0"/>
      <w:marTop w:val="0"/>
      <w:marBottom w:val="0"/>
      <w:divBdr>
        <w:top w:val="none" w:sz="0" w:space="0" w:color="auto"/>
        <w:left w:val="none" w:sz="0" w:space="0" w:color="auto"/>
        <w:bottom w:val="none" w:sz="0" w:space="0" w:color="auto"/>
        <w:right w:val="none" w:sz="0" w:space="0" w:color="auto"/>
      </w:divBdr>
    </w:div>
    <w:div w:id="19864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owl.com/examples/social-media-vs-realit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1687</Words>
  <Characters>9618</Characters>
  <Application>Microsoft Office Word</Application>
  <DocSecurity>0</DocSecurity>
  <Lines>80</Lines>
  <Paragraphs>22</Paragraphs>
  <ScaleCrop>false</ScaleCrop>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Козырь</dc:creator>
  <cp:keywords/>
  <dc:description/>
  <cp:lastModifiedBy>Денис Козырь</cp:lastModifiedBy>
  <cp:revision>3</cp:revision>
  <dcterms:created xsi:type="dcterms:W3CDTF">2025-03-28T14:26:00Z</dcterms:created>
  <dcterms:modified xsi:type="dcterms:W3CDTF">2025-03-28T14:28:00Z</dcterms:modified>
</cp:coreProperties>
</file>