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article entitled “Joe Manchin Kills the Build Back Better Bill” by John Cassidy, the main point of the latter is to point out the political motivations of Joe Manchin in denying the enactment of the bill by enumerating some political and personal motivations behind his decisions. Moreover, the other point of the author is the separate backup plans instead of the not-approved account. The author mentioned some bills that are currently debated today to serve the intentions of the Build Back Better Bill.</w:t>
      </w:r>
    </w:p>
    <w:p>
      <w:r>
        <w:t>The character of the author in making this essay is a sight of concern since the Build Back Better Bill that is proposed by Joe Biden is denied by Joe Manchin. The author seems to blame Joe Manchin for denying the bill by stating numerous political and personal motivations behind those decisions. However, by making all of these statements, the author did not establish his credibility. From the reader’s standpoint, it seems like the author is a concerned citizen and journalist who stands for a better economic life in the country during and after the pandemic. All of the statements where he puts his concerns for the country are in the last paragraph, where he expresses deep concerns about the economy.</w:t>
      </w:r>
    </w:p>
    <w:p>
      <w:r>
        <w:t>The author did not appeal to the emotion of the readers. It seems that this article is made for the purpose of appealing to the logic of the acts of Joe Manchin. The author appealed to the logic of the readers by enumerating the facts in the article that are credible. He also mentioned pieces of evidence that support his argument. In this way, the author mentioned the political and personal motivations of Joe Manchin in denying the debated bill. The author also mentioned ways in how Congress remedied the denial of the enactment of the bill.</w:t>
      </w:r>
    </w:p>
    <w:p>
      <w:r>
        <w:t>The author also uses informal language that is easily understandable by all citizens. The author did not mention figures or numbers behind the Build Back Better Bill. He only mentioned that this bill is essential for the recovery of the economy because of the Pandemic storm. Moreover, the author also uses word choices that are easily understandable. It seems that the target readers of the author are concerned citizens or ordinary laymen. The author did not repeat words in creating his arguments. All that the author did is that he explain the facts and his arguments, together with the pieces of evidence, in very simple language. The tone, words used are simply made in a way that is understandable.</w:t>
      </w:r>
    </w:p>
    <w:p>
      <w:r>
        <w:t>Overall, the essay is all about the political motivations of Joe Manchin in denying the enactment of the bill by enumerating some political and personal motivations behind his decisions. The author explained his points by enumerating facts and presenting his pieces of evidence supporting his argument in an easily understandable manner that appeals to all laymen. Moreover, the main point of the political motivations of Joe Manchin in denying the enactment of the bill is by enumerating some political and personal motivations behind his decisions by appealing to the logic of the readers.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