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“Wrong birth” covers the story of a mother who was not informed about the diseases of his baby. The baby suffered a severe disease of CF. She is of the view that she could save him from the suffering if she was informed about it. The baby could be in peace. She is going to put a claim against doctors and nurses who were supposed to take care of her during pregnancy (Ref-J7X2BZ). It was their duty to inform her and protect the child from the suffering of this brutal world. She considers it a crime and it should be compensated.</w:t>
      </w:r>
    </w:p>
    <w:p>
      <w:r>
        <w:t>The story reveals the brutalities of the human-made laws that have no care for other human beings. They just need perfection. There is no place for imperfect people in this world. Even a mother’s love is going to be conditional as it demands perfect and healthy babies. She is not only angry but she hates the mothers like her who give birth to such babies without knowing about the diseases of children. She is full of anger and hatred. She is not right in her stance as she is not even ready to talk about it. It makes the situation worse if mothers start thinking like it (Ref-J7X2BZ). It will lose the true sense of love of it the situation becomes a rule or tradition. The point is if a child comes to know about her mother’s view what will be his condition. What will he think about when he will know that her mother wanted him to die as she found herself unable to care him. It is a mind forging thought.</w:t>
      </w:r>
    </w:p>
    <w:p>
      <w:r>
        <w:t>The pain of a mother can be felt when she sees her child on a ventilator or bed in a hospital. She feels utterly disappointed and cannot bear the pain of her beloved. But it is not right to kill him like that. It is murder and murder of one person is the murder of humanity (Ref-DJ74KL). This attitude will result in the loss of good faith in humanity and the love of parents. Respect and sincerity of parents will have no meanings further as it will become selfish attitude to bring up an only healthy and perfect child that will be able to earn for the parents and society. It will develop a more worldly and materialistic approach in relations.</w:t>
      </w:r>
    </w:p>
    <w:p>
      <w:r>
        <w:t>She is afraid of the premature death of her child. She feels him in pain on the death bed. She is going to put a suit against the health system for not informing her. But she is must be liable for thinking about the death of her child even in her belly. How can she think in such a way to kill her child ruthlessly? Her thought must be purified by proper counselling about the importance of life (Ref-DJ49F2). Ill, young, old, healthy, all suffer death alike. There is no guarantee of long life in this mortal world. Millions of people die daily due to certain reasons. This inhuman approach should not be encouraged especially by mothers.</w:t>
      </w:r>
    </w:p>
    <w:p>
      <w:r>
        <w:t>Mother gives life to a child as Jen Gann gave life to her son. She wanted to see her son happy, healthy and enjoying life. There is no guarantee to ensure a happy life of a human being. Health is necessary for a good life. It is a great blessing of God. Man can strive for it but it doesn’t mean that we should decide the life or death of a child to guarantee him a peaceful life (Ref-J7X8A2). This approach will not bring stability to society but it will become a severe cause of the crumbling of the civilization.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