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Behavioral modification is essential in every field of the academic profession, and individual success in a particular field is determined by his or her behavior and hard work. Being a behavioral analyst and an expert in the field, I would like to extend my sincere congratulatory messages to your students for passing your examination and meeting the required certifications to the field. ABA is a science that is considered essential in focusing on the socially important behaviors of an individual. The aspect integrates the various attitudes and principles of science comprising of the use of experimentation in showing causality between one’s behavior and a particular event. Throughout ABA research and practice, concepts of Parsimony and Objectivity are considered. A behavioral analyst is required to make a good analysis and evaluation of the patient’s behavior which will help in the development of treatment plans with the aim of improving behavioral skills and communication over some period. ABA was first established in the 1960s with the focus on a highly structured teaching system where targeted behaviors were being subdivided into certain components (Ref-f100520). Being a very noble profession, students should obtain their certification from the board as they are essential in their job market.</w:t>
      </w:r>
    </w:p>
    <w:p>
      <w:r>
        <w:t>In the case of parent one, it is clear that Johnny's performance has not been good in school because of the behavior and attitude that he has developed towards the teacher, the subject, and other learners in class. At first, he used to respond to questions asked by the teacher, and on learning that his responses were wrong, he felt bad and never participated in class again, which worsened his performance. To help him be participative and improve his performance, Johnny should be taken through some psychological classes where he will be given appropriate advice and help him maintain positive behavior and attitude in class as before. He should be assisted in knowing that learning is a continuous process, and giving the wrong answer is better than not trying at all (Ref-f098103).</w:t>
      </w:r>
    </w:p>
    <w:p>
      <w:r>
        <w:t>In the case of parent two, Sarah's behavior of hiding and eating spoiled food might be caused by the nature and the environment that she has been living with her parents. It will not be an easy task for her to leave this behavior because she had grown up in a struggling environment. To help her change this behavior, she should be provided with enough food and advised on the dangers of keeping food in her room. In the case of parent three, Jessie's behavior may have been caused by a lack of exposure. In his early residence, he was never exposed to toys, and meeting them for the first time excites him a lot. To handle the situation, Jessie should be bought more toys to use at home and help him get used to toys.</w:t>
      </w:r>
    </w:p>
    <w:p>
      <w:r>
        <w:t>To modify the behaviors of children with autism, Applied Behavioral Analysis is commonly used as a therapy to improve behaviors on a spectrum of various socially significant skills (Ref-u089310). ABA therapy helps in reducing one’s behaviors that could be affecting others socially. The therapy can also be applied by the three parents. After applying the therapy, the parents have reported positive improvements in the children's behavior, although the process took time as the outcome was not immediate.</w:t>
      </w:r>
    </w:p>
    <w:p>
      <w:r>
        <w:t>Conclusively, parents with children struggling with their behaviors have been the happiest people after applying the ABA therapy, which worked perfectly for them. It is embarrassing to have such kids, but when taken through the right procedures, perfect solutions are obtained. For social significance, behaviors need to be disciplined with socially significant changes. I am the happiest person for creating a positive impact and helping struggling parents, and we should all strive to be the best behavioral analysts in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