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Feminist critiques of Greek philosophical concepts often focus on the exclusion of women's perspectives from the philosophical canon, highlighting a significant gap in the representation of gendered experiences. Critics argue that the male-dominated discourse of ancient Greek philosophy, as seen in the works of Plato and Aristotle, overlooks the contributions and insights of women, thus perpetuating a narrow view of philosophical inquiry (Ref-s763187). This oversight has led to a philosophical tradition that fails to address the lived realities of women, who were largely marginalized in both public and intellectual life during Greek antiquity. Moreover, feminist scholars challenge the applicability of Greek philosophical concepts, such as the theory of Forms or virtue ethics, to contemporary gender issues, suggesting that these ideas may reinforce patriarchal structures rather than promote gender equity (Ref-s763187). By calling for a re-evaluation of these foundational concepts, feminist critiques advocate for a more inclusive philosophical framework that considers diverse experiences and perspectives.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