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Code of conduct is very important in an organization and should be followed by every member of the organization. Lateness to work and frequent absenteeism without any proper excuse are a cancer to an organization and the sooner they are dealt with the better. For the two employees who have a habit of being late and absent from work the first step would be to sit with them down and try to understand why this happening then point it out to them that it is unacceptable behavior which has consequences as it goes against the company’s code of conduct. I will monitor the two employees and if the behavior continues, l would issue out written warnings and if there is no change after that l would have no choice but to let them go. This whole scenario will show the team that everyone will be afforded a chance to do away with their bad habits which affect productivity at the same time painting a picture which shows that actions have consequences. Bad habits should not be allowed to blossom within a team otherwise they will corrupt the whole team and the costs will be greater in the long run (Ref-f945067).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