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Canterbury Tale is a literary text that consists of story collections written by Geoffrey Chaucer written in the middle age between 1387 – 1400. Though the story of the Skipper (shipman) does not have its tale in the collections in the ‘Canterbury’s Tale’, it was nevertheless mentioned in the Prologue by the writer. A Skipper who is also known as a shipman is described as a master of ship or a captain whose skills are in fishing, shipping, or into boat pleasure in the middle-ages. The writer painted a picture of The Skipper as a tough, working-class of limited means, he is described as one who has to work hard for all he earned, though sometimes stealing from others too. The prologue portrays him as an intelligent and fierce man who is always ready for the different challenges his occupation brings to him. He is described not only as hardworking but also as a very intelligent man who has a good grip and understanding of his occupation. The skipper is a man to reckon with in middle age, his skills and character reveal a lot about the people in his occup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