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community health care center should inform the Public health care department about the community’s health condition. They need to update every 12 to 24 hours about the community’s health to the Public health care department. The PCR reports, number of infected patients, number of serious patients, need of drugs and equipment, rate of patients’ arrival at health care center, and so on should be reported to the Public health care center. After receiving the update from the community health center, the Pubic Health care center should take immediately action depending on the condition of community health. It helps to prevent of spreading the Ebola virus in the entire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