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Code of conduct is very important in an organization and should be followed by every member of the organization. Lateness to work and frequent absenteeism without any proper excuse are a cancer to an organization and the sooner they are dealt with the better. For the two employees who have a habit of being late and absent from work the first step would be to sit with them down and try to understand why this happening then point it out to them that it is unacceptable behavior which has consequences as it goes against the company’s code of conduct. I will monitor the two employees and if the behavior continues, l would issue out written warnings and if there is no change after that l would have no choice but to let them go. This whole scenario will show the team that everyone will be afforded a chance to do away with their bad habits which affect productivity at the same time painting a picture which shows that actions have consequences. Bad habits should not be allowed to blossom within a team otherwise they will corrupt the whole team and the costs will be greater in the long run (Ref-f813410).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