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whole number part of 18.5 + 1 = 19.5 is 19, so the 25th percentile is located at the 19th value of each column after sorting the values into an ascending array.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