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workplace can be a high pressure environment where things are constantly changing and because of this there is a greater probability that there will be misunderstandings between co-workers or between supervisors and their subordinates. I have had a negative experience with my supervisor and it was due to miscommunication and lack of investigation into the matter on the part of the supervisor. I will detail the experience in the text to follow and how the whole issue was mishandled.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