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complicated union can be seen between the causes of homelessness and the various social powers present in a society that can worsen homelessness. Social vices such as drug addictions and unfortunate occurrences of psychiatric illnesses can exist in addition to the Individual residing in a poor economic area (Ref-s627361). These problems make homelessness to be more common and thus need to be addressed before a solution can be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