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7499" w14:textId="6F085681" w:rsidR="00956391" w:rsidRPr="00564375" w:rsidRDefault="00956391" w:rsidP="00956391">
      <w:pPr>
        <w:outlineLvl w:val="0"/>
        <w:rPr>
          <w:bCs/>
          <w:color w:val="808080" w:themeColor="background1" w:themeShade="80"/>
          <w:sz w:val="13"/>
          <w:szCs w:val="13"/>
        </w:rPr>
      </w:pPr>
    </w:p>
    <w:p w14:paraId="2DEB8F8C" w14:textId="17B42DC4" w:rsidR="00564375" w:rsidRPr="00564375" w:rsidRDefault="00564375" w:rsidP="00564375">
      <w:pPr>
        <w:rPr>
          <w:rFonts w:cs="Calibri"/>
          <w:color w:val="000000"/>
          <w:sz w:val="28"/>
          <w:szCs w:val="28"/>
        </w:rPr>
      </w:pPr>
      <w:r w:rsidRPr="00DF2624">
        <w:rPr>
          <w:rFonts w:cs="Calibri"/>
          <w:color w:val="000000"/>
          <w:sz w:val="28"/>
          <w:szCs w:val="28"/>
        </w:rPr>
        <w:t>GENERAL PROJECT INFORMATION</w:t>
      </w:r>
    </w:p>
    <w:tbl>
      <w:tblPr>
        <w:tblW w:w="14600" w:type="dxa"/>
        <w:tblLook w:val="04A0" w:firstRow="1" w:lastRow="0" w:firstColumn="1" w:lastColumn="0" w:noHBand="0" w:noVBand="1"/>
      </w:tblPr>
      <w:tblGrid>
        <w:gridCol w:w="3227"/>
        <w:gridCol w:w="2856"/>
        <w:gridCol w:w="2100"/>
        <w:gridCol w:w="3257"/>
        <w:gridCol w:w="3160"/>
      </w:tblGrid>
      <w:tr w:rsidR="00DF2624" w:rsidRPr="00DF2624" w14:paraId="13A90B3A" w14:textId="77777777" w:rsidTr="00564375">
        <w:trPr>
          <w:trHeight w:val="359"/>
        </w:trPr>
        <w:tc>
          <w:tcPr>
            <w:tcW w:w="8183" w:type="dxa"/>
            <w:gridSpan w:val="3"/>
            <w:tcBorders>
              <w:top w:val="nil"/>
              <w:left w:val="nil"/>
              <w:bottom w:val="single" w:sz="4" w:space="0" w:color="BFBFBF"/>
              <w:right w:val="nil"/>
            </w:tcBorders>
            <w:shd w:val="clear" w:color="FFFFFF" w:fill="FFFFFF"/>
            <w:vAlign w:val="bottom"/>
            <w:hideMark/>
          </w:tcPr>
          <w:p w14:paraId="7963FCC3" w14:textId="77777777" w:rsidR="00DF2624" w:rsidRPr="00DF2624" w:rsidRDefault="00DF2624" w:rsidP="00DF2624">
            <w:pPr>
              <w:rPr>
                <w:rFonts w:cs="Calibri"/>
                <w:color w:val="000000"/>
                <w:szCs w:val="20"/>
              </w:rPr>
            </w:pPr>
            <w:r w:rsidRPr="00DF2624">
              <w:rPr>
                <w:rFonts w:cs="Calibri"/>
                <w:color w:val="000000"/>
                <w:szCs w:val="20"/>
              </w:rPr>
              <w:t>PROJECT NAME</w:t>
            </w:r>
          </w:p>
        </w:tc>
        <w:tc>
          <w:tcPr>
            <w:tcW w:w="3257" w:type="dxa"/>
            <w:tcBorders>
              <w:top w:val="nil"/>
              <w:left w:val="nil"/>
              <w:bottom w:val="single" w:sz="4" w:space="0" w:color="BFBFBF"/>
              <w:right w:val="nil"/>
            </w:tcBorders>
            <w:shd w:val="clear" w:color="FFFFFF" w:fill="FFFFFF"/>
            <w:vAlign w:val="bottom"/>
            <w:hideMark/>
          </w:tcPr>
          <w:p w14:paraId="0BE4AC65" w14:textId="77777777" w:rsidR="00DF2624" w:rsidRPr="00DF2624" w:rsidRDefault="00DF2624" w:rsidP="00DF2624">
            <w:pPr>
              <w:jc w:val="center"/>
              <w:rPr>
                <w:rFonts w:cs="Calibri"/>
                <w:color w:val="000000"/>
                <w:szCs w:val="20"/>
              </w:rPr>
            </w:pPr>
            <w:r w:rsidRPr="00DF2624">
              <w:rPr>
                <w:rFonts w:cs="Calibri"/>
                <w:color w:val="000000"/>
                <w:szCs w:val="20"/>
              </w:rPr>
              <w:t>PROJECT MANAGER</w:t>
            </w:r>
          </w:p>
        </w:tc>
        <w:tc>
          <w:tcPr>
            <w:tcW w:w="3160" w:type="dxa"/>
            <w:tcBorders>
              <w:top w:val="nil"/>
              <w:left w:val="nil"/>
              <w:bottom w:val="single" w:sz="4" w:space="0" w:color="BFBFBF"/>
              <w:right w:val="nil"/>
            </w:tcBorders>
            <w:shd w:val="clear" w:color="FFFFFF" w:fill="FFFFFF"/>
            <w:vAlign w:val="bottom"/>
            <w:hideMark/>
          </w:tcPr>
          <w:p w14:paraId="5EB6535D" w14:textId="77777777" w:rsidR="00DF2624" w:rsidRPr="00DF2624" w:rsidRDefault="00DF2624" w:rsidP="00DF2624">
            <w:pPr>
              <w:jc w:val="center"/>
              <w:rPr>
                <w:rFonts w:cs="Calibri"/>
                <w:color w:val="000000"/>
                <w:szCs w:val="20"/>
              </w:rPr>
            </w:pPr>
            <w:r w:rsidRPr="00DF2624">
              <w:rPr>
                <w:rFonts w:cs="Calibri"/>
                <w:color w:val="000000"/>
                <w:szCs w:val="20"/>
              </w:rPr>
              <w:t>PROJECT SPONSOR</w:t>
            </w:r>
          </w:p>
        </w:tc>
      </w:tr>
      <w:tr w:rsidR="00DF2624" w:rsidRPr="00DF2624" w14:paraId="3B1BC951"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9F9F9" w:fill="F9F9F9"/>
            <w:vAlign w:val="center"/>
            <w:hideMark/>
          </w:tcPr>
          <w:p w14:paraId="57206DE3" w14:textId="7CE5CA1D" w:rsidR="00DF2624" w:rsidRPr="00464834" w:rsidRDefault="00464834" w:rsidP="00900512">
            <w:pPr>
              <w:rPr>
                <w:rFonts w:cs="Calibri"/>
                <w:color w:val="000000"/>
                <w:sz w:val="24"/>
                <w:lang w:val="fr-FR"/>
              </w:rPr>
            </w:pPr>
            <w:proofErr w:type="gramStart"/>
            <w:r w:rsidRPr="00464834">
              <w:rPr>
                <w:rFonts w:cs="Calibri"/>
                <w:color w:val="000000"/>
                <w:sz w:val="24"/>
                <w:lang w:val="fr-FR"/>
              </w:rPr>
              <w:t>SPxY:</w:t>
            </w:r>
            <w:proofErr w:type="gramEnd"/>
            <w:r w:rsidRPr="00464834">
              <w:rPr>
                <w:rFonts w:cs="Calibri"/>
                <w:color w:val="000000"/>
                <w:sz w:val="24"/>
                <w:lang w:val="fr-FR"/>
              </w:rPr>
              <w:t xml:space="preserve"> </w:t>
            </w:r>
            <w:proofErr w:type="spellStart"/>
            <w:r w:rsidRPr="00464834">
              <w:rPr>
                <w:rFonts w:cs="Calibri"/>
                <w:color w:val="000000"/>
                <w:sz w:val="24"/>
                <w:lang w:val="fr-FR"/>
              </w:rPr>
              <w:t>Systeme</w:t>
            </w:r>
            <w:proofErr w:type="spellEnd"/>
            <w:r w:rsidRPr="00464834">
              <w:rPr>
                <w:rFonts w:cs="Calibri"/>
                <w:color w:val="000000"/>
                <w:sz w:val="24"/>
                <w:lang w:val="fr-FR"/>
              </w:rPr>
              <w:t xml:space="preserve"> de pointage en X-Y</w:t>
            </w:r>
            <w:r w:rsidR="00DF2624" w:rsidRPr="00464834">
              <w:rPr>
                <w:rFonts w:cs="Calibri"/>
                <w:color w:val="000000"/>
                <w:sz w:val="24"/>
                <w:lang w:val="fr-FR"/>
              </w:rPr>
              <w:t xml:space="preserve"> </w:t>
            </w:r>
          </w:p>
        </w:tc>
        <w:tc>
          <w:tcPr>
            <w:tcW w:w="3257" w:type="dxa"/>
            <w:tcBorders>
              <w:top w:val="single" w:sz="4" w:space="0" w:color="BFBFBF"/>
              <w:left w:val="nil"/>
              <w:bottom w:val="single" w:sz="18" w:space="0" w:color="BFBFBF" w:themeColor="background1" w:themeShade="BF"/>
              <w:right w:val="single" w:sz="4" w:space="0" w:color="BFBFBF"/>
            </w:tcBorders>
            <w:shd w:val="clear" w:color="F2F2F2" w:fill="F2F2F2"/>
            <w:noWrap/>
            <w:vAlign w:val="center"/>
            <w:hideMark/>
          </w:tcPr>
          <w:p w14:paraId="122471B0" w14:textId="38A7430A" w:rsidR="00DF2624" w:rsidRPr="00DF2624" w:rsidRDefault="00514A52" w:rsidP="00DF2624">
            <w:pPr>
              <w:jc w:val="center"/>
              <w:rPr>
                <w:rFonts w:cs="Calibri"/>
                <w:color w:val="000000"/>
                <w:sz w:val="24"/>
              </w:rPr>
            </w:pPr>
            <w:r>
              <w:rPr>
                <w:rFonts w:cs="Calibri"/>
                <w:color w:val="000000"/>
                <w:sz w:val="24"/>
              </w:rPr>
              <w:t>Valentin Suppa-Gallezot</w:t>
            </w:r>
          </w:p>
        </w:tc>
        <w:tc>
          <w:tcPr>
            <w:tcW w:w="3160" w:type="dxa"/>
            <w:tcBorders>
              <w:top w:val="single" w:sz="4" w:space="0" w:color="BFBFBF"/>
              <w:left w:val="nil"/>
              <w:bottom w:val="single" w:sz="18" w:space="0" w:color="BFBFBF" w:themeColor="background1" w:themeShade="BF"/>
              <w:right w:val="single" w:sz="8" w:space="0" w:color="BFBFBF"/>
            </w:tcBorders>
            <w:shd w:val="clear" w:color="F2F2F2" w:fill="F2F2F2"/>
            <w:noWrap/>
            <w:vAlign w:val="center"/>
            <w:hideMark/>
          </w:tcPr>
          <w:p w14:paraId="1B2A26B6" w14:textId="10F62EFC" w:rsidR="00DF2624" w:rsidRPr="00DF2624" w:rsidRDefault="00514A52" w:rsidP="00DF2624">
            <w:pPr>
              <w:jc w:val="center"/>
              <w:rPr>
                <w:rFonts w:cs="Calibri"/>
                <w:color w:val="000000"/>
                <w:sz w:val="24"/>
              </w:rPr>
            </w:pPr>
            <w:proofErr w:type="spellStart"/>
            <w:r>
              <w:rPr>
                <w:rFonts w:cs="Calibri"/>
                <w:color w:val="000000"/>
                <w:sz w:val="24"/>
              </w:rPr>
              <w:t>Armasuisse</w:t>
            </w:r>
            <w:proofErr w:type="spellEnd"/>
          </w:p>
        </w:tc>
      </w:tr>
      <w:tr w:rsidR="00DF2624" w:rsidRPr="00DF2624" w14:paraId="26C3C348" w14:textId="77777777" w:rsidTr="00564375">
        <w:trPr>
          <w:trHeight w:val="359"/>
        </w:trPr>
        <w:tc>
          <w:tcPr>
            <w:tcW w:w="6083" w:type="dxa"/>
            <w:gridSpan w:val="2"/>
            <w:tcBorders>
              <w:top w:val="single" w:sz="18" w:space="0" w:color="BFBFBF" w:themeColor="background1" w:themeShade="BF"/>
              <w:left w:val="nil"/>
              <w:bottom w:val="single" w:sz="4" w:space="0" w:color="BFBFBF"/>
              <w:right w:val="nil"/>
            </w:tcBorders>
            <w:shd w:val="clear" w:color="FFFFFF" w:fill="FFFFFF"/>
            <w:vAlign w:val="bottom"/>
            <w:hideMark/>
          </w:tcPr>
          <w:p w14:paraId="340700EB" w14:textId="77777777" w:rsidR="00DF2624" w:rsidRPr="00DF2624" w:rsidRDefault="00DF2624" w:rsidP="00DF2624">
            <w:pPr>
              <w:rPr>
                <w:rFonts w:cs="Calibri"/>
                <w:color w:val="000000"/>
                <w:szCs w:val="20"/>
              </w:rPr>
            </w:pPr>
            <w:r w:rsidRPr="00DF2624">
              <w:rPr>
                <w:rFonts w:cs="Calibri"/>
                <w:color w:val="000000"/>
                <w:szCs w:val="20"/>
              </w:rPr>
              <w:t>EMAIL</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BBAFEB5" w14:textId="77777777" w:rsidR="00DF2624" w:rsidRPr="00DF2624" w:rsidRDefault="00DF2624" w:rsidP="00DF2624">
            <w:pPr>
              <w:jc w:val="center"/>
              <w:rPr>
                <w:rFonts w:cs="Calibri"/>
                <w:color w:val="000000"/>
                <w:szCs w:val="20"/>
              </w:rPr>
            </w:pPr>
            <w:r w:rsidRPr="00DF2624">
              <w:rPr>
                <w:rFonts w:cs="Calibri"/>
                <w:color w:val="000000"/>
                <w:szCs w:val="20"/>
              </w:rPr>
              <w:t>PHONE</w:t>
            </w:r>
          </w:p>
        </w:tc>
        <w:tc>
          <w:tcPr>
            <w:tcW w:w="6417" w:type="dxa"/>
            <w:gridSpan w:val="2"/>
            <w:tcBorders>
              <w:top w:val="single" w:sz="18" w:space="0" w:color="BFBFBF" w:themeColor="background1" w:themeShade="BF"/>
              <w:left w:val="nil"/>
              <w:bottom w:val="single" w:sz="4" w:space="0" w:color="BFBFBF"/>
              <w:right w:val="nil"/>
            </w:tcBorders>
            <w:shd w:val="clear" w:color="FFFFFF" w:fill="FFFFFF"/>
            <w:vAlign w:val="bottom"/>
            <w:hideMark/>
          </w:tcPr>
          <w:p w14:paraId="1FCA163C" w14:textId="77777777" w:rsidR="00DF2624" w:rsidRPr="00DF2624" w:rsidRDefault="00DF2624" w:rsidP="00DF2624">
            <w:pPr>
              <w:rPr>
                <w:rFonts w:cs="Calibri"/>
                <w:color w:val="000000"/>
                <w:szCs w:val="20"/>
              </w:rPr>
            </w:pPr>
            <w:r w:rsidRPr="00DF2624">
              <w:rPr>
                <w:rFonts w:cs="Calibri"/>
                <w:color w:val="000000"/>
                <w:szCs w:val="20"/>
              </w:rPr>
              <w:t>ORGANIZATIONAL UNIT(S)</w:t>
            </w:r>
          </w:p>
        </w:tc>
      </w:tr>
      <w:tr w:rsidR="00DF2624" w:rsidRPr="00DF2624" w14:paraId="071C305F" w14:textId="77777777" w:rsidTr="00564375">
        <w:trPr>
          <w:trHeight w:val="576"/>
        </w:trPr>
        <w:tc>
          <w:tcPr>
            <w:tcW w:w="6083" w:type="dxa"/>
            <w:gridSpan w:val="2"/>
            <w:tcBorders>
              <w:top w:val="single" w:sz="4" w:space="0" w:color="BFBFBF"/>
              <w:left w:val="single" w:sz="4" w:space="0" w:color="BFBFBF"/>
              <w:bottom w:val="single" w:sz="18" w:space="0" w:color="BFBFBF" w:themeColor="background1" w:themeShade="BF"/>
              <w:right w:val="single" w:sz="4" w:space="0" w:color="BFBFBF"/>
            </w:tcBorders>
            <w:shd w:val="clear" w:color="F7F9FB" w:fill="F7F9FB"/>
            <w:vAlign w:val="center"/>
            <w:hideMark/>
          </w:tcPr>
          <w:p w14:paraId="3F275F92" w14:textId="1B5634ED" w:rsidR="00DF2624" w:rsidRPr="00DF2624" w:rsidRDefault="00514A52" w:rsidP="00900512">
            <w:pPr>
              <w:rPr>
                <w:rFonts w:cs="Calibri"/>
                <w:color w:val="000000"/>
                <w:sz w:val="22"/>
                <w:szCs w:val="22"/>
              </w:rPr>
            </w:pPr>
            <w:r>
              <w:rPr>
                <w:rFonts w:cs="Calibri"/>
                <w:color w:val="000000"/>
                <w:sz w:val="22"/>
                <w:szCs w:val="22"/>
              </w:rPr>
              <w:t>Valentin.suppa-gallezot@epfl.ch</w:t>
            </w:r>
          </w:p>
        </w:tc>
        <w:tc>
          <w:tcPr>
            <w:tcW w:w="2100" w:type="dxa"/>
            <w:tcBorders>
              <w:top w:val="single" w:sz="4" w:space="0" w:color="BFBFBF"/>
              <w:left w:val="nil"/>
              <w:bottom w:val="single" w:sz="18" w:space="0" w:color="BFBFBF" w:themeColor="background1" w:themeShade="BF"/>
              <w:right w:val="single" w:sz="8" w:space="0" w:color="BFBFBF"/>
            </w:tcBorders>
            <w:shd w:val="clear" w:color="F7F9FB" w:fill="F7F9FB"/>
            <w:vAlign w:val="center"/>
            <w:hideMark/>
          </w:tcPr>
          <w:p w14:paraId="648A49A4" w14:textId="7F466D14" w:rsidR="00DF2624" w:rsidRPr="00DF2624" w:rsidRDefault="00514A52" w:rsidP="00DF2624">
            <w:pPr>
              <w:jc w:val="center"/>
              <w:rPr>
                <w:rFonts w:cs="Calibri"/>
                <w:color w:val="000000"/>
                <w:sz w:val="22"/>
                <w:szCs w:val="22"/>
              </w:rPr>
            </w:pPr>
            <w:r>
              <w:rPr>
                <w:rFonts w:cs="Calibri"/>
                <w:color w:val="000000"/>
                <w:sz w:val="22"/>
                <w:szCs w:val="22"/>
              </w:rPr>
              <w:t>+33 6 17 63 54 47</w:t>
            </w:r>
          </w:p>
        </w:tc>
        <w:tc>
          <w:tcPr>
            <w:tcW w:w="6417" w:type="dxa"/>
            <w:gridSpan w:val="2"/>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2837FE1C" w14:textId="35EFADCA" w:rsidR="00DF2624" w:rsidRPr="00DF2624" w:rsidRDefault="005F3558" w:rsidP="00DF2624">
            <w:pPr>
              <w:rPr>
                <w:rFonts w:cs="Calibri"/>
                <w:color w:val="000000"/>
                <w:sz w:val="22"/>
                <w:szCs w:val="22"/>
              </w:rPr>
            </w:pPr>
            <w:r>
              <w:rPr>
                <w:rFonts w:cs="Calibri"/>
                <w:color w:val="000000"/>
                <w:sz w:val="22"/>
                <w:szCs w:val="22"/>
              </w:rPr>
              <w:t xml:space="preserve">System </w:t>
            </w:r>
            <w:r w:rsidRPr="00DF2624">
              <w:rPr>
                <w:rFonts w:cs="Calibri"/>
                <w:color w:val="000000"/>
                <w:sz w:val="22"/>
                <w:szCs w:val="22"/>
              </w:rPr>
              <w:t>Engineering</w:t>
            </w:r>
            <w:r w:rsidR="00514A52">
              <w:rPr>
                <w:rFonts w:cs="Calibri"/>
                <w:color w:val="000000"/>
                <w:sz w:val="22"/>
                <w:szCs w:val="22"/>
              </w:rPr>
              <w:t xml:space="preserve"> </w:t>
            </w:r>
            <w:r w:rsidR="00DF2624" w:rsidRPr="00DF2624">
              <w:rPr>
                <w:rFonts w:cs="Calibri"/>
                <w:color w:val="000000"/>
                <w:sz w:val="22"/>
                <w:szCs w:val="22"/>
              </w:rPr>
              <w:t xml:space="preserve">and Project Management </w:t>
            </w:r>
          </w:p>
        </w:tc>
      </w:tr>
      <w:tr w:rsidR="00DF2624" w:rsidRPr="00DF2624" w14:paraId="00637531" w14:textId="77777777" w:rsidTr="00564375">
        <w:trPr>
          <w:trHeight w:val="359"/>
        </w:trPr>
        <w:tc>
          <w:tcPr>
            <w:tcW w:w="3227" w:type="dxa"/>
            <w:tcBorders>
              <w:top w:val="single" w:sz="18" w:space="0" w:color="BFBFBF" w:themeColor="background1" w:themeShade="BF"/>
              <w:left w:val="nil"/>
              <w:bottom w:val="single" w:sz="4" w:space="0" w:color="BFBFBF"/>
              <w:right w:val="nil"/>
            </w:tcBorders>
            <w:shd w:val="clear" w:color="FFFFFF" w:fill="FFFFFF"/>
            <w:vAlign w:val="bottom"/>
            <w:hideMark/>
          </w:tcPr>
          <w:p w14:paraId="5F7868D4" w14:textId="7A07A3B3" w:rsidR="00DF2624" w:rsidRPr="00DF2624" w:rsidRDefault="005F3558" w:rsidP="00DF2624">
            <w:pPr>
              <w:rPr>
                <w:rFonts w:cs="Calibri"/>
                <w:color w:val="000000"/>
                <w:szCs w:val="20"/>
              </w:rPr>
            </w:pPr>
            <w:r>
              <w:rPr>
                <w:rFonts w:cs="Calibri"/>
                <w:color w:val="000000"/>
                <w:szCs w:val="20"/>
              </w:rPr>
              <w:t>NUMBER OF PEOPLE ASSIGNED</w:t>
            </w:r>
          </w:p>
        </w:tc>
        <w:tc>
          <w:tcPr>
            <w:tcW w:w="2856" w:type="dxa"/>
            <w:tcBorders>
              <w:top w:val="single" w:sz="18" w:space="0" w:color="BFBFBF" w:themeColor="background1" w:themeShade="BF"/>
              <w:left w:val="nil"/>
              <w:bottom w:val="single" w:sz="4" w:space="0" w:color="BFBFBF"/>
              <w:right w:val="nil"/>
            </w:tcBorders>
            <w:shd w:val="clear" w:color="FFFFFF" w:fill="FFFFFF"/>
            <w:vAlign w:val="bottom"/>
            <w:hideMark/>
          </w:tcPr>
          <w:p w14:paraId="295A6F53"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D6D829F"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tcBorders>
              <w:top w:val="single" w:sz="18" w:space="0" w:color="BFBFBF" w:themeColor="background1" w:themeShade="BF"/>
              <w:left w:val="nil"/>
              <w:bottom w:val="single" w:sz="4" w:space="0" w:color="BFBFBF"/>
              <w:right w:val="nil"/>
            </w:tcBorders>
            <w:shd w:val="clear" w:color="FFFFFF" w:fill="FFFFFF"/>
            <w:vAlign w:val="bottom"/>
            <w:hideMark/>
          </w:tcPr>
          <w:p w14:paraId="3D38BB78" w14:textId="77777777" w:rsidR="00DF2624" w:rsidRPr="00DF2624" w:rsidRDefault="00DF2624" w:rsidP="00DF2624">
            <w:pPr>
              <w:jc w:val="center"/>
              <w:rPr>
                <w:rFonts w:cs="Calibri"/>
                <w:color w:val="000000"/>
                <w:szCs w:val="20"/>
              </w:rPr>
            </w:pPr>
            <w:r w:rsidRPr="00DF2624">
              <w:rPr>
                <w:rFonts w:cs="Calibri"/>
                <w:color w:val="000000"/>
                <w:szCs w:val="20"/>
              </w:rPr>
              <w:t>EXPECTED START DATE</w:t>
            </w:r>
          </w:p>
        </w:tc>
        <w:tc>
          <w:tcPr>
            <w:tcW w:w="3160" w:type="dxa"/>
            <w:tcBorders>
              <w:top w:val="single" w:sz="18" w:space="0" w:color="BFBFBF" w:themeColor="background1" w:themeShade="BF"/>
              <w:left w:val="nil"/>
              <w:bottom w:val="single" w:sz="4" w:space="0" w:color="BFBFBF"/>
              <w:right w:val="nil"/>
            </w:tcBorders>
            <w:shd w:val="clear" w:color="FFFFFF" w:fill="FFFFFF"/>
            <w:vAlign w:val="bottom"/>
            <w:hideMark/>
          </w:tcPr>
          <w:p w14:paraId="447CBCCA" w14:textId="77777777" w:rsidR="00DF2624" w:rsidRPr="00DF2624" w:rsidRDefault="00DF2624" w:rsidP="00DF2624">
            <w:pPr>
              <w:jc w:val="center"/>
              <w:rPr>
                <w:rFonts w:cs="Calibri"/>
                <w:color w:val="000000"/>
                <w:szCs w:val="20"/>
              </w:rPr>
            </w:pPr>
            <w:r w:rsidRPr="00DF2624">
              <w:rPr>
                <w:rFonts w:cs="Calibri"/>
                <w:color w:val="000000"/>
                <w:szCs w:val="20"/>
              </w:rPr>
              <w:t>EXPECTED COMPLETION DATE</w:t>
            </w:r>
          </w:p>
        </w:tc>
      </w:tr>
      <w:tr w:rsidR="00DF2624" w:rsidRPr="00DF2624" w14:paraId="40FA1F9D"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02938A2F" w14:textId="6DAC7564" w:rsidR="00DF2624" w:rsidRPr="00DF2624" w:rsidRDefault="005F3558" w:rsidP="00900512">
            <w:pPr>
              <w:rPr>
                <w:rFonts w:cs="Calibri"/>
                <w:color w:val="000000"/>
                <w:sz w:val="22"/>
                <w:szCs w:val="22"/>
              </w:rPr>
            </w:pPr>
            <w:r>
              <w:rPr>
                <w:rFonts w:cs="Calibri"/>
                <w:color w:val="000000"/>
                <w:sz w:val="22"/>
                <w:szCs w:val="22"/>
              </w:rPr>
              <w:t>4-5</w:t>
            </w:r>
            <w:r w:rsidR="00DF2624" w:rsidRPr="00DF2624">
              <w:rPr>
                <w:rFonts w:cs="Calibri"/>
                <w:color w:val="000000"/>
                <w:sz w:val="22"/>
                <w:szCs w:val="22"/>
              </w:rPr>
              <w:t xml:space="preserve"> </w:t>
            </w:r>
          </w:p>
        </w:tc>
        <w:tc>
          <w:tcPr>
            <w:tcW w:w="3257" w:type="dxa"/>
            <w:tcBorders>
              <w:top w:val="single" w:sz="4" w:space="0" w:color="BFBFBF"/>
              <w:left w:val="nil"/>
              <w:bottom w:val="single" w:sz="18" w:space="0" w:color="BFBFBF" w:themeColor="background1" w:themeShade="BF"/>
              <w:right w:val="single" w:sz="4" w:space="0" w:color="BFBFBF"/>
            </w:tcBorders>
            <w:shd w:val="clear" w:color="EAEEF3" w:fill="EAEEF3"/>
            <w:noWrap/>
            <w:vAlign w:val="center"/>
            <w:hideMark/>
          </w:tcPr>
          <w:p w14:paraId="7128D516" w14:textId="691B25B6" w:rsidR="00DF2624" w:rsidRPr="00DF2624" w:rsidRDefault="005F3558" w:rsidP="00DF2624">
            <w:pPr>
              <w:jc w:val="center"/>
              <w:rPr>
                <w:rFonts w:cs="Calibri"/>
                <w:color w:val="000000"/>
                <w:sz w:val="22"/>
                <w:szCs w:val="22"/>
              </w:rPr>
            </w:pPr>
            <w:r>
              <w:rPr>
                <w:rFonts w:cs="Calibri"/>
                <w:color w:val="000000"/>
                <w:sz w:val="22"/>
                <w:szCs w:val="22"/>
              </w:rPr>
              <w:t>20/09/2023</w:t>
            </w:r>
          </w:p>
        </w:tc>
        <w:tc>
          <w:tcPr>
            <w:tcW w:w="3160" w:type="dxa"/>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4683950E" w14:textId="5EAC5568" w:rsidR="00DF2624" w:rsidRPr="00DF2624" w:rsidRDefault="00624453" w:rsidP="00DF2624">
            <w:pPr>
              <w:jc w:val="center"/>
              <w:rPr>
                <w:rFonts w:cs="Calibri"/>
                <w:color w:val="000000"/>
                <w:sz w:val="22"/>
                <w:szCs w:val="22"/>
              </w:rPr>
            </w:pPr>
            <w:r>
              <w:rPr>
                <w:rFonts w:cs="Calibri"/>
                <w:color w:val="000000"/>
                <w:sz w:val="22"/>
                <w:szCs w:val="22"/>
              </w:rPr>
              <w:t>30</w:t>
            </w:r>
            <w:r w:rsidR="005F3558">
              <w:rPr>
                <w:rFonts w:cs="Calibri"/>
                <w:color w:val="000000"/>
                <w:sz w:val="22"/>
                <w:szCs w:val="22"/>
              </w:rPr>
              <w:t>/01/202</w:t>
            </w:r>
            <w:r>
              <w:rPr>
                <w:rFonts w:cs="Calibri"/>
                <w:color w:val="000000"/>
                <w:sz w:val="22"/>
                <w:szCs w:val="22"/>
              </w:rPr>
              <w:t>4</w:t>
            </w:r>
          </w:p>
        </w:tc>
      </w:tr>
    </w:tbl>
    <w:p w14:paraId="56DA0FC8" w14:textId="77777777" w:rsidR="00564375" w:rsidRDefault="00564375" w:rsidP="00DF2624">
      <w:pPr>
        <w:rPr>
          <w:rFonts w:cs="Calibri"/>
          <w:color w:val="000000"/>
          <w:szCs w:val="20"/>
        </w:rPr>
      </w:pPr>
    </w:p>
    <w:p w14:paraId="3858DA50" w14:textId="6213213C" w:rsidR="00564375" w:rsidRPr="00564375" w:rsidRDefault="00564375" w:rsidP="00564375">
      <w:pPr>
        <w:spacing w:line="276" w:lineRule="auto"/>
        <w:rPr>
          <w:rFonts w:cs="Calibri"/>
          <w:color w:val="000000"/>
          <w:sz w:val="28"/>
          <w:szCs w:val="28"/>
        </w:rPr>
      </w:pPr>
      <w:r w:rsidRPr="00564375">
        <w:rPr>
          <w:rFonts w:cs="Calibri"/>
          <w:color w:val="000000"/>
          <w:sz w:val="28"/>
          <w:szCs w:val="28"/>
        </w:rPr>
        <w:t>PROJECT OVERVIEW</w:t>
      </w:r>
    </w:p>
    <w:tbl>
      <w:tblPr>
        <w:tblW w:w="14600" w:type="dxa"/>
        <w:tblInd w:w="-5" w:type="dxa"/>
        <w:tblLook w:val="04A0" w:firstRow="1" w:lastRow="0" w:firstColumn="1" w:lastColumn="0" w:noHBand="0" w:noVBand="1"/>
      </w:tblPr>
      <w:tblGrid>
        <w:gridCol w:w="1890"/>
        <w:gridCol w:w="12710"/>
      </w:tblGrid>
      <w:tr w:rsidR="00564375" w:rsidRPr="00DF2624" w14:paraId="488A67DB" w14:textId="77777777" w:rsidTr="00564375">
        <w:trPr>
          <w:trHeight w:val="864"/>
        </w:trPr>
        <w:tc>
          <w:tcPr>
            <w:tcW w:w="189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1A8584C4" w14:textId="77777777" w:rsidR="00564375" w:rsidRDefault="00564375" w:rsidP="000F6660">
            <w:pPr>
              <w:rPr>
                <w:rFonts w:cs="Calibri"/>
                <w:color w:val="000000"/>
                <w:sz w:val="24"/>
              </w:rPr>
            </w:pPr>
            <w:r w:rsidRPr="00DF2624">
              <w:rPr>
                <w:rFonts w:cs="Calibri"/>
                <w:color w:val="000000"/>
                <w:sz w:val="24"/>
              </w:rPr>
              <w:t xml:space="preserve">PROBLEM </w:t>
            </w:r>
          </w:p>
          <w:p w14:paraId="0F431166" w14:textId="77777777" w:rsidR="00564375" w:rsidRPr="00DF2624" w:rsidRDefault="00564375" w:rsidP="000F6660">
            <w:pPr>
              <w:rPr>
                <w:rFonts w:cs="Calibri"/>
                <w:color w:val="000000"/>
                <w:sz w:val="24"/>
              </w:rPr>
            </w:pPr>
            <w:r w:rsidRPr="00DF2624">
              <w:rPr>
                <w:rFonts w:cs="Calibri"/>
                <w:color w:val="000000"/>
                <w:sz w:val="24"/>
              </w:rPr>
              <w:t xml:space="preserve">OR ISSUE </w:t>
            </w:r>
          </w:p>
        </w:tc>
        <w:tc>
          <w:tcPr>
            <w:tcW w:w="12710" w:type="dxa"/>
            <w:tcBorders>
              <w:top w:val="single" w:sz="12" w:space="0" w:color="BFBFBF"/>
              <w:left w:val="nil"/>
              <w:bottom w:val="single" w:sz="4" w:space="0" w:color="BFBFBF"/>
              <w:right w:val="single" w:sz="4" w:space="0" w:color="BFBFBF"/>
            </w:tcBorders>
            <w:shd w:val="clear" w:color="FFFFFF" w:fill="FFFFFF"/>
            <w:vAlign w:val="center"/>
            <w:hideMark/>
          </w:tcPr>
          <w:p w14:paraId="1AFF2064" w14:textId="2A08ED3C" w:rsidR="00564375" w:rsidRPr="00DF2624" w:rsidRDefault="00564375" w:rsidP="000F6660">
            <w:pPr>
              <w:rPr>
                <w:rFonts w:cs="Calibri"/>
                <w:color w:val="000000"/>
                <w:sz w:val="22"/>
                <w:szCs w:val="22"/>
              </w:rPr>
            </w:pPr>
            <w:r w:rsidRPr="00DF2624">
              <w:rPr>
                <w:rFonts w:cs="Calibri"/>
                <w:color w:val="000000"/>
                <w:sz w:val="22"/>
                <w:szCs w:val="22"/>
              </w:rPr>
              <w:t>Our goal for this project is t</w:t>
            </w:r>
            <w:r w:rsidR="005F3558">
              <w:rPr>
                <w:rFonts w:cs="Calibri"/>
                <w:color w:val="000000"/>
                <w:sz w:val="22"/>
                <w:szCs w:val="22"/>
              </w:rPr>
              <w:t xml:space="preserve">o conceive and produce a </w:t>
            </w:r>
            <w:r w:rsidR="00464834" w:rsidRPr="00DF2624">
              <w:rPr>
                <w:rFonts w:cs="Calibri"/>
                <w:color w:val="000000"/>
                <w:sz w:val="22"/>
                <w:szCs w:val="22"/>
              </w:rPr>
              <w:t>state</w:t>
            </w:r>
            <w:r w:rsidR="00464834">
              <w:rPr>
                <w:rFonts w:cs="Calibri"/>
                <w:color w:val="000000"/>
                <w:sz w:val="22"/>
                <w:szCs w:val="22"/>
              </w:rPr>
              <w:t>-of-the-art</w:t>
            </w:r>
            <w:r w:rsidR="005F3558">
              <w:rPr>
                <w:rFonts w:cs="Calibri"/>
                <w:color w:val="000000"/>
                <w:sz w:val="22"/>
                <w:szCs w:val="22"/>
              </w:rPr>
              <w:t xml:space="preserve"> X-Y pointing mechanism for satellite tracking in X and S frequency bands</w:t>
            </w:r>
          </w:p>
        </w:tc>
      </w:tr>
      <w:tr w:rsidR="00564375" w:rsidRPr="00DF2624" w14:paraId="60B44BB6"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00BF1A00" w14:textId="77777777" w:rsidR="00564375" w:rsidRPr="00DF2624" w:rsidRDefault="00564375" w:rsidP="000F6660">
            <w:pPr>
              <w:rPr>
                <w:rFonts w:cs="Calibri"/>
                <w:color w:val="000000"/>
                <w:sz w:val="24"/>
              </w:rPr>
            </w:pPr>
            <w:r w:rsidRPr="00DF2624">
              <w:rPr>
                <w:rFonts w:cs="Calibri"/>
                <w:color w:val="000000"/>
                <w:sz w:val="24"/>
              </w:rPr>
              <w:t>PURPOSE OF PROJECT</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3E551285" w14:textId="6E6005A2" w:rsidR="00564375" w:rsidRPr="00DF2624" w:rsidRDefault="005F3558" w:rsidP="000F6660">
            <w:pPr>
              <w:rPr>
                <w:rFonts w:cs="Calibri"/>
                <w:color w:val="000000"/>
                <w:sz w:val="22"/>
                <w:szCs w:val="22"/>
              </w:rPr>
            </w:pPr>
            <w:r>
              <w:rPr>
                <w:rFonts w:cs="Calibri"/>
                <w:color w:val="000000"/>
                <w:sz w:val="22"/>
                <w:szCs w:val="22"/>
              </w:rPr>
              <w:t>The purpose of this project is to support the EPFL Spacecraft team ground Segment in the tracking of their future satellites</w:t>
            </w:r>
            <w:r w:rsidR="00464834">
              <w:rPr>
                <w:rFonts w:cs="Calibri"/>
                <w:color w:val="000000"/>
                <w:sz w:val="22"/>
                <w:szCs w:val="22"/>
              </w:rPr>
              <w:t xml:space="preserve"> with a new type of mechanism which doesn’t present keyhole effect limitation and ensure a more precise and faster tracking.</w:t>
            </w:r>
            <w:r w:rsidR="00564375" w:rsidRPr="00DF2624">
              <w:rPr>
                <w:rFonts w:cs="Calibri"/>
                <w:color w:val="000000"/>
                <w:sz w:val="22"/>
                <w:szCs w:val="22"/>
              </w:rPr>
              <w:t xml:space="preserve"> </w:t>
            </w:r>
          </w:p>
        </w:tc>
      </w:tr>
      <w:tr w:rsidR="00564375" w:rsidRPr="00DF2624" w14:paraId="7D4C6E36" w14:textId="77777777" w:rsidTr="005F3558">
        <w:trPr>
          <w:trHeight w:val="1042"/>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FC970C9" w14:textId="77777777" w:rsidR="00564375" w:rsidRPr="00DF2624" w:rsidRDefault="00564375" w:rsidP="000F6660">
            <w:pPr>
              <w:rPr>
                <w:rFonts w:cs="Calibri"/>
                <w:color w:val="000000"/>
                <w:sz w:val="24"/>
              </w:rPr>
            </w:pPr>
            <w:r w:rsidRPr="00DF2624">
              <w:rPr>
                <w:rFonts w:cs="Calibri"/>
                <w:color w:val="000000"/>
                <w:sz w:val="24"/>
              </w:rPr>
              <w:t>BUSINESS CASE</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6DF8CFE5" w14:textId="169B4133" w:rsidR="00564375" w:rsidRPr="00DF2624" w:rsidRDefault="005F3558" w:rsidP="000F6660">
            <w:pPr>
              <w:rPr>
                <w:rFonts w:cs="Calibri"/>
                <w:color w:val="000000"/>
                <w:sz w:val="22"/>
                <w:szCs w:val="22"/>
              </w:rPr>
            </w:pPr>
            <w:r>
              <w:rPr>
                <w:rFonts w:cs="Calibri"/>
                <w:color w:val="000000"/>
                <w:sz w:val="22"/>
                <w:szCs w:val="22"/>
              </w:rPr>
              <w:t xml:space="preserve">The idea behind the beginning of the project, is to create a cheap APM for space data reception and transmission while keeping the mechanical properties and accuracy of a </w:t>
            </w:r>
            <w:r w:rsidR="00464834">
              <w:rPr>
                <w:rFonts w:cs="Calibri"/>
                <w:color w:val="000000"/>
                <w:sz w:val="22"/>
                <w:szCs w:val="22"/>
              </w:rPr>
              <w:t>top-level</w:t>
            </w:r>
            <w:r>
              <w:rPr>
                <w:rFonts w:cs="Calibri"/>
                <w:color w:val="000000"/>
                <w:sz w:val="22"/>
                <w:szCs w:val="22"/>
              </w:rPr>
              <w:t xml:space="preserve"> tracking mechanism.</w:t>
            </w:r>
          </w:p>
        </w:tc>
      </w:tr>
      <w:tr w:rsidR="00564375" w:rsidRPr="00DF2624" w14:paraId="09664765"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82D0EB7" w14:textId="77777777" w:rsidR="00564375" w:rsidRPr="00DF2624" w:rsidRDefault="00564375" w:rsidP="000F6660">
            <w:pPr>
              <w:rPr>
                <w:rFonts w:cs="Calibri"/>
                <w:color w:val="000000"/>
                <w:sz w:val="24"/>
              </w:rPr>
            </w:pPr>
            <w:r w:rsidRPr="00DF2624">
              <w:rPr>
                <w:rFonts w:cs="Calibri"/>
                <w:color w:val="000000"/>
                <w:sz w:val="24"/>
              </w:rPr>
              <w:t>GOALS / METRICS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739A817B" w14:textId="67C5C54D" w:rsidR="00564375" w:rsidRPr="00DF2624" w:rsidRDefault="005F3558" w:rsidP="000F6660">
            <w:pPr>
              <w:rPr>
                <w:rFonts w:cs="Calibri"/>
                <w:color w:val="000000"/>
                <w:sz w:val="22"/>
                <w:szCs w:val="22"/>
              </w:rPr>
            </w:pPr>
            <w:r>
              <w:rPr>
                <w:rFonts w:cs="Calibri"/>
                <w:color w:val="000000"/>
                <w:sz w:val="22"/>
                <w:szCs w:val="22"/>
              </w:rPr>
              <w:t xml:space="preserve">The goal of this project is to have commissioned the tracking system by February 2024, the evaluation metrics will be its accuracy in tracking, quality of the received signal and compliance with the established </w:t>
            </w:r>
            <w:r w:rsidR="00464834">
              <w:rPr>
                <w:rFonts w:cs="Calibri"/>
                <w:color w:val="000000"/>
                <w:sz w:val="22"/>
                <w:szCs w:val="22"/>
              </w:rPr>
              <w:t>requirements</w:t>
            </w:r>
            <w:r w:rsidR="00564375" w:rsidRPr="00DF2624">
              <w:rPr>
                <w:rFonts w:cs="Calibri"/>
                <w:color w:val="000000"/>
                <w:sz w:val="22"/>
                <w:szCs w:val="22"/>
              </w:rPr>
              <w:t xml:space="preserve"> </w:t>
            </w:r>
          </w:p>
        </w:tc>
      </w:tr>
      <w:tr w:rsidR="00564375" w:rsidRPr="00DF2624" w14:paraId="48F2ACC2" w14:textId="77777777" w:rsidTr="00564375">
        <w:trPr>
          <w:trHeight w:val="864"/>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33CD9CF9" w14:textId="101AD70E" w:rsidR="00564375" w:rsidRPr="00DF2624" w:rsidRDefault="00564375" w:rsidP="000F6660">
            <w:pPr>
              <w:rPr>
                <w:rFonts w:cs="Calibri"/>
                <w:color w:val="000000"/>
                <w:sz w:val="24"/>
              </w:rPr>
            </w:pPr>
            <w:r w:rsidRPr="00DF2624">
              <w:rPr>
                <w:rFonts w:cs="Calibri"/>
                <w:color w:val="000000"/>
                <w:sz w:val="24"/>
              </w:rPr>
              <w:t>DELIVERABLES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720BC788" w14:textId="6E966D77" w:rsidR="009978BA" w:rsidRPr="00DF2624" w:rsidRDefault="005F3558" w:rsidP="000F6660">
            <w:pPr>
              <w:rPr>
                <w:rFonts w:cs="Calibri"/>
                <w:color w:val="000000"/>
                <w:sz w:val="22"/>
                <w:szCs w:val="22"/>
              </w:rPr>
            </w:pPr>
            <w:r>
              <w:rPr>
                <w:rFonts w:cs="Calibri"/>
                <w:color w:val="000000"/>
                <w:sz w:val="22"/>
                <w:szCs w:val="22"/>
              </w:rPr>
              <w:t>The deliverables of this project are the prototype of the X-Y pointing mechanism, its pier, power electronics, control algorithms, user interface and Antenna Feed for X/S band.</w:t>
            </w:r>
            <w:r w:rsidR="009978BA">
              <w:rPr>
                <w:rFonts w:cs="Calibri"/>
                <w:color w:val="000000"/>
                <w:sz w:val="22"/>
                <w:szCs w:val="22"/>
              </w:rPr>
              <w:t xml:space="preserve"> + Documentation (User manual</w:t>
            </w:r>
            <w:proofErr w:type="gramStart"/>
            <w:r w:rsidR="009978BA">
              <w:rPr>
                <w:rFonts w:cs="Calibri"/>
                <w:color w:val="000000"/>
                <w:sz w:val="22"/>
                <w:szCs w:val="22"/>
              </w:rPr>
              <w:t>, )</w:t>
            </w:r>
            <w:proofErr w:type="gramEnd"/>
            <w:r w:rsidR="009978BA">
              <w:rPr>
                <w:rFonts w:cs="Calibri"/>
                <w:color w:val="000000"/>
                <w:sz w:val="22"/>
                <w:szCs w:val="22"/>
              </w:rPr>
              <w:t xml:space="preserve"> + Elements </w:t>
            </w:r>
            <w:proofErr w:type="spellStart"/>
            <w:r w:rsidR="009978BA">
              <w:rPr>
                <w:rFonts w:cs="Calibri"/>
                <w:color w:val="000000"/>
                <w:sz w:val="22"/>
                <w:szCs w:val="22"/>
              </w:rPr>
              <w:t>testés</w:t>
            </w:r>
            <w:proofErr w:type="spellEnd"/>
            <w:r w:rsidR="009978BA">
              <w:rPr>
                <w:rFonts w:cs="Calibri"/>
                <w:color w:val="000000"/>
                <w:sz w:val="22"/>
                <w:szCs w:val="22"/>
              </w:rPr>
              <w:t xml:space="preserve"> ?</w:t>
            </w:r>
          </w:p>
        </w:tc>
      </w:tr>
    </w:tbl>
    <w:p w14:paraId="09C0EF69" w14:textId="77777777" w:rsidR="00564375" w:rsidRDefault="00564375" w:rsidP="00DF2624">
      <w:pPr>
        <w:rPr>
          <w:rFonts w:cs="Calibri"/>
          <w:color w:val="000000"/>
          <w:szCs w:val="20"/>
        </w:rPr>
      </w:pPr>
    </w:p>
    <w:p w14:paraId="16B68160" w14:textId="77777777" w:rsidR="00564375" w:rsidRDefault="00564375" w:rsidP="00DF2624">
      <w:pPr>
        <w:rPr>
          <w:rFonts w:cs="Calibri"/>
          <w:color w:val="000000"/>
          <w:szCs w:val="20"/>
        </w:rPr>
      </w:pPr>
    </w:p>
    <w:p w14:paraId="4E300DAA" w14:textId="384767FF" w:rsidR="00564375" w:rsidRPr="00564375" w:rsidRDefault="00564375" w:rsidP="00564375">
      <w:pPr>
        <w:spacing w:line="276" w:lineRule="auto"/>
        <w:rPr>
          <w:rFonts w:cs="Calibri"/>
          <w:color w:val="000000"/>
          <w:sz w:val="28"/>
          <w:szCs w:val="28"/>
        </w:rPr>
      </w:pPr>
      <w:r w:rsidRPr="00564375">
        <w:rPr>
          <w:rFonts w:cs="Calibri"/>
          <w:color w:val="000000"/>
          <w:sz w:val="28"/>
          <w:szCs w:val="28"/>
        </w:rPr>
        <w:t>PROJECT SCOPE</w:t>
      </w:r>
    </w:p>
    <w:tbl>
      <w:tblPr>
        <w:tblW w:w="14600" w:type="dxa"/>
        <w:tblInd w:w="-5" w:type="dxa"/>
        <w:tblLook w:val="04A0" w:firstRow="1" w:lastRow="0" w:firstColumn="1" w:lastColumn="0" w:noHBand="0" w:noVBand="1"/>
      </w:tblPr>
      <w:tblGrid>
        <w:gridCol w:w="1806"/>
        <w:gridCol w:w="12794"/>
      </w:tblGrid>
      <w:tr w:rsidR="00564375" w:rsidRPr="00DF2624" w14:paraId="1510EA8E" w14:textId="77777777" w:rsidTr="000F6660">
        <w:trPr>
          <w:trHeight w:val="864"/>
        </w:trPr>
        <w:tc>
          <w:tcPr>
            <w:tcW w:w="1806" w:type="dxa"/>
            <w:tcBorders>
              <w:top w:val="single" w:sz="12" w:space="0" w:color="BFBFBF"/>
              <w:left w:val="single" w:sz="4" w:space="0" w:color="BFBFBF"/>
              <w:bottom w:val="single" w:sz="4" w:space="0" w:color="BFBFBF"/>
              <w:right w:val="single" w:sz="4" w:space="0" w:color="BFBFBF"/>
            </w:tcBorders>
            <w:shd w:val="clear" w:color="B0F2F6" w:fill="B0F2F6"/>
            <w:vAlign w:val="center"/>
            <w:hideMark/>
          </w:tcPr>
          <w:p w14:paraId="39921317" w14:textId="77777777" w:rsidR="00564375" w:rsidRPr="00DF2624" w:rsidRDefault="00564375" w:rsidP="000F6660">
            <w:pPr>
              <w:rPr>
                <w:rFonts w:cs="Calibri"/>
                <w:color w:val="000000"/>
                <w:sz w:val="24"/>
              </w:rPr>
            </w:pPr>
            <w:r w:rsidRPr="00DF2624">
              <w:rPr>
                <w:rFonts w:cs="Calibri"/>
                <w:color w:val="000000"/>
                <w:sz w:val="24"/>
              </w:rPr>
              <w:t>WITHIN SCOPE</w:t>
            </w:r>
          </w:p>
        </w:tc>
        <w:tc>
          <w:tcPr>
            <w:tcW w:w="12794" w:type="dxa"/>
            <w:tcBorders>
              <w:top w:val="single" w:sz="12" w:space="0" w:color="BFBFBF"/>
              <w:left w:val="nil"/>
              <w:bottom w:val="single" w:sz="4" w:space="0" w:color="BFBFBF"/>
              <w:right w:val="single" w:sz="4" w:space="0" w:color="BFBFBF"/>
            </w:tcBorders>
            <w:shd w:val="clear" w:color="FFFFFF" w:fill="FFFFFF"/>
            <w:vAlign w:val="center"/>
            <w:hideMark/>
          </w:tcPr>
          <w:p w14:paraId="33F33A50" w14:textId="003BB6AD" w:rsidR="00564375" w:rsidRPr="00DF2624" w:rsidRDefault="00464834" w:rsidP="000F6660">
            <w:pPr>
              <w:rPr>
                <w:rFonts w:cs="Calibri"/>
                <w:color w:val="000000"/>
                <w:sz w:val="22"/>
                <w:szCs w:val="22"/>
              </w:rPr>
            </w:pPr>
            <w:r>
              <w:rPr>
                <w:rFonts w:cs="Calibri"/>
                <w:color w:val="000000"/>
                <w:sz w:val="22"/>
                <w:szCs w:val="22"/>
              </w:rPr>
              <w:t xml:space="preserve">The Project SPxY is responsible to deliver a usable </w:t>
            </w:r>
            <w:r w:rsidR="00624453">
              <w:rPr>
                <w:rFonts w:cs="Calibri"/>
                <w:color w:val="000000"/>
                <w:sz w:val="22"/>
                <w:szCs w:val="22"/>
              </w:rPr>
              <w:t xml:space="preserve">antenna </w:t>
            </w:r>
            <w:r w:rsidR="00624453" w:rsidRPr="00DF2624">
              <w:rPr>
                <w:rFonts w:cs="Calibri"/>
                <w:color w:val="000000"/>
                <w:sz w:val="22"/>
                <w:szCs w:val="22"/>
              </w:rPr>
              <w:t>pointing</w:t>
            </w:r>
            <w:r>
              <w:rPr>
                <w:rFonts w:cs="Calibri"/>
                <w:color w:val="000000"/>
                <w:sz w:val="22"/>
                <w:szCs w:val="22"/>
              </w:rPr>
              <w:t xml:space="preserve"> mechanism on the Roof of ELB in EPFL while ensuring its maintenance along the time of operation.</w:t>
            </w:r>
          </w:p>
        </w:tc>
      </w:tr>
      <w:tr w:rsidR="00564375" w:rsidRPr="00DF2624" w14:paraId="086A2494" w14:textId="77777777" w:rsidTr="000F6660">
        <w:trPr>
          <w:trHeight w:val="1152"/>
        </w:trPr>
        <w:tc>
          <w:tcPr>
            <w:tcW w:w="1806" w:type="dxa"/>
            <w:tcBorders>
              <w:top w:val="nil"/>
              <w:left w:val="single" w:sz="4" w:space="0" w:color="BFBFBF"/>
              <w:bottom w:val="single" w:sz="4" w:space="0" w:color="BFBFBF"/>
              <w:right w:val="single" w:sz="4" w:space="0" w:color="BFBFBF"/>
            </w:tcBorders>
            <w:shd w:val="clear" w:color="AAE9E9" w:fill="AAE9E9"/>
            <w:vAlign w:val="center"/>
            <w:hideMark/>
          </w:tcPr>
          <w:p w14:paraId="4502F4BF" w14:textId="77777777" w:rsidR="00564375" w:rsidRPr="00DF2624" w:rsidRDefault="00564375" w:rsidP="000F6660">
            <w:pPr>
              <w:rPr>
                <w:rFonts w:cs="Calibri"/>
                <w:color w:val="000000"/>
                <w:sz w:val="24"/>
              </w:rPr>
            </w:pPr>
            <w:r w:rsidRPr="00DF2624">
              <w:rPr>
                <w:rFonts w:cs="Calibri"/>
                <w:color w:val="000000"/>
                <w:sz w:val="24"/>
              </w:rPr>
              <w:lastRenderedPageBreak/>
              <w:t>OUTSIDE OF SCOPE</w:t>
            </w:r>
          </w:p>
        </w:tc>
        <w:tc>
          <w:tcPr>
            <w:tcW w:w="12794" w:type="dxa"/>
            <w:tcBorders>
              <w:top w:val="single" w:sz="4" w:space="0" w:color="BFBFBF"/>
              <w:left w:val="nil"/>
              <w:bottom w:val="single" w:sz="4" w:space="0" w:color="BFBFBF"/>
              <w:right w:val="single" w:sz="4" w:space="0" w:color="BFBFBF"/>
            </w:tcBorders>
            <w:shd w:val="clear" w:color="FFFFFF" w:fill="FFFFFF"/>
            <w:vAlign w:val="center"/>
            <w:hideMark/>
          </w:tcPr>
          <w:p w14:paraId="1D740ED8" w14:textId="2CCAF582" w:rsidR="00564375" w:rsidRPr="00DF2624" w:rsidRDefault="00464834" w:rsidP="000F6660">
            <w:pPr>
              <w:rPr>
                <w:rFonts w:cs="Calibri"/>
                <w:color w:val="000000"/>
                <w:sz w:val="22"/>
                <w:szCs w:val="22"/>
              </w:rPr>
            </w:pPr>
            <w:r>
              <w:rPr>
                <w:rFonts w:cs="Calibri"/>
                <w:color w:val="000000"/>
                <w:sz w:val="22"/>
                <w:szCs w:val="22"/>
              </w:rPr>
              <w:t>In case of external use of any deliverables from the project the SPxY project and EPFL Spacecraft team are not in any case responsible for the damage caused by the antenna operators to him and external personnel.</w:t>
            </w:r>
          </w:p>
        </w:tc>
      </w:tr>
    </w:tbl>
    <w:p w14:paraId="425E8F39" w14:textId="77777777" w:rsidR="00564375" w:rsidRDefault="00564375" w:rsidP="00DF2624">
      <w:pPr>
        <w:rPr>
          <w:rFonts w:cs="Calibri"/>
          <w:color w:val="000000"/>
          <w:szCs w:val="20"/>
        </w:rPr>
      </w:pPr>
    </w:p>
    <w:p w14:paraId="3C7C1CED" w14:textId="25BAEFCB" w:rsidR="00564375" w:rsidRDefault="00564375" w:rsidP="00564375">
      <w:pPr>
        <w:spacing w:line="276" w:lineRule="auto"/>
        <w:rPr>
          <w:rFonts w:cs="Calibri"/>
          <w:color w:val="000000"/>
          <w:szCs w:val="20"/>
        </w:rPr>
      </w:pPr>
      <w:r w:rsidRPr="00DF2624">
        <w:rPr>
          <w:rFonts w:cs="Calibri"/>
          <w:color w:val="000000"/>
          <w:sz w:val="28"/>
          <w:szCs w:val="28"/>
        </w:rPr>
        <w:t>TENTATIVE SCHEDULE</w:t>
      </w:r>
    </w:p>
    <w:tbl>
      <w:tblPr>
        <w:tblW w:w="14600" w:type="dxa"/>
        <w:tblInd w:w="-5" w:type="dxa"/>
        <w:tblLook w:val="04A0" w:firstRow="1" w:lastRow="0" w:firstColumn="1" w:lastColumn="0" w:noHBand="0" w:noVBand="1"/>
      </w:tblPr>
      <w:tblGrid>
        <w:gridCol w:w="8183"/>
        <w:gridCol w:w="3257"/>
        <w:gridCol w:w="3160"/>
      </w:tblGrid>
      <w:tr w:rsidR="00564375" w:rsidRPr="00DF2624" w14:paraId="19DE168B" w14:textId="77777777" w:rsidTr="000F6660">
        <w:trPr>
          <w:trHeight w:val="494"/>
        </w:trPr>
        <w:tc>
          <w:tcPr>
            <w:tcW w:w="8183"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281D47CB" w14:textId="597A119E" w:rsidR="00564375" w:rsidRPr="00DF2624" w:rsidRDefault="00564375" w:rsidP="000F6660">
            <w:pPr>
              <w:rPr>
                <w:rFonts w:cs="Calibri"/>
                <w:b/>
                <w:bCs/>
                <w:color w:val="000000"/>
                <w:szCs w:val="20"/>
              </w:rPr>
            </w:pPr>
            <w:r w:rsidRPr="00DF2624">
              <w:rPr>
                <w:rFonts w:cs="Calibri"/>
                <w:b/>
                <w:bCs/>
                <w:color w:val="000000"/>
                <w:szCs w:val="20"/>
              </w:rPr>
              <w:t xml:space="preserve">KEY </w:t>
            </w:r>
            <w:r w:rsidR="009978BA">
              <w:rPr>
                <w:rFonts w:cs="Calibri"/>
                <w:b/>
                <w:bCs/>
                <w:color w:val="000000"/>
                <w:szCs w:val="20"/>
              </w:rPr>
              <w:t>WORK PACKAGES</w:t>
            </w:r>
          </w:p>
        </w:tc>
        <w:tc>
          <w:tcPr>
            <w:tcW w:w="3257" w:type="dxa"/>
            <w:tcBorders>
              <w:top w:val="single" w:sz="12" w:space="0" w:color="BFBFBF"/>
              <w:left w:val="nil"/>
              <w:bottom w:val="nil"/>
              <w:right w:val="single" w:sz="4" w:space="0" w:color="BFBFBF"/>
            </w:tcBorders>
            <w:shd w:val="clear" w:color="D6DCE4" w:fill="D6DCE4"/>
            <w:vAlign w:val="center"/>
            <w:hideMark/>
          </w:tcPr>
          <w:p w14:paraId="0657F95C" w14:textId="77777777" w:rsidR="00564375" w:rsidRPr="00DF2624" w:rsidRDefault="00564375" w:rsidP="000F6660">
            <w:pPr>
              <w:jc w:val="center"/>
              <w:rPr>
                <w:rFonts w:cs="Calibri"/>
                <w:b/>
                <w:bCs/>
                <w:color w:val="000000"/>
                <w:szCs w:val="20"/>
              </w:rPr>
            </w:pPr>
            <w:r w:rsidRPr="00DF2624">
              <w:rPr>
                <w:rFonts w:cs="Calibri"/>
                <w:b/>
                <w:bCs/>
                <w:color w:val="000000"/>
                <w:szCs w:val="20"/>
              </w:rPr>
              <w:t>START</w:t>
            </w:r>
          </w:p>
        </w:tc>
        <w:tc>
          <w:tcPr>
            <w:tcW w:w="3160" w:type="dxa"/>
            <w:tcBorders>
              <w:top w:val="single" w:sz="12" w:space="0" w:color="BFBFBF"/>
              <w:left w:val="nil"/>
              <w:bottom w:val="nil"/>
              <w:right w:val="single" w:sz="4" w:space="0" w:color="BFBFBF"/>
            </w:tcBorders>
            <w:shd w:val="clear" w:color="D6DCE4" w:fill="D6DCE4"/>
            <w:vAlign w:val="center"/>
            <w:hideMark/>
          </w:tcPr>
          <w:p w14:paraId="78060440" w14:textId="77777777" w:rsidR="00564375" w:rsidRPr="00DF2624" w:rsidRDefault="00564375" w:rsidP="000F6660">
            <w:pPr>
              <w:jc w:val="center"/>
              <w:rPr>
                <w:rFonts w:cs="Calibri"/>
                <w:b/>
                <w:bCs/>
                <w:color w:val="000000"/>
                <w:szCs w:val="20"/>
              </w:rPr>
            </w:pPr>
            <w:r w:rsidRPr="00DF2624">
              <w:rPr>
                <w:rFonts w:cs="Calibri"/>
                <w:b/>
                <w:bCs/>
                <w:color w:val="000000"/>
                <w:szCs w:val="20"/>
              </w:rPr>
              <w:t>FINISH</w:t>
            </w:r>
          </w:p>
        </w:tc>
      </w:tr>
      <w:tr w:rsidR="00564375" w:rsidRPr="00DF2624" w14:paraId="7605E6F4"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78139FBE" w14:textId="77777777" w:rsidR="00564375" w:rsidRPr="00DF2624" w:rsidRDefault="00564375" w:rsidP="000F6660">
            <w:pPr>
              <w:rPr>
                <w:rFonts w:cs="Calibri"/>
                <w:color w:val="000000"/>
                <w:sz w:val="22"/>
                <w:szCs w:val="22"/>
              </w:rPr>
            </w:pPr>
            <w:r w:rsidRPr="00DF2624">
              <w:rPr>
                <w:rFonts w:cs="Calibri"/>
                <w:color w:val="000000"/>
                <w:sz w:val="22"/>
                <w:szCs w:val="22"/>
              </w:rPr>
              <w:t>Form Project Team / Preliminary Review / Scope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3E446A5" w14:textId="51321071" w:rsidR="00564375" w:rsidRPr="00DF2624" w:rsidRDefault="00464834" w:rsidP="000F6660">
            <w:pPr>
              <w:jc w:val="center"/>
              <w:rPr>
                <w:rFonts w:cs="Calibri"/>
                <w:color w:val="000000"/>
                <w:sz w:val="22"/>
                <w:szCs w:val="22"/>
              </w:rPr>
            </w:pPr>
            <w:r>
              <w:rPr>
                <w:rFonts w:cs="Calibri"/>
                <w:color w:val="000000"/>
                <w:sz w:val="22"/>
                <w:szCs w:val="22"/>
              </w:rPr>
              <w:t>19/09/2023</w:t>
            </w:r>
          </w:p>
        </w:tc>
        <w:tc>
          <w:tcPr>
            <w:tcW w:w="3160" w:type="dxa"/>
            <w:tcBorders>
              <w:top w:val="single" w:sz="4" w:space="0" w:color="BFBFBF"/>
              <w:left w:val="nil"/>
              <w:bottom w:val="single" w:sz="4" w:space="0" w:color="BFBFBF"/>
              <w:right w:val="single" w:sz="4" w:space="0" w:color="BFBFBF"/>
            </w:tcBorders>
            <w:shd w:val="clear" w:color="F7F9FB" w:fill="F7F9FB"/>
            <w:noWrap/>
            <w:vAlign w:val="center"/>
            <w:hideMark/>
          </w:tcPr>
          <w:p w14:paraId="0776DCEB" w14:textId="4C76FDAA" w:rsidR="00564375" w:rsidRPr="00DF2624" w:rsidRDefault="00464834" w:rsidP="000F6660">
            <w:pPr>
              <w:jc w:val="center"/>
              <w:rPr>
                <w:rFonts w:cs="Calibri"/>
                <w:color w:val="000000"/>
                <w:sz w:val="22"/>
                <w:szCs w:val="22"/>
              </w:rPr>
            </w:pPr>
            <w:r>
              <w:rPr>
                <w:rFonts w:cs="Calibri"/>
                <w:color w:val="000000"/>
                <w:sz w:val="22"/>
                <w:szCs w:val="22"/>
              </w:rPr>
              <w:t>25</w:t>
            </w:r>
            <w:r w:rsidR="00564375" w:rsidRPr="00DF2624">
              <w:rPr>
                <w:rFonts w:cs="Calibri"/>
                <w:color w:val="000000"/>
                <w:sz w:val="22"/>
                <w:szCs w:val="22"/>
              </w:rPr>
              <w:t>/</w:t>
            </w:r>
            <w:r w:rsidR="00624453">
              <w:rPr>
                <w:rFonts w:cs="Calibri"/>
                <w:color w:val="000000"/>
                <w:sz w:val="22"/>
                <w:szCs w:val="22"/>
              </w:rPr>
              <w:t>09</w:t>
            </w:r>
            <w:r w:rsidR="00564375" w:rsidRPr="00DF2624">
              <w:rPr>
                <w:rFonts w:cs="Calibri"/>
                <w:color w:val="000000"/>
                <w:sz w:val="22"/>
                <w:szCs w:val="22"/>
              </w:rPr>
              <w:t>/20</w:t>
            </w:r>
            <w:r>
              <w:rPr>
                <w:rFonts w:cs="Calibri"/>
                <w:color w:val="000000"/>
                <w:sz w:val="22"/>
                <w:szCs w:val="22"/>
              </w:rPr>
              <w:t>23</w:t>
            </w:r>
          </w:p>
        </w:tc>
      </w:tr>
      <w:tr w:rsidR="00564375" w:rsidRPr="00DF2624" w14:paraId="73854F14"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B7A18B3" w14:textId="50B58F7B" w:rsidR="00564375" w:rsidRPr="00DF2624" w:rsidRDefault="00464834" w:rsidP="000F6660">
            <w:pPr>
              <w:rPr>
                <w:rFonts w:cs="Calibri"/>
                <w:color w:val="000000"/>
                <w:sz w:val="22"/>
                <w:szCs w:val="22"/>
              </w:rPr>
            </w:pPr>
            <w:r>
              <w:rPr>
                <w:rFonts w:cs="Calibri"/>
                <w:color w:val="000000"/>
                <w:sz w:val="22"/>
                <w:szCs w:val="22"/>
              </w:rPr>
              <w:t xml:space="preserve">Ordering the parts </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761260D1" w14:textId="6F89C2F9" w:rsidR="00564375" w:rsidRPr="00DF2624" w:rsidRDefault="00464834" w:rsidP="000F6660">
            <w:pPr>
              <w:jc w:val="center"/>
              <w:rPr>
                <w:rFonts w:cs="Calibri"/>
                <w:color w:val="000000"/>
                <w:sz w:val="22"/>
                <w:szCs w:val="22"/>
              </w:rPr>
            </w:pPr>
            <w:r>
              <w:rPr>
                <w:rFonts w:cs="Calibri"/>
                <w:color w:val="000000"/>
                <w:sz w:val="22"/>
                <w:szCs w:val="22"/>
              </w:rPr>
              <w:t>19/09/2023</w:t>
            </w:r>
          </w:p>
        </w:tc>
        <w:tc>
          <w:tcPr>
            <w:tcW w:w="3160" w:type="dxa"/>
            <w:tcBorders>
              <w:top w:val="nil"/>
              <w:left w:val="nil"/>
              <w:bottom w:val="single" w:sz="4" w:space="0" w:color="BFBFBF"/>
              <w:right w:val="single" w:sz="4" w:space="0" w:color="BFBFBF"/>
            </w:tcBorders>
            <w:shd w:val="clear" w:color="F7F9FB" w:fill="F7F9FB"/>
            <w:noWrap/>
            <w:vAlign w:val="center"/>
            <w:hideMark/>
          </w:tcPr>
          <w:p w14:paraId="3A19314E" w14:textId="65BEF157" w:rsidR="00564375" w:rsidRPr="00DF2624" w:rsidRDefault="00464834" w:rsidP="000F6660">
            <w:pPr>
              <w:jc w:val="center"/>
              <w:rPr>
                <w:rFonts w:cs="Calibri"/>
                <w:color w:val="000000"/>
                <w:sz w:val="22"/>
                <w:szCs w:val="22"/>
              </w:rPr>
            </w:pPr>
            <w:r>
              <w:rPr>
                <w:rFonts w:cs="Calibri"/>
                <w:color w:val="000000"/>
                <w:sz w:val="22"/>
                <w:szCs w:val="22"/>
              </w:rPr>
              <w:t>23/12/2023</w:t>
            </w:r>
          </w:p>
        </w:tc>
      </w:tr>
      <w:tr w:rsidR="00564375" w:rsidRPr="00DF2624" w14:paraId="5B158D5D"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C37B8FC" w14:textId="61E28353" w:rsidR="00564375" w:rsidRPr="00DF2624" w:rsidRDefault="00464834" w:rsidP="000F6660">
            <w:pPr>
              <w:rPr>
                <w:rFonts w:cs="Calibri"/>
                <w:color w:val="000000"/>
                <w:sz w:val="22"/>
                <w:szCs w:val="22"/>
              </w:rPr>
            </w:pPr>
            <w:r>
              <w:rPr>
                <w:rFonts w:cs="Calibri"/>
                <w:color w:val="000000"/>
                <w:sz w:val="22"/>
                <w:szCs w:val="22"/>
              </w:rPr>
              <w:t>Create Work demand (2ds, tolerances, etc.)</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0C08C2A" w14:textId="24520BF2" w:rsidR="00564375" w:rsidRPr="00DF2624" w:rsidRDefault="00464834" w:rsidP="000F6660">
            <w:pPr>
              <w:jc w:val="center"/>
              <w:rPr>
                <w:rFonts w:cs="Calibri"/>
                <w:color w:val="000000"/>
                <w:sz w:val="22"/>
                <w:szCs w:val="22"/>
              </w:rPr>
            </w:pPr>
            <w:r>
              <w:rPr>
                <w:rFonts w:cs="Calibri"/>
                <w:color w:val="000000"/>
                <w:sz w:val="22"/>
                <w:szCs w:val="22"/>
              </w:rPr>
              <w:t>19/09/2023</w:t>
            </w:r>
          </w:p>
        </w:tc>
        <w:tc>
          <w:tcPr>
            <w:tcW w:w="3160" w:type="dxa"/>
            <w:tcBorders>
              <w:top w:val="nil"/>
              <w:left w:val="nil"/>
              <w:bottom w:val="single" w:sz="4" w:space="0" w:color="BFBFBF"/>
              <w:right w:val="single" w:sz="4" w:space="0" w:color="BFBFBF"/>
            </w:tcBorders>
            <w:shd w:val="clear" w:color="F7F9FB" w:fill="F7F9FB"/>
            <w:noWrap/>
            <w:vAlign w:val="center"/>
            <w:hideMark/>
          </w:tcPr>
          <w:p w14:paraId="55CE0152" w14:textId="70D252BF" w:rsidR="00564375" w:rsidRPr="00DF2624" w:rsidRDefault="00464834" w:rsidP="000F6660">
            <w:pPr>
              <w:jc w:val="center"/>
              <w:rPr>
                <w:rFonts w:cs="Calibri"/>
                <w:color w:val="000000"/>
                <w:sz w:val="22"/>
                <w:szCs w:val="22"/>
              </w:rPr>
            </w:pPr>
            <w:r>
              <w:rPr>
                <w:rFonts w:cs="Calibri"/>
                <w:color w:val="000000"/>
                <w:sz w:val="22"/>
                <w:szCs w:val="22"/>
              </w:rPr>
              <w:t>31</w:t>
            </w:r>
            <w:r>
              <w:rPr>
                <w:rFonts w:cs="Calibri"/>
                <w:color w:val="000000"/>
                <w:sz w:val="22"/>
                <w:szCs w:val="22"/>
              </w:rPr>
              <w:t>/</w:t>
            </w:r>
            <w:r>
              <w:rPr>
                <w:rFonts w:cs="Calibri"/>
                <w:color w:val="000000"/>
                <w:sz w:val="22"/>
                <w:szCs w:val="22"/>
              </w:rPr>
              <w:t>10</w:t>
            </w:r>
            <w:r>
              <w:rPr>
                <w:rFonts w:cs="Calibri"/>
                <w:color w:val="000000"/>
                <w:sz w:val="22"/>
                <w:szCs w:val="22"/>
              </w:rPr>
              <w:t>/2023</w:t>
            </w:r>
          </w:p>
        </w:tc>
      </w:tr>
      <w:tr w:rsidR="00564375" w:rsidRPr="00DF2624" w14:paraId="07121DDF"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64DD1C2C" w14:textId="48304BAD" w:rsidR="00564375" w:rsidRPr="00DF2624" w:rsidRDefault="00464834" w:rsidP="000F6660">
            <w:pPr>
              <w:rPr>
                <w:rFonts w:cs="Calibri"/>
                <w:color w:val="000000"/>
                <w:sz w:val="22"/>
                <w:szCs w:val="22"/>
              </w:rPr>
            </w:pPr>
            <w:r>
              <w:rPr>
                <w:rFonts w:cs="Calibri"/>
                <w:color w:val="000000"/>
                <w:sz w:val="22"/>
                <w:szCs w:val="22"/>
              </w:rPr>
              <w:t>Control Algorithm creation</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118EB9B3" w14:textId="7AA6B4DC" w:rsidR="00564375" w:rsidRPr="00DF2624" w:rsidRDefault="009978BA" w:rsidP="000F6660">
            <w:pPr>
              <w:jc w:val="center"/>
              <w:rPr>
                <w:rFonts w:cs="Calibri"/>
                <w:color w:val="000000"/>
                <w:sz w:val="22"/>
                <w:szCs w:val="22"/>
              </w:rPr>
            </w:pPr>
            <w:r>
              <w:rPr>
                <w:rFonts w:cs="Calibri"/>
                <w:color w:val="000000"/>
                <w:sz w:val="22"/>
                <w:szCs w:val="22"/>
              </w:rPr>
              <w:t>19/09/2023</w:t>
            </w:r>
          </w:p>
        </w:tc>
        <w:tc>
          <w:tcPr>
            <w:tcW w:w="3160" w:type="dxa"/>
            <w:tcBorders>
              <w:top w:val="nil"/>
              <w:left w:val="nil"/>
              <w:bottom w:val="single" w:sz="4" w:space="0" w:color="BFBFBF"/>
              <w:right w:val="single" w:sz="4" w:space="0" w:color="BFBFBF"/>
            </w:tcBorders>
            <w:shd w:val="clear" w:color="F7F9FB" w:fill="F7F9FB"/>
            <w:noWrap/>
            <w:vAlign w:val="center"/>
            <w:hideMark/>
          </w:tcPr>
          <w:p w14:paraId="2B76C937" w14:textId="296CF09B" w:rsidR="00564375" w:rsidRPr="00DF2624" w:rsidRDefault="00624453" w:rsidP="000F6660">
            <w:pPr>
              <w:jc w:val="center"/>
              <w:rPr>
                <w:rFonts w:cs="Calibri"/>
                <w:color w:val="000000"/>
                <w:sz w:val="22"/>
                <w:szCs w:val="22"/>
              </w:rPr>
            </w:pPr>
            <w:r>
              <w:rPr>
                <w:rFonts w:cs="Calibri"/>
                <w:color w:val="000000"/>
                <w:sz w:val="22"/>
                <w:szCs w:val="22"/>
              </w:rPr>
              <w:t>23/12/2023</w:t>
            </w:r>
          </w:p>
        </w:tc>
      </w:tr>
      <w:tr w:rsidR="00564375" w:rsidRPr="00DF2624" w14:paraId="3FC21B4F"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D10B426" w14:textId="0A410EE9" w:rsidR="00564375" w:rsidRPr="00DF2624" w:rsidRDefault="00464834" w:rsidP="000F6660">
            <w:pPr>
              <w:rPr>
                <w:rFonts w:cs="Calibri"/>
                <w:color w:val="000000"/>
                <w:sz w:val="22"/>
                <w:szCs w:val="22"/>
              </w:rPr>
            </w:pPr>
            <w:r>
              <w:rPr>
                <w:rFonts w:cs="Calibri"/>
                <w:color w:val="000000"/>
                <w:sz w:val="22"/>
                <w:szCs w:val="22"/>
              </w:rPr>
              <w:t>Antenna feed design and manufacturing</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4DC0239" w14:textId="01C3DE6F" w:rsidR="00564375" w:rsidRPr="00DF2624" w:rsidRDefault="009978BA" w:rsidP="000F6660">
            <w:pPr>
              <w:jc w:val="center"/>
              <w:rPr>
                <w:rFonts w:cs="Calibri"/>
                <w:color w:val="000000"/>
                <w:sz w:val="22"/>
                <w:szCs w:val="22"/>
              </w:rPr>
            </w:pPr>
            <w:r>
              <w:rPr>
                <w:rFonts w:cs="Calibri"/>
                <w:color w:val="000000"/>
                <w:sz w:val="22"/>
                <w:szCs w:val="22"/>
              </w:rPr>
              <w:t>19/09/2023</w:t>
            </w:r>
          </w:p>
        </w:tc>
        <w:tc>
          <w:tcPr>
            <w:tcW w:w="3160" w:type="dxa"/>
            <w:tcBorders>
              <w:top w:val="nil"/>
              <w:left w:val="nil"/>
              <w:bottom w:val="single" w:sz="4" w:space="0" w:color="BFBFBF"/>
              <w:right w:val="single" w:sz="4" w:space="0" w:color="BFBFBF"/>
            </w:tcBorders>
            <w:shd w:val="clear" w:color="F7F9FB" w:fill="F7F9FB"/>
            <w:noWrap/>
            <w:vAlign w:val="center"/>
            <w:hideMark/>
          </w:tcPr>
          <w:p w14:paraId="674E3E8A" w14:textId="405B9704" w:rsidR="00564375" w:rsidRPr="00DF2624" w:rsidRDefault="00624453" w:rsidP="000F6660">
            <w:pPr>
              <w:jc w:val="center"/>
              <w:rPr>
                <w:rFonts w:cs="Calibri"/>
                <w:color w:val="000000"/>
                <w:sz w:val="22"/>
                <w:szCs w:val="22"/>
              </w:rPr>
            </w:pPr>
            <w:r>
              <w:rPr>
                <w:rFonts w:cs="Calibri"/>
                <w:color w:val="000000"/>
                <w:sz w:val="22"/>
                <w:szCs w:val="22"/>
              </w:rPr>
              <w:t>23/12/2023</w:t>
            </w:r>
          </w:p>
        </w:tc>
      </w:tr>
      <w:tr w:rsidR="00564375" w:rsidRPr="00DF2624" w14:paraId="70D6A5A9"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149E841D" w14:textId="587494F7" w:rsidR="00564375" w:rsidRPr="00DF2624" w:rsidRDefault="00464834" w:rsidP="000F6660">
            <w:pPr>
              <w:rPr>
                <w:rFonts w:cs="Calibri"/>
                <w:color w:val="000000"/>
                <w:sz w:val="22"/>
                <w:szCs w:val="22"/>
              </w:rPr>
            </w:pPr>
            <w:r>
              <w:rPr>
                <w:rFonts w:cs="Calibri"/>
                <w:color w:val="000000"/>
                <w:sz w:val="22"/>
                <w:szCs w:val="22"/>
              </w:rPr>
              <w:t>Electrical cabinet manufacturing</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03EFAEB" w14:textId="70B0D46E" w:rsidR="00564375" w:rsidRPr="00DF2624" w:rsidRDefault="00624453" w:rsidP="000F6660">
            <w:pPr>
              <w:jc w:val="center"/>
              <w:rPr>
                <w:rFonts w:cs="Calibri"/>
                <w:color w:val="000000"/>
                <w:sz w:val="22"/>
                <w:szCs w:val="22"/>
              </w:rPr>
            </w:pPr>
            <w:r>
              <w:rPr>
                <w:rFonts w:cs="Calibri"/>
                <w:color w:val="000000"/>
                <w:sz w:val="22"/>
                <w:szCs w:val="22"/>
              </w:rPr>
              <w:t>19/09/2023</w:t>
            </w:r>
          </w:p>
        </w:tc>
        <w:tc>
          <w:tcPr>
            <w:tcW w:w="3160" w:type="dxa"/>
            <w:tcBorders>
              <w:top w:val="nil"/>
              <w:left w:val="nil"/>
              <w:bottom w:val="single" w:sz="4" w:space="0" w:color="BFBFBF"/>
              <w:right w:val="single" w:sz="4" w:space="0" w:color="BFBFBF"/>
            </w:tcBorders>
            <w:shd w:val="clear" w:color="F7F9FB" w:fill="F7F9FB"/>
            <w:noWrap/>
            <w:vAlign w:val="center"/>
            <w:hideMark/>
          </w:tcPr>
          <w:p w14:paraId="2B2CCD8F" w14:textId="310304F1" w:rsidR="00564375" w:rsidRPr="00DF2624" w:rsidRDefault="00624453" w:rsidP="000F6660">
            <w:pPr>
              <w:jc w:val="center"/>
              <w:rPr>
                <w:rFonts w:cs="Calibri"/>
                <w:color w:val="000000"/>
                <w:sz w:val="22"/>
                <w:szCs w:val="22"/>
              </w:rPr>
            </w:pPr>
            <w:r>
              <w:rPr>
                <w:rFonts w:cs="Calibri"/>
                <w:color w:val="000000"/>
                <w:sz w:val="22"/>
                <w:szCs w:val="22"/>
              </w:rPr>
              <w:t>23/12/2023</w:t>
            </w:r>
          </w:p>
        </w:tc>
      </w:tr>
      <w:tr w:rsidR="00564375" w:rsidRPr="00DF2624" w14:paraId="360B4DE8"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759E45DE" w14:textId="6928A8EB" w:rsidR="00564375" w:rsidRPr="00DF2624" w:rsidRDefault="00464834" w:rsidP="000F6660">
            <w:pPr>
              <w:rPr>
                <w:rFonts w:cs="Calibri"/>
                <w:color w:val="000000"/>
                <w:sz w:val="22"/>
                <w:szCs w:val="22"/>
              </w:rPr>
            </w:pPr>
            <w:r>
              <w:rPr>
                <w:rFonts w:cs="Calibri"/>
                <w:color w:val="000000"/>
                <w:sz w:val="22"/>
                <w:szCs w:val="22"/>
              </w:rPr>
              <w:t>Test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53EB510E" w14:textId="43818370" w:rsidR="00564375" w:rsidRPr="00DF2624" w:rsidRDefault="00564375" w:rsidP="000F6660">
            <w:pPr>
              <w:jc w:val="center"/>
              <w:rPr>
                <w:rFonts w:cs="Calibri"/>
                <w:color w:val="000000"/>
                <w:sz w:val="22"/>
                <w:szCs w:val="22"/>
              </w:rPr>
            </w:pPr>
            <w:r w:rsidRPr="00DF2624">
              <w:rPr>
                <w:rFonts w:cs="Calibri"/>
                <w:color w:val="000000"/>
                <w:sz w:val="22"/>
                <w:szCs w:val="22"/>
              </w:rPr>
              <w:t>0</w:t>
            </w:r>
            <w:r w:rsidR="00624453">
              <w:rPr>
                <w:rFonts w:cs="Calibri"/>
                <w:color w:val="000000"/>
                <w:sz w:val="22"/>
                <w:szCs w:val="22"/>
              </w:rPr>
              <w:t>1</w:t>
            </w:r>
            <w:r w:rsidRPr="00DF2624">
              <w:rPr>
                <w:rFonts w:cs="Calibri"/>
                <w:color w:val="000000"/>
                <w:sz w:val="22"/>
                <w:szCs w:val="22"/>
              </w:rPr>
              <w:t>/0</w:t>
            </w:r>
            <w:r w:rsidR="00624453">
              <w:rPr>
                <w:rFonts w:cs="Calibri"/>
                <w:color w:val="000000"/>
                <w:sz w:val="22"/>
                <w:szCs w:val="22"/>
              </w:rPr>
              <w:t>1</w:t>
            </w:r>
            <w:r w:rsidRPr="00DF2624">
              <w:rPr>
                <w:rFonts w:cs="Calibri"/>
                <w:color w:val="000000"/>
                <w:sz w:val="22"/>
                <w:szCs w:val="22"/>
              </w:rPr>
              <w:t>/20</w:t>
            </w:r>
            <w:r w:rsidR="00624453">
              <w:rPr>
                <w:rFonts w:cs="Calibri"/>
                <w:color w:val="000000"/>
                <w:sz w:val="22"/>
                <w:szCs w:val="22"/>
              </w:rPr>
              <w:t>24</w:t>
            </w:r>
          </w:p>
        </w:tc>
        <w:tc>
          <w:tcPr>
            <w:tcW w:w="3160" w:type="dxa"/>
            <w:tcBorders>
              <w:top w:val="nil"/>
              <w:left w:val="nil"/>
              <w:bottom w:val="single" w:sz="4" w:space="0" w:color="BFBFBF"/>
              <w:right w:val="single" w:sz="4" w:space="0" w:color="BFBFBF"/>
            </w:tcBorders>
            <w:shd w:val="clear" w:color="F7F9FB" w:fill="F7F9FB"/>
            <w:noWrap/>
            <w:vAlign w:val="center"/>
            <w:hideMark/>
          </w:tcPr>
          <w:p w14:paraId="05916639" w14:textId="56E62CCA" w:rsidR="00564375" w:rsidRPr="00DF2624" w:rsidRDefault="00624453" w:rsidP="000F6660">
            <w:pPr>
              <w:jc w:val="center"/>
              <w:rPr>
                <w:rFonts w:cs="Calibri"/>
                <w:color w:val="000000"/>
                <w:sz w:val="22"/>
                <w:szCs w:val="22"/>
              </w:rPr>
            </w:pPr>
            <w:r>
              <w:rPr>
                <w:rFonts w:cs="Calibri"/>
                <w:color w:val="000000"/>
                <w:sz w:val="22"/>
                <w:szCs w:val="22"/>
              </w:rPr>
              <w:t>14</w:t>
            </w:r>
            <w:r w:rsidRPr="00DF2624">
              <w:rPr>
                <w:rFonts w:cs="Calibri"/>
                <w:color w:val="000000"/>
                <w:sz w:val="22"/>
                <w:szCs w:val="22"/>
              </w:rPr>
              <w:t>/0</w:t>
            </w:r>
            <w:r>
              <w:rPr>
                <w:rFonts w:cs="Calibri"/>
                <w:color w:val="000000"/>
                <w:sz w:val="22"/>
                <w:szCs w:val="22"/>
              </w:rPr>
              <w:t>1</w:t>
            </w:r>
            <w:r w:rsidRPr="00DF2624">
              <w:rPr>
                <w:rFonts w:cs="Calibri"/>
                <w:color w:val="000000"/>
                <w:sz w:val="22"/>
                <w:szCs w:val="22"/>
              </w:rPr>
              <w:t>/20</w:t>
            </w:r>
            <w:r>
              <w:rPr>
                <w:rFonts w:cs="Calibri"/>
                <w:color w:val="000000"/>
                <w:sz w:val="22"/>
                <w:szCs w:val="22"/>
              </w:rPr>
              <w:t>24</w:t>
            </w:r>
          </w:p>
        </w:tc>
      </w:tr>
      <w:tr w:rsidR="00564375" w:rsidRPr="00DF2624" w14:paraId="6907C38E"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6AB895C5" w14:textId="77777777" w:rsidR="00564375" w:rsidRPr="00DF2624" w:rsidRDefault="00564375" w:rsidP="000F6660">
            <w:pPr>
              <w:rPr>
                <w:rFonts w:cs="Calibri"/>
                <w:color w:val="000000"/>
                <w:sz w:val="22"/>
                <w:szCs w:val="22"/>
              </w:rPr>
            </w:pPr>
            <w:r w:rsidRPr="00DF2624">
              <w:rPr>
                <w:rFonts w:cs="Calibri"/>
                <w:color w:val="000000"/>
                <w:sz w:val="22"/>
                <w:szCs w:val="22"/>
              </w:rPr>
              <w:t>Project Summary Report and Close Out</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46569443" w14:textId="164B08B9" w:rsidR="00564375" w:rsidRPr="00DF2624" w:rsidRDefault="00624453" w:rsidP="000F6660">
            <w:pPr>
              <w:jc w:val="center"/>
              <w:rPr>
                <w:rFonts w:cs="Calibri"/>
                <w:color w:val="000000"/>
                <w:sz w:val="22"/>
                <w:szCs w:val="22"/>
              </w:rPr>
            </w:pPr>
            <w:r>
              <w:rPr>
                <w:rFonts w:cs="Calibri"/>
                <w:color w:val="000000"/>
                <w:sz w:val="22"/>
                <w:szCs w:val="22"/>
              </w:rPr>
              <w:t>15</w:t>
            </w:r>
            <w:r w:rsidRPr="00DF2624">
              <w:rPr>
                <w:rFonts w:cs="Calibri"/>
                <w:color w:val="000000"/>
                <w:sz w:val="22"/>
                <w:szCs w:val="22"/>
              </w:rPr>
              <w:t>/0</w:t>
            </w:r>
            <w:r>
              <w:rPr>
                <w:rFonts w:cs="Calibri"/>
                <w:color w:val="000000"/>
                <w:sz w:val="22"/>
                <w:szCs w:val="22"/>
              </w:rPr>
              <w:t>1</w:t>
            </w:r>
            <w:r w:rsidRPr="00DF2624">
              <w:rPr>
                <w:rFonts w:cs="Calibri"/>
                <w:color w:val="000000"/>
                <w:sz w:val="22"/>
                <w:szCs w:val="22"/>
              </w:rPr>
              <w:t>/20</w:t>
            </w:r>
            <w:r>
              <w:rPr>
                <w:rFonts w:cs="Calibri"/>
                <w:color w:val="000000"/>
                <w:sz w:val="22"/>
                <w:szCs w:val="22"/>
              </w:rPr>
              <w:t>24</w:t>
            </w:r>
          </w:p>
        </w:tc>
        <w:tc>
          <w:tcPr>
            <w:tcW w:w="3160" w:type="dxa"/>
            <w:tcBorders>
              <w:top w:val="nil"/>
              <w:left w:val="nil"/>
              <w:bottom w:val="single" w:sz="4" w:space="0" w:color="BFBFBF"/>
              <w:right w:val="single" w:sz="4" w:space="0" w:color="BFBFBF"/>
            </w:tcBorders>
            <w:shd w:val="clear" w:color="F7F9FB" w:fill="F7F9FB"/>
            <w:noWrap/>
            <w:vAlign w:val="center"/>
            <w:hideMark/>
          </w:tcPr>
          <w:p w14:paraId="0282A530" w14:textId="69C91A2C" w:rsidR="00564375" w:rsidRPr="00DF2624" w:rsidRDefault="00624453" w:rsidP="000F6660">
            <w:pPr>
              <w:jc w:val="center"/>
              <w:rPr>
                <w:rFonts w:cs="Calibri"/>
                <w:color w:val="000000"/>
                <w:sz w:val="22"/>
                <w:szCs w:val="22"/>
              </w:rPr>
            </w:pPr>
            <w:r>
              <w:rPr>
                <w:rFonts w:cs="Calibri"/>
                <w:color w:val="000000"/>
                <w:sz w:val="22"/>
                <w:szCs w:val="22"/>
              </w:rPr>
              <w:t>30</w:t>
            </w:r>
            <w:r w:rsidR="00564375" w:rsidRPr="00DF2624">
              <w:rPr>
                <w:rFonts w:cs="Calibri"/>
                <w:color w:val="000000"/>
                <w:sz w:val="22"/>
                <w:szCs w:val="22"/>
              </w:rPr>
              <w:t>/</w:t>
            </w:r>
            <w:r w:rsidRPr="00DF2624">
              <w:rPr>
                <w:rFonts w:cs="Calibri"/>
                <w:color w:val="000000"/>
                <w:sz w:val="22"/>
                <w:szCs w:val="22"/>
              </w:rPr>
              <w:t>0</w:t>
            </w:r>
            <w:r>
              <w:rPr>
                <w:rFonts w:cs="Calibri"/>
                <w:color w:val="000000"/>
                <w:sz w:val="22"/>
                <w:szCs w:val="22"/>
              </w:rPr>
              <w:t>1</w:t>
            </w:r>
            <w:r w:rsidRPr="00DF2624">
              <w:rPr>
                <w:rFonts w:cs="Calibri"/>
                <w:color w:val="000000"/>
                <w:sz w:val="22"/>
                <w:szCs w:val="22"/>
              </w:rPr>
              <w:t>/20</w:t>
            </w:r>
            <w:r>
              <w:rPr>
                <w:rFonts w:cs="Calibri"/>
                <w:color w:val="000000"/>
                <w:sz w:val="22"/>
                <w:szCs w:val="22"/>
              </w:rPr>
              <w:t>24</w:t>
            </w:r>
          </w:p>
        </w:tc>
      </w:tr>
    </w:tbl>
    <w:p w14:paraId="24BBC664" w14:textId="77777777" w:rsidR="00564375" w:rsidRDefault="00564375" w:rsidP="00DF2624">
      <w:pPr>
        <w:rPr>
          <w:rFonts w:cs="Calibri"/>
          <w:color w:val="000000"/>
          <w:szCs w:val="20"/>
        </w:rPr>
      </w:pPr>
    </w:p>
    <w:p w14:paraId="16CCC0BE" w14:textId="77777777" w:rsidR="00564375" w:rsidRDefault="00564375" w:rsidP="00DF2624">
      <w:pPr>
        <w:rPr>
          <w:rFonts w:cs="Calibri"/>
          <w:color w:val="000000"/>
          <w:szCs w:val="20"/>
        </w:rPr>
        <w:sectPr w:rsidR="00564375" w:rsidSect="00956391">
          <w:footerReference w:type="even" r:id="rId11"/>
          <w:footerReference w:type="default" r:id="rId12"/>
          <w:pgSz w:w="15840" w:h="12240" w:orient="landscape"/>
          <w:pgMar w:top="459" w:right="720" w:bottom="189" w:left="576" w:header="720" w:footer="518" w:gutter="0"/>
          <w:cols w:space="720"/>
          <w:titlePg/>
          <w:docGrid w:linePitch="360"/>
        </w:sectPr>
      </w:pPr>
    </w:p>
    <w:p w14:paraId="66257BE9" w14:textId="5B87DF01" w:rsidR="00564375" w:rsidRDefault="00564375" w:rsidP="00564375">
      <w:pPr>
        <w:spacing w:line="276" w:lineRule="auto"/>
        <w:rPr>
          <w:rFonts w:cs="Calibri"/>
          <w:color w:val="000000"/>
          <w:szCs w:val="20"/>
        </w:rPr>
      </w:pPr>
      <w:r w:rsidRPr="00DF2624">
        <w:rPr>
          <w:rFonts w:cs="Calibri"/>
          <w:color w:val="000000"/>
          <w:sz w:val="28"/>
          <w:szCs w:val="28"/>
        </w:rPr>
        <w:lastRenderedPageBreak/>
        <w:t>RESOURCES</w:t>
      </w:r>
    </w:p>
    <w:tbl>
      <w:tblPr>
        <w:tblW w:w="14600" w:type="dxa"/>
        <w:tblInd w:w="-5" w:type="dxa"/>
        <w:tblLook w:val="04A0" w:firstRow="1" w:lastRow="0" w:firstColumn="1" w:lastColumn="0" w:noHBand="0" w:noVBand="1"/>
      </w:tblPr>
      <w:tblGrid>
        <w:gridCol w:w="3227"/>
        <w:gridCol w:w="5686"/>
        <w:gridCol w:w="5687"/>
      </w:tblGrid>
      <w:tr w:rsidR="00564375" w:rsidRPr="00DF2624" w14:paraId="19C5A349" w14:textId="77777777" w:rsidTr="00564375">
        <w:trPr>
          <w:trHeight w:val="1008"/>
        </w:trPr>
        <w:tc>
          <w:tcPr>
            <w:tcW w:w="3227" w:type="dxa"/>
            <w:tcBorders>
              <w:top w:val="single" w:sz="12" w:space="0" w:color="BFBFBF"/>
              <w:left w:val="single" w:sz="4" w:space="0" w:color="BFBFBF"/>
              <w:bottom w:val="single" w:sz="4" w:space="0" w:color="BFBFBF"/>
              <w:right w:val="single" w:sz="4" w:space="0" w:color="BFBFBF"/>
            </w:tcBorders>
            <w:shd w:val="clear" w:color="DFE9AB" w:fill="DFE9AB"/>
            <w:vAlign w:val="center"/>
            <w:hideMark/>
          </w:tcPr>
          <w:p w14:paraId="22D60E61" w14:textId="77777777" w:rsidR="00564375" w:rsidRPr="00DF2624" w:rsidRDefault="00564375" w:rsidP="000F6660">
            <w:pPr>
              <w:ind w:firstLineChars="100" w:firstLine="240"/>
              <w:rPr>
                <w:rFonts w:cs="Calibri"/>
                <w:color w:val="000000"/>
                <w:sz w:val="24"/>
              </w:rPr>
            </w:pPr>
            <w:r w:rsidRPr="00DF2624">
              <w:rPr>
                <w:rFonts w:cs="Calibri"/>
                <w:color w:val="000000"/>
                <w:sz w:val="24"/>
              </w:rPr>
              <w:t>PROJECT TEAM</w:t>
            </w:r>
          </w:p>
        </w:tc>
        <w:tc>
          <w:tcPr>
            <w:tcW w:w="5686" w:type="dxa"/>
            <w:tcBorders>
              <w:top w:val="single" w:sz="12" w:space="0" w:color="BFBFBF"/>
              <w:left w:val="nil"/>
              <w:bottom w:val="single" w:sz="4" w:space="0" w:color="BFBFBF"/>
            </w:tcBorders>
            <w:shd w:val="clear" w:color="FFFFFF" w:fill="FFFFFF"/>
            <w:vAlign w:val="center"/>
            <w:hideMark/>
          </w:tcPr>
          <w:p w14:paraId="08F25B56" w14:textId="591A9CFA" w:rsidR="00564375" w:rsidRPr="00DF2624" w:rsidRDefault="00624453" w:rsidP="000F6660">
            <w:pPr>
              <w:rPr>
                <w:rFonts w:cs="Calibri"/>
                <w:color w:val="000000"/>
                <w:sz w:val="22"/>
                <w:szCs w:val="22"/>
              </w:rPr>
            </w:pPr>
            <w:r>
              <w:rPr>
                <w:rFonts w:cs="Calibri"/>
                <w:color w:val="000000"/>
                <w:sz w:val="22"/>
                <w:szCs w:val="22"/>
              </w:rPr>
              <w:t>Valentin Suppa-Gallezot</w:t>
            </w:r>
            <w:r w:rsidR="00564375" w:rsidRPr="00DF2624">
              <w:rPr>
                <w:rFonts w:cs="Calibri"/>
                <w:color w:val="000000"/>
                <w:sz w:val="22"/>
                <w:szCs w:val="22"/>
              </w:rPr>
              <w:t xml:space="preserve"> - Project Manager </w:t>
            </w:r>
            <w:r>
              <w:rPr>
                <w:rFonts w:cs="Calibri"/>
                <w:color w:val="000000"/>
                <w:sz w:val="22"/>
                <w:szCs w:val="22"/>
              </w:rPr>
              <w:t>/ SE</w:t>
            </w:r>
            <w:r w:rsidR="00564375" w:rsidRPr="00DF2624">
              <w:rPr>
                <w:rFonts w:cs="Calibri"/>
                <w:color w:val="000000"/>
                <w:sz w:val="22"/>
                <w:szCs w:val="22"/>
              </w:rPr>
              <w:br/>
            </w:r>
            <w:r>
              <w:rPr>
                <w:rFonts w:cs="Calibri"/>
                <w:color w:val="000000"/>
                <w:sz w:val="22"/>
                <w:szCs w:val="22"/>
              </w:rPr>
              <w:t>Valentin Perret – Control Engineer</w:t>
            </w:r>
            <w:r w:rsidR="00564375" w:rsidRPr="00DF2624">
              <w:rPr>
                <w:rFonts w:cs="Calibri"/>
                <w:color w:val="000000"/>
                <w:sz w:val="22"/>
                <w:szCs w:val="22"/>
              </w:rPr>
              <w:t xml:space="preserve"> </w:t>
            </w:r>
            <w:r w:rsidR="00564375" w:rsidRPr="00DF2624">
              <w:rPr>
                <w:rFonts w:cs="Calibri"/>
                <w:color w:val="000000"/>
                <w:sz w:val="22"/>
                <w:szCs w:val="22"/>
              </w:rPr>
              <w:br/>
            </w:r>
            <w:r>
              <w:rPr>
                <w:rFonts w:cs="Calibri"/>
                <w:color w:val="000000"/>
                <w:sz w:val="22"/>
                <w:szCs w:val="22"/>
              </w:rPr>
              <w:t>Léonard Lebrun – RF Engineer</w:t>
            </w:r>
            <w:r w:rsidR="00564375" w:rsidRPr="00DF2624">
              <w:rPr>
                <w:rFonts w:cs="Calibri"/>
                <w:color w:val="000000"/>
                <w:sz w:val="22"/>
                <w:szCs w:val="22"/>
              </w:rPr>
              <w:t xml:space="preserve"> </w:t>
            </w:r>
          </w:p>
        </w:tc>
        <w:tc>
          <w:tcPr>
            <w:tcW w:w="5687" w:type="dxa"/>
            <w:tcBorders>
              <w:top w:val="single" w:sz="12" w:space="0" w:color="BFBFBF"/>
              <w:bottom w:val="single" w:sz="4" w:space="0" w:color="BFBFBF"/>
              <w:right w:val="single" w:sz="4" w:space="0" w:color="BFBFBF"/>
            </w:tcBorders>
            <w:shd w:val="clear" w:color="FFFFFF" w:fill="FFFFFF"/>
            <w:vAlign w:val="center"/>
          </w:tcPr>
          <w:p w14:paraId="208D1484" w14:textId="5F58E172" w:rsidR="00624453" w:rsidRPr="00624453" w:rsidRDefault="00624453" w:rsidP="00624453">
            <w:pPr>
              <w:rPr>
                <w:rFonts w:cs="Calibri"/>
                <w:color w:val="000000"/>
                <w:sz w:val="22"/>
                <w:szCs w:val="22"/>
              </w:rPr>
            </w:pPr>
            <w:r>
              <w:rPr>
                <w:rFonts w:cs="Calibri"/>
                <w:color w:val="000000"/>
                <w:sz w:val="22"/>
                <w:szCs w:val="22"/>
              </w:rPr>
              <w:t xml:space="preserve">Victor Bonnet – Electrical Engineer </w:t>
            </w:r>
            <w:r w:rsidR="00564375" w:rsidRPr="00DF2624">
              <w:rPr>
                <w:rFonts w:cs="Calibri"/>
                <w:color w:val="000000"/>
                <w:sz w:val="22"/>
                <w:szCs w:val="22"/>
              </w:rPr>
              <w:t xml:space="preserve"> </w:t>
            </w:r>
            <w:r w:rsidR="00564375" w:rsidRPr="00DF2624">
              <w:rPr>
                <w:rFonts w:cs="Calibri"/>
                <w:color w:val="000000"/>
                <w:sz w:val="22"/>
                <w:szCs w:val="22"/>
              </w:rPr>
              <w:br/>
            </w:r>
            <w:r w:rsidRPr="00624453">
              <w:rPr>
                <w:rFonts w:cs="Calibri"/>
                <w:color w:val="000000"/>
                <w:sz w:val="22"/>
                <w:szCs w:val="22"/>
              </w:rPr>
              <w:t xml:space="preserve">Rayan </w:t>
            </w:r>
            <w:proofErr w:type="spellStart"/>
            <w:r w:rsidRPr="00624453">
              <w:rPr>
                <w:rFonts w:cs="Calibri"/>
                <w:color w:val="000000"/>
                <w:sz w:val="22"/>
                <w:szCs w:val="22"/>
              </w:rPr>
              <w:t>Bouchallouf</w:t>
            </w:r>
            <w:proofErr w:type="spellEnd"/>
            <w:r>
              <w:rPr>
                <w:rFonts w:cs="Calibri"/>
                <w:color w:val="000000"/>
                <w:sz w:val="22"/>
                <w:szCs w:val="22"/>
              </w:rPr>
              <w:t xml:space="preserve"> – Software Engineer</w:t>
            </w:r>
          </w:p>
          <w:p w14:paraId="54A6B048" w14:textId="12BF6176" w:rsidR="00564375" w:rsidRPr="00DF2624" w:rsidRDefault="00624453" w:rsidP="000F6660">
            <w:pPr>
              <w:rPr>
                <w:rFonts w:cs="Calibri"/>
                <w:color w:val="000000"/>
                <w:sz w:val="22"/>
                <w:szCs w:val="22"/>
              </w:rPr>
            </w:pPr>
            <w:r>
              <w:rPr>
                <w:rFonts w:cs="Calibri"/>
                <w:color w:val="000000"/>
                <w:sz w:val="22"/>
                <w:szCs w:val="22"/>
              </w:rPr>
              <w:t>Kieran Sharp – Mechanical Engineer</w:t>
            </w:r>
          </w:p>
        </w:tc>
      </w:tr>
      <w:tr w:rsidR="00564375" w:rsidRPr="00DF2624" w14:paraId="42A540F2" w14:textId="77777777" w:rsidTr="00564375">
        <w:trPr>
          <w:trHeight w:val="720"/>
        </w:trPr>
        <w:tc>
          <w:tcPr>
            <w:tcW w:w="3227" w:type="dxa"/>
            <w:tcBorders>
              <w:top w:val="nil"/>
              <w:left w:val="single" w:sz="4" w:space="0" w:color="BFBFBF"/>
              <w:bottom w:val="single" w:sz="4" w:space="0" w:color="BFBFBF"/>
              <w:right w:val="single" w:sz="4" w:space="0" w:color="BFBFBF"/>
            </w:tcBorders>
            <w:shd w:val="clear" w:color="DFE9AB" w:fill="DFE9AB"/>
            <w:vAlign w:val="center"/>
            <w:hideMark/>
          </w:tcPr>
          <w:p w14:paraId="4E15D4ED" w14:textId="77777777" w:rsidR="00564375" w:rsidRPr="00DF2624" w:rsidRDefault="00564375" w:rsidP="000F6660">
            <w:pPr>
              <w:ind w:firstLineChars="100" w:firstLine="240"/>
              <w:rPr>
                <w:rFonts w:cs="Calibri"/>
                <w:color w:val="000000"/>
                <w:sz w:val="24"/>
              </w:rPr>
            </w:pPr>
            <w:r w:rsidRPr="00DF2624">
              <w:rPr>
                <w:rFonts w:cs="Calibri"/>
                <w:color w:val="000000"/>
                <w:sz w:val="24"/>
              </w:rPr>
              <w:t>SUPPORT RESOURCES</w:t>
            </w:r>
          </w:p>
        </w:tc>
        <w:tc>
          <w:tcPr>
            <w:tcW w:w="11373" w:type="dxa"/>
            <w:gridSpan w:val="2"/>
            <w:tcBorders>
              <w:top w:val="single" w:sz="4" w:space="0" w:color="BFBFBF"/>
              <w:left w:val="nil"/>
              <w:bottom w:val="single" w:sz="4" w:space="0" w:color="BFBFBF"/>
              <w:right w:val="single" w:sz="4" w:space="0" w:color="BFBFBF"/>
            </w:tcBorders>
            <w:shd w:val="clear" w:color="FFFFFF" w:fill="FFFFFF"/>
            <w:vAlign w:val="center"/>
            <w:hideMark/>
          </w:tcPr>
          <w:p w14:paraId="369664C9" w14:textId="1C39EE9F" w:rsidR="00564375" w:rsidRPr="00DF2624" w:rsidRDefault="00624453" w:rsidP="000F6660">
            <w:pPr>
              <w:rPr>
                <w:rFonts w:cs="Calibri"/>
                <w:color w:val="000000"/>
                <w:sz w:val="22"/>
                <w:szCs w:val="22"/>
              </w:rPr>
            </w:pPr>
            <w:r>
              <w:rPr>
                <w:rFonts w:cs="Calibri"/>
                <w:color w:val="000000"/>
                <w:sz w:val="22"/>
                <w:szCs w:val="22"/>
              </w:rPr>
              <w:t>E-</w:t>
            </w:r>
            <w:proofErr w:type="gramStart"/>
            <w:r>
              <w:rPr>
                <w:rFonts w:cs="Calibri"/>
                <w:color w:val="000000"/>
                <w:sz w:val="22"/>
                <w:szCs w:val="22"/>
              </w:rPr>
              <w:t>Space ,</w:t>
            </w:r>
            <w:proofErr w:type="gramEnd"/>
            <w:r>
              <w:rPr>
                <w:rFonts w:cs="Calibri"/>
                <w:color w:val="000000"/>
                <w:sz w:val="22"/>
                <w:szCs w:val="22"/>
              </w:rPr>
              <w:t xml:space="preserve"> EPFL, DLL</w:t>
            </w:r>
            <w:r w:rsidR="00564375" w:rsidRPr="00DF2624">
              <w:rPr>
                <w:rFonts w:cs="Calibri"/>
                <w:color w:val="000000"/>
                <w:sz w:val="22"/>
                <w:szCs w:val="22"/>
              </w:rPr>
              <w:t xml:space="preserve"> </w:t>
            </w:r>
            <w:r w:rsidR="009978BA">
              <w:rPr>
                <w:rFonts w:cs="Calibri"/>
                <w:color w:val="000000"/>
                <w:sz w:val="22"/>
                <w:szCs w:val="22"/>
              </w:rPr>
              <w:t>, + Arma, EPFL Space Center</w:t>
            </w:r>
          </w:p>
        </w:tc>
      </w:tr>
      <w:tr w:rsidR="00564375" w:rsidRPr="00DF2624" w14:paraId="6461CBA8" w14:textId="77777777" w:rsidTr="00564375">
        <w:trPr>
          <w:trHeight w:val="720"/>
        </w:trPr>
        <w:tc>
          <w:tcPr>
            <w:tcW w:w="3227" w:type="dxa"/>
            <w:tcBorders>
              <w:top w:val="nil"/>
              <w:left w:val="single" w:sz="4" w:space="0" w:color="BFBFBF"/>
              <w:bottom w:val="single" w:sz="4" w:space="0" w:color="BFBFBF"/>
              <w:right w:val="single" w:sz="4" w:space="0" w:color="BFBFBF"/>
            </w:tcBorders>
            <w:shd w:val="clear" w:color="DFE9AB" w:fill="DFE9AB"/>
            <w:vAlign w:val="center"/>
            <w:hideMark/>
          </w:tcPr>
          <w:p w14:paraId="58B95A28" w14:textId="77777777" w:rsidR="00564375" w:rsidRPr="00DF2624" w:rsidRDefault="00564375" w:rsidP="000F6660">
            <w:pPr>
              <w:ind w:firstLineChars="100" w:firstLine="240"/>
              <w:rPr>
                <w:rFonts w:cs="Calibri"/>
                <w:color w:val="000000"/>
                <w:sz w:val="24"/>
              </w:rPr>
            </w:pPr>
            <w:r w:rsidRPr="00DF2624">
              <w:rPr>
                <w:rFonts w:cs="Calibri"/>
                <w:color w:val="000000"/>
                <w:sz w:val="24"/>
              </w:rPr>
              <w:t>SPECIAL NEEDS</w:t>
            </w:r>
          </w:p>
        </w:tc>
        <w:tc>
          <w:tcPr>
            <w:tcW w:w="11373" w:type="dxa"/>
            <w:gridSpan w:val="2"/>
            <w:tcBorders>
              <w:top w:val="single" w:sz="4" w:space="0" w:color="BFBFBF"/>
              <w:left w:val="nil"/>
              <w:bottom w:val="single" w:sz="4" w:space="0" w:color="BFBFBF"/>
              <w:right w:val="single" w:sz="4" w:space="0" w:color="BFBFBF"/>
            </w:tcBorders>
            <w:shd w:val="clear" w:color="FFFFFF" w:fill="FFFFFF"/>
            <w:vAlign w:val="center"/>
            <w:hideMark/>
          </w:tcPr>
          <w:p w14:paraId="59C48CFE" w14:textId="208BFC3F" w:rsidR="00564375" w:rsidRPr="00DF2624" w:rsidRDefault="00624453" w:rsidP="000F6660">
            <w:pPr>
              <w:rPr>
                <w:rFonts w:cs="Calibri"/>
                <w:color w:val="000000"/>
                <w:sz w:val="22"/>
                <w:szCs w:val="22"/>
              </w:rPr>
            </w:pPr>
            <w:r>
              <w:rPr>
                <w:rFonts w:cs="Calibri"/>
                <w:color w:val="000000"/>
                <w:sz w:val="22"/>
                <w:szCs w:val="22"/>
              </w:rPr>
              <w:t>TBD</w:t>
            </w:r>
          </w:p>
        </w:tc>
      </w:tr>
    </w:tbl>
    <w:p w14:paraId="78AC07A6" w14:textId="77777777" w:rsidR="00564375" w:rsidRDefault="00564375" w:rsidP="00DF2624">
      <w:pPr>
        <w:rPr>
          <w:rFonts w:cs="Calibri"/>
          <w:color w:val="000000"/>
          <w:szCs w:val="20"/>
        </w:rPr>
      </w:pPr>
    </w:p>
    <w:p w14:paraId="3AB1C471" w14:textId="50C9FD6A" w:rsidR="00564375" w:rsidRDefault="00564375" w:rsidP="00564375">
      <w:pPr>
        <w:spacing w:line="276" w:lineRule="auto"/>
        <w:rPr>
          <w:rFonts w:cs="Calibri"/>
          <w:color w:val="000000"/>
          <w:sz w:val="28"/>
          <w:szCs w:val="28"/>
        </w:rPr>
      </w:pPr>
      <w:r w:rsidRPr="00564375">
        <w:rPr>
          <w:rFonts w:cs="Calibri"/>
          <w:color w:val="000000"/>
          <w:sz w:val="28"/>
          <w:szCs w:val="28"/>
        </w:rPr>
        <w:t>COSTS</w:t>
      </w:r>
    </w:p>
    <w:tbl>
      <w:tblPr>
        <w:tblW w:w="14600" w:type="dxa"/>
        <w:tblInd w:w="-5" w:type="dxa"/>
        <w:tblLook w:val="04A0" w:firstRow="1" w:lastRow="0" w:firstColumn="1" w:lastColumn="0" w:noHBand="0" w:noVBand="1"/>
      </w:tblPr>
      <w:tblGrid>
        <w:gridCol w:w="3227"/>
        <w:gridCol w:w="2856"/>
        <w:gridCol w:w="2100"/>
        <w:gridCol w:w="2099"/>
        <w:gridCol w:w="1158"/>
        <w:gridCol w:w="3160"/>
      </w:tblGrid>
      <w:tr w:rsidR="00DF2624" w:rsidRPr="00DF2624" w14:paraId="785458B9" w14:textId="77777777" w:rsidTr="00564375">
        <w:trPr>
          <w:trHeight w:val="494"/>
        </w:trPr>
        <w:tc>
          <w:tcPr>
            <w:tcW w:w="3227"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7204730C" w14:textId="77777777" w:rsidR="00DF2624" w:rsidRPr="00DF2624" w:rsidRDefault="00DF2624" w:rsidP="00DF2624">
            <w:pPr>
              <w:rPr>
                <w:rFonts w:cs="Calibri"/>
                <w:b/>
                <w:bCs/>
                <w:color w:val="000000"/>
                <w:szCs w:val="20"/>
              </w:rPr>
            </w:pPr>
            <w:r w:rsidRPr="00DF2624">
              <w:rPr>
                <w:rFonts w:cs="Calibri"/>
                <w:b/>
                <w:bCs/>
                <w:color w:val="000000"/>
                <w:szCs w:val="20"/>
              </w:rPr>
              <w:t>COST TYPE</w:t>
            </w:r>
          </w:p>
        </w:tc>
        <w:tc>
          <w:tcPr>
            <w:tcW w:w="4956" w:type="dxa"/>
            <w:gridSpan w:val="2"/>
            <w:tcBorders>
              <w:top w:val="single" w:sz="12" w:space="0" w:color="BFBFBF"/>
              <w:left w:val="nil"/>
              <w:bottom w:val="single" w:sz="4" w:space="0" w:color="BFBFBF"/>
              <w:right w:val="single" w:sz="4" w:space="0" w:color="BFBFBF"/>
            </w:tcBorders>
            <w:shd w:val="clear" w:color="D6DCE4" w:fill="D6DCE4"/>
            <w:vAlign w:val="center"/>
            <w:hideMark/>
          </w:tcPr>
          <w:p w14:paraId="2FBE936A" w14:textId="77777777" w:rsidR="00DF2624" w:rsidRPr="00DF2624" w:rsidRDefault="00DF2624" w:rsidP="00DF2624">
            <w:pPr>
              <w:rPr>
                <w:rFonts w:cs="Calibri"/>
                <w:b/>
                <w:bCs/>
                <w:color w:val="000000"/>
                <w:szCs w:val="20"/>
              </w:rPr>
            </w:pPr>
            <w:r w:rsidRPr="00DF2624">
              <w:rPr>
                <w:rFonts w:cs="Calibri"/>
                <w:b/>
                <w:bCs/>
                <w:color w:val="000000"/>
                <w:szCs w:val="20"/>
              </w:rPr>
              <w:t>VENDOR / LABOR NAMES</w:t>
            </w:r>
          </w:p>
        </w:tc>
        <w:tc>
          <w:tcPr>
            <w:tcW w:w="2099" w:type="dxa"/>
            <w:tcBorders>
              <w:top w:val="single" w:sz="12" w:space="0" w:color="BFBFBF"/>
              <w:left w:val="nil"/>
              <w:bottom w:val="single" w:sz="4" w:space="0" w:color="BFBFBF"/>
              <w:right w:val="single" w:sz="4" w:space="0" w:color="BFBFBF"/>
            </w:tcBorders>
            <w:shd w:val="clear" w:color="D8D8D8" w:fill="D8D8D8"/>
            <w:vAlign w:val="center"/>
            <w:hideMark/>
          </w:tcPr>
          <w:p w14:paraId="3D2A0D52" w14:textId="77777777" w:rsidR="00DF2624" w:rsidRPr="00DF2624" w:rsidRDefault="00DF2624" w:rsidP="00DF2624">
            <w:pPr>
              <w:jc w:val="center"/>
              <w:rPr>
                <w:rFonts w:cs="Calibri"/>
                <w:b/>
                <w:bCs/>
                <w:color w:val="000000"/>
                <w:szCs w:val="20"/>
              </w:rPr>
            </w:pPr>
            <w:r w:rsidRPr="00DF2624">
              <w:rPr>
                <w:rFonts w:cs="Calibri"/>
                <w:b/>
                <w:bCs/>
                <w:color w:val="000000"/>
                <w:szCs w:val="20"/>
              </w:rPr>
              <w:t>RATE</w:t>
            </w:r>
          </w:p>
        </w:tc>
        <w:tc>
          <w:tcPr>
            <w:tcW w:w="1158" w:type="dxa"/>
            <w:tcBorders>
              <w:top w:val="single" w:sz="12" w:space="0" w:color="BFBFBF"/>
              <w:left w:val="nil"/>
              <w:bottom w:val="single" w:sz="4" w:space="0" w:color="BFBFBF"/>
              <w:right w:val="double" w:sz="6" w:space="0" w:color="BFBFBF"/>
            </w:tcBorders>
            <w:shd w:val="clear" w:color="D8D8D8" w:fill="D8D8D8"/>
            <w:vAlign w:val="center"/>
            <w:hideMark/>
          </w:tcPr>
          <w:p w14:paraId="114DC507" w14:textId="77777777" w:rsidR="00DF2624" w:rsidRPr="00DF2624" w:rsidRDefault="00DF2624" w:rsidP="00DF2624">
            <w:pPr>
              <w:jc w:val="center"/>
              <w:rPr>
                <w:rFonts w:cs="Calibri"/>
                <w:b/>
                <w:bCs/>
                <w:color w:val="000000"/>
                <w:szCs w:val="20"/>
              </w:rPr>
            </w:pPr>
            <w:r w:rsidRPr="00DF2624">
              <w:rPr>
                <w:rFonts w:cs="Calibri"/>
                <w:b/>
                <w:bCs/>
                <w:color w:val="000000"/>
                <w:szCs w:val="20"/>
              </w:rPr>
              <w:t>QTY</w:t>
            </w:r>
          </w:p>
        </w:tc>
        <w:tc>
          <w:tcPr>
            <w:tcW w:w="3160" w:type="dxa"/>
            <w:tcBorders>
              <w:top w:val="single" w:sz="12" w:space="0" w:color="BFBFBF"/>
              <w:left w:val="nil"/>
              <w:bottom w:val="single" w:sz="4" w:space="0" w:color="BFBFBF"/>
              <w:right w:val="single" w:sz="4" w:space="0" w:color="BFBFBF"/>
            </w:tcBorders>
            <w:shd w:val="clear" w:color="D6DCE4" w:fill="D6DCE4"/>
            <w:vAlign w:val="center"/>
            <w:hideMark/>
          </w:tcPr>
          <w:p w14:paraId="6F8C66E5" w14:textId="77777777" w:rsidR="00DF2624" w:rsidRPr="00DF2624" w:rsidRDefault="00DF2624" w:rsidP="00564375">
            <w:pPr>
              <w:jc w:val="center"/>
              <w:rPr>
                <w:rFonts w:cs="Calibri"/>
                <w:b/>
                <w:bCs/>
                <w:color w:val="000000"/>
                <w:szCs w:val="20"/>
              </w:rPr>
            </w:pPr>
            <w:r w:rsidRPr="00DF2624">
              <w:rPr>
                <w:rFonts w:cs="Calibri"/>
                <w:b/>
                <w:bCs/>
                <w:color w:val="000000"/>
                <w:szCs w:val="20"/>
              </w:rPr>
              <w:t>AMOUNT</w:t>
            </w:r>
          </w:p>
        </w:tc>
      </w:tr>
      <w:tr w:rsidR="00514A52" w:rsidRPr="00DF2624" w14:paraId="5241F88B"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7F29F914" w14:textId="77777777" w:rsidR="00514A52" w:rsidRPr="00514A52" w:rsidRDefault="00514A52" w:rsidP="00514A52">
            <w:pPr>
              <w:rPr>
                <w:rFonts w:cs="Calibri"/>
                <w:b/>
                <w:bCs/>
                <w:color w:val="000000"/>
                <w:sz w:val="22"/>
                <w:szCs w:val="22"/>
              </w:rPr>
            </w:pPr>
            <w:proofErr w:type="spellStart"/>
            <w:r w:rsidRPr="00514A52">
              <w:rPr>
                <w:rFonts w:cs="Calibri"/>
                <w:b/>
                <w:bCs/>
                <w:color w:val="000000"/>
                <w:sz w:val="22"/>
                <w:szCs w:val="22"/>
              </w:rPr>
              <w:t>Nema</w:t>
            </w:r>
            <w:proofErr w:type="spellEnd"/>
            <w:r w:rsidRPr="00514A52">
              <w:rPr>
                <w:rFonts w:cs="Calibri"/>
                <w:b/>
                <w:bCs/>
                <w:color w:val="000000"/>
                <w:sz w:val="22"/>
                <w:szCs w:val="22"/>
              </w:rPr>
              <w:t xml:space="preserve"> 32 stepper</w:t>
            </w:r>
          </w:p>
          <w:p w14:paraId="56DCA306" w14:textId="08457931" w:rsidR="00514A52" w:rsidRPr="00DF2624" w:rsidRDefault="00514A52" w:rsidP="00514A52">
            <w:pPr>
              <w:rPr>
                <w:rFonts w:cs="Calibri"/>
                <w:b/>
                <w:bCs/>
                <w:color w:val="000000"/>
                <w:sz w:val="22"/>
                <w:szCs w:val="22"/>
              </w:rPr>
            </w:pPr>
            <w:r w:rsidRPr="00514A52">
              <w:rPr>
                <w:rFonts w:cs="Calibri"/>
                <w:b/>
                <w:bCs/>
                <w:color w:val="000000"/>
                <w:sz w:val="22"/>
                <w:szCs w:val="22"/>
              </w:rPr>
              <w:t>motor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6966F3B8" w14:textId="6BB23D70" w:rsidR="00514A52" w:rsidRPr="00DF2624" w:rsidRDefault="00514A52" w:rsidP="00514A52">
            <w:pPr>
              <w:rPr>
                <w:rFonts w:cs="Calibri"/>
                <w:color w:val="000000"/>
                <w:sz w:val="22"/>
                <w:szCs w:val="22"/>
              </w:rPr>
            </w:pPr>
            <w:r>
              <w:rPr>
                <w:rFonts w:cs="Calibri"/>
                <w:color w:val="000000"/>
                <w:sz w:val="22"/>
                <w:szCs w:val="22"/>
              </w:rPr>
              <w:t>Valder</w:t>
            </w:r>
            <w:r w:rsidRPr="00DF2624">
              <w:rPr>
                <w:rFonts w:cs="Calibri"/>
                <w:color w:val="000000"/>
                <w:sz w:val="22"/>
                <w:szCs w:val="22"/>
              </w:rPr>
              <w:t xml:space="preserve"> </w:t>
            </w:r>
          </w:p>
        </w:tc>
        <w:tc>
          <w:tcPr>
            <w:tcW w:w="2099" w:type="dxa"/>
            <w:tcBorders>
              <w:top w:val="nil"/>
              <w:left w:val="nil"/>
              <w:bottom w:val="single" w:sz="4" w:space="0" w:color="BFBFBF"/>
              <w:right w:val="single" w:sz="4" w:space="0" w:color="BFBFBF"/>
            </w:tcBorders>
            <w:shd w:val="clear" w:color="F9F9F9" w:fill="F9F9F9"/>
            <w:vAlign w:val="center"/>
            <w:hideMark/>
          </w:tcPr>
          <w:p w14:paraId="2DA0D22E" w14:textId="492676C0" w:rsidR="00514A52" w:rsidRPr="00DF2624" w:rsidRDefault="00514A52" w:rsidP="00514A52">
            <w:pPr>
              <w:jc w:val="center"/>
              <w:rPr>
                <w:rFonts w:cs="Calibri"/>
                <w:color w:val="000000"/>
                <w:sz w:val="22"/>
                <w:szCs w:val="22"/>
              </w:rPr>
            </w:pPr>
            <w:r>
              <w:rPr>
                <w:rFonts w:cs="Calibri"/>
                <w:color w:val="000000"/>
                <w:sz w:val="22"/>
                <w:szCs w:val="22"/>
              </w:rPr>
              <w:t>CHF 200</w:t>
            </w:r>
          </w:p>
        </w:tc>
        <w:tc>
          <w:tcPr>
            <w:tcW w:w="1158" w:type="dxa"/>
            <w:tcBorders>
              <w:top w:val="nil"/>
              <w:left w:val="nil"/>
              <w:bottom w:val="single" w:sz="4" w:space="0" w:color="BFBFBF"/>
              <w:right w:val="double" w:sz="6" w:space="0" w:color="BFBFBF"/>
            </w:tcBorders>
            <w:shd w:val="clear" w:color="F9F9F9" w:fill="F9F9F9"/>
            <w:vAlign w:val="center"/>
            <w:hideMark/>
          </w:tcPr>
          <w:p w14:paraId="0DABFD9D" w14:textId="28E6FEAD" w:rsidR="00514A52" w:rsidRPr="00DF2624" w:rsidRDefault="00514A52" w:rsidP="00514A52">
            <w:pPr>
              <w:jc w:val="center"/>
              <w:rPr>
                <w:rFonts w:cs="Calibri"/>
                <w:color w:val="000000"/>
                <w:sz w:val="22"/>
                <w:szCs w:val="22"/>
              </w:rPr>
            </w:pPr>
            <w:r>
              <w:rPr>
                <w:rFonts w:cs="Calibri"/>
                <w:color w:val="000000"/>
                <w:sz w:val="22"/>
                <w:szCs w:val="22"/>
              </w:rPr>
              <w:t>2</w:t>
            </w:r>
          </w:p>
        </w:tc>
        <w:tc>
          <w:tcPr>
            <w:tcW w:w="3160" w:type="dxa"/>
            <w:tcBorders>
              <w:top w:val="nil"/>
              <w:left w:val="nil"/>
              <w:bottom w:val="single" w:sz="4" w:space="0" w:color="BFBFBF"/>
              <w:right w:val="single" w:sz="4" w:space="0" w:color="BFBFBF"/>
            </w:tcBorders>
            <w:shd w:val="clear" w:color="F7F9FB" w:fill="F7F9FB"/>
            <w:noWrap/>
            <w:vAlign w:val="center"/>
            <w:hideMark/>
          </w:tcPr>
          <w:p w14:paraId="1A2D2DC7" w14:textId="4BC91C78" w:rsidR="00514A52" w:rsidRPr="00DF2624" w:rsidRDefault="00514A52" w:rsidP="00514A52">
            <w:pPr>
              <w:jc w:val="center"/>
              <w:rPr>
                <w:rFonts w:cs="Calibri"/>
                <w:color w:val="000000"/>
                <w:sz w:val="22"/>
                <w:szCs w:val="22"/>
              </w:rPr>
            </w:pPr>
            <w:r>
              <w:rPr>
                <w:rFonts w:cs="Calibri"/>
                <w:color w:val="000000"/>
                <w:sz w:val="22"/>
                <w:szCs w:val="22"/>
              </w:rPr>
              <w:t>CHF 200</w:t>
            </w:r>
          </w:p>
        </w:tc>
      </w:tr>
      <w:tr w:rsidR="00514A52" w:rsidRPr="00DF2624" w14:paraId="557D0E9E"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63BCC198" w14:textId="77777777" w:rsidR="00514A52" w:rsidRPr="00514A52" w:rsidRDefault="00514A52" w:rsidP="00514A52">
            <w:pPr>
              <w:rPr>
                <w:rFonts w:cs="Calibri"/>
                <w:b/>
                <w:bCs/>
                <w:color w:val="000000"/>
                <w:sz w:val="22"/>
                <w:szCs w:val="22"/>
              </w:rPr>
            </w:pPr>
            <w:r w:rsidRPr="00514A52">
              <w:rPr>
                <w:rFonts w:cs="Calibri"/>
                <w:b/>
                <w:bCs/>
                <w:color w:val="000000"/>
                <w:sz w:val="22"/>
                <w:szCs w:val="22"/>
              </w:rPr>
              <w:t>HTx36ES radial</w:t>
            </w:r>
          </w:p>
          <w:p w14:paraId="47E8D0C0" w14:textId="5B5BC1CE" w:rsidR="00514A52" w:rsidRPr="00DF2624" w:rsidRDefault="00514A52" w:rsidP="00514A52">
            <w:pPr>
              <w:rPr>
                <w:rFonts w:cs="Calibri"/>
                <w:b/>
                <w:bCs/>
                <w:color w:val="000000"/>
                <w:sz w:val="22"/>
                <w:szCs w:val="22"/>
              </w:rPr>
            </w:pPr>
            <w:r w:rsidRPr="00514A52">
              <w:rPr>
                <w:rFonts w:cs="Calibri"/>
                <w:b/>
                <w:bCs/>
                <w:color w:val="000000"/>
                <w:sz w:val="22"/>
                <w:szCs w:val="22"/>
              </w:rPr>
              <w:t>encoder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99D30F0" w14:textId="2F28B34F" w:rsidR="00514A52" w:rsidRPr="00DF2624" w:rsidRDefault="00514A52" w:rsidP="00514A52">
            <w:pPr>
              <w:rPr>
                <w:rFonts w:cs="Calibri"/>
                <w:color w:val="000000"/>
                <w:sz w:val="22"/>
                <w:szCs w:val="22"/>
              </w:rPr>
            </w:pPr>
            <w:r>
              <w:rPr>
                <w:rFonts w:cs="Calibri"/>
                <w:color w:val="000000"/>
                <w:sz w:val="22"/>
                <w:szCs w:val="22"/>
              </w:rPr>
              <w:t>TDS Precision</w:t>
            </w:r>
          </w:p>
        </w:tc>
        <w:tc>
          <w:tcPr>
            <w:tcW w:w="2099" w:type="dxa"/>
            <w:tcBorders>
              <w:top w:val="nil"/>
              <w:left w:val="nil"/>
              <w:bottom w:val="single" w:sz="4" w:space="0" w:color="BFBFBF"/>
              <w:right w:val="single" w:sz="4" w:space="0" w:color="BFBFBF"/>
            </w:tcBorders>
            <w:shd w:val="clear" w:color="F9F9F9" w:fill="F9F9F9"/>
            <w:vAlign w:val="center"/>
            <w:hideMark/>
          </w:tcPr>
          <w:p w14:paraId="2E6B4333" w14:textId="58BC0DA6" w:rsidR="00514A52" w:rsidRPr="00DF2624" w:rsidRDefault="00514A52" w:rsidP="00514A52">
            <w:pPr>
              <w:jc w:val="center"/>
              <w:rPr>
                <w:rFonts w:cs="Calibri"/>
                <w:color w:val="000000"/>
                <w:sz w:val="22"/>
                <w:szCs w:val="22"/>
              </w:rPr>
            </w:pPr>
            <w:r>
              <w:rPr>
                <w:rFonts w:cs="Calibri"/>
                <w:color w:val="000000"/>
                <w:sz w:val="22"/>
                <w:szCs w:val="22"/>
              </w:rPr>
              <w:t>CHF 750</w:t>
            </w:r>
          </w:p>
        </w:tc>
        <w:tc>
          <w:tcPr>
            <w:tcW w:w="1158" w:type="dxa"/>
            <w:tcBorders>
              <w:top w:val="nil"/>
              <w:left w:val="nil"/>
              <w:bottom w:val="single" w:sz="4" w:space="0" w:color="BFBFBF"/>
              <w:right w:val="double" w:sz="6" w:space="0" w:color="BFBFBF"/>
            </w:tcBorders>
            <w:shd w:val="clear" w:color="F9F9F9" w:fill="F9F9F9"/>
            <w:vAlign w:val="center"/>
            <w:hideMark/>
          </w:tcPr>
          <w:p w14:paraId="63FDD776" w14:textId="5F5FB1D2" w:rsidR="00514A52" w:rsidRPr="00DF2624" w:rsidRDefault="00514A52" w:rsidP="00514A52">
            <w:pPr>
              <w:jc w:val="center"/>
              <w:rPr>
                <w:rFonts w:cs="Calibri"/>
                <w:color w:val="000000"/>
                <w:sz w:val="22"/>
                <w:szCs w:val="22"/>
              </w:rPr>
            </w:pPr>
            <w:r>
              <w:rPr>
                <w:rFonts w:cs="Calibri"/>
                <w:color w:val="000000"/>
                <w:sz w:val="22"/>
                <w:szCs w:val="22"/>
              </w:rPr>
              <w:t>2</w:t>
            </w:r>
          </w:p>
        </w:tc>
        <w:tc>
          <w:tcPr>
            <w:tcW w:w="3160" w:type="dxa"/>
            <w:tcBorders>
              <w:top w:val="nil"/>
              <w:left w:val="nil"/>
              <w:bottom w:val="single" w:sz="4" w:space="0" w:color="BFBFBF"/>
              <w:right w:val="single" w:sz="4" w:space="0" w:color="BFBFBF"/>
            </w:tcBorders>
            <w:shd w:val="clear" w:color="F7F9FB" w:fill="F7F9FB"/>
            <w:noWrap/>
            <w:vAlign w:val="center"/>
            <w:hideMark/>
          </w:tcPr>
          <w:p w14:paraId="1C3FC534" w14:textId="66EC57B8" w:rsidR="00514A52" w:rsidRPr="00DF2624" w:rsidRDefault="00514A52" w:rsidP="00514A52">
            <w:pPr>
              <w:jc w:val="center"/>
              <w:rPr>
                <w:rFonts w:cs="Calibri"/>
                <w:color w:val="000000"/>
                <w:sz w:val="22"/>
                <w:szCs w:val="22"/>
              </w:rPr>
            </w:pPr>
            <w:r>
              <w:rPr>
                <w:rFonts w:cs="Calibri"/>
                <w:color w:val="000000"/>
                <w:sz w:val="22"/>
                <w:szCs w:val="22"/>
              </w:rPr>
              <w:t>CHF 750</w:t>
            </w:r>
          </w:p>
        </w:tc>
      </w:tr>
      <w:tr w:rsidR="00514A52" w:rsidRPr="00DF2624" w14:paraId="368C66E2"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720EBDF4" w14:textId="77777777" w:rsidR="00514A52" w:rsidRPr="00514A52" w:rsidRDefault="00514A52" w:rsidP="00514A52">
            <w:pPr>
              <w:rPr>
                <w:rFonts w:cs="Calibri"/>
                <w:b/>
                <w:bCs/>
                <w:color w:val="000000"/>
                <w:sz w:val="22"/>
                <w:szCs w:val="22"/>
              </w:rPr>
            </w:pPr>
            <w:r w:rsidRPr="00514A52">
              <w:rPr>
                <w:rFonts w:cs="Calibri"/>
                <w:b/>
                <w:bCs/>
                <w:color w:val="000000"/>
                <w:sz w:val="22"/>
                <w:szCs w:val="22"/>
              </w:rPr>
              <w:t>DM06225B reducer</w:t>
            </w:r>
          </w:p>
          <w:p w14:paraId="39A69C1D" w14:textId="3A9A2337" w:rsidR="00514A52" w:rsidRPr="00DF2624" w:rsidRDefault="00514A52" w:rsidP="00514A52">
            <w:pPr>
              <w:rPr>
                <w:rFonts w:cs="Calibri"/>
                <w:b/>
                <w:bCs/>
                <w:color w:val="000000"/>
                <w:sz w:val="22"/>
                <w:szCs w:val="22"/>
              </w:rPr>
            </w:pPr>
            <w:r w:rsidRPr="00514A52">
              <w:rPr>
                <w:rFonts w:cs="Calibri"/>
                <w:b/>
                <w:bCs/>
                <w:color w:val="000000"/>
                <w:sz w:val="22"/>
                <w:szCs w:val="22"/>
              </w:rPr>
              <w:t>(true 0 backlash)</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7BFE0C6" w14:textId="206741BA" w:rsidR="00514A52" w:rsidRPr="00DF2624" w:rsidRDefault="00514A52" w:rsidP="00514A52">
            <w:pPr>
              <w:rPr>
                <w:rFonts w:cs="Calibri"/>
                <w:color w:val="000000"/>
                <w:sz w:val="22"/>
                <w:szCs w:val="22"/>
              </w:rPr>
            </w:pPr>
            <w:r>
              <w:rPr>
                <w:rFonts w:cs="Calibri"/>
                <w:color w:val="000000"/>
                <w:sz w:val="22"/>
                <w:szCs w:val="22"/>
              </w:rPr>
              <w:t>Onvio</w:t>
            </w:r>
          </w:p>
        </w:tc>
        <w:tc>
          <w:tcPr>
            <w:tcW w:w="2099" w:type="dxa"/>
            <w:tcBorders>
              <w:top w:val="nil"/>
              <w:left w:val="nil"/>
              <w:bottom w:val="single" w:sz="4" w:space="0" w:color="BFBFBF"/>
              <w:right w:val="single" w:sz="4" w:space="0" w:color="BFBFBF"/>
            </w:tcBorders>
            <w:shd w:val="clear" w:color="F9F9F9" w:fill="F9F9F9"/>
            <w:vAlign w:val="center"/>
            <w:hideMark/>
          </w:tcPr>
          <w:p w14:paraId="271ED669" w14:textId="3B5B460B" w:rsidR="00514A52" w:rsidRPr="00DF2624" w:rsidRDefault="00514A52" w:rsidP="00514A52">
            <w:pPr>
              <w:jc w:val="center"/>
              <w:rPr>
                <w:rFonts w:cs="Calibri"/>
                <w:color w:val="000000"/>
                <w:sz w:val="22"/>
                <w:szCs w:val="22"/>
              </w:rPr>
            </w:pPr>
            <w:r>
              <w:rPr>
                <w:rFonts w:cs="Calibri"/>
                <w:color w:val="000000"/>
                <w:sz w:val="22"/>
                <w:szCs w:val="22"/>
              </w:rPr>
              <w:t>CHF 10000</w:t>
            </w:r>
          </w:p>
        </w:tc>
        <w:tc>
          <w:tcPr>
            <w:tcW w:w="1158" w:type="dxa"/>
            <w:tcBorders>
              <w:top w:val="nil"/>
              <w:left w:val="nil"/>
              <w:bottom w:val="single" w:sz="4" w:space="0" w:color="BFBFBF"/>
              <w:right w:val="double" w:sz="6" w:space="0" w:color="BFBFBF"/>
            </w:tcBorders>
            <w:shd w:val="clear" w:color="F9F9F9" w:fill="F9F9F9"/>
            <w:vAlign w:val="center"/>
            <w:hideMark/>
          </w:tcPr>
          <w:p w14:paraId="651442C0" w14:textId="25884244" w:rsidR="00514A52" w:rsidRPr="00DF2624" w:rsidRDefault="00514A52" w:rsidP="00514A52">
            <w:pPr>
              <w:jc w:val="center"/>
              <w:rPr>
                <w:rFonts w:cs="Calibri"/>
                <w:color w:val="000000"/>
                <w:sz w:val="22"/>
                <w:szCs w:val="22"/>
              </w:rPr>
            </w:pPr>
            <w:r>
              <w:rPr>
                <w:rFonts w:cs="Calibri"/>
                <w:color w:val="000000"/>
                <w:sz w:val="22"/>
                <w:szCs w:val="22"/>
              </w:rPr>
              <w:t>2</w:t>
            </w:r>
          </w:p>
        </w:tc>
        <w:tc>
          <w:tcPr>
            <w:tcW w:w="3160" w:type="dxa"/>
            <w:tcBorders>
              <w:top w:val="nil"/>
              <w:left w:val="nil"/>
              <w:bottom w:val="single" w:sz="4" w:space="0" w:color="BFBFBF"/>
              <w:right w:val="single" w:sz="4" w:space="0" w:color="BFBFBF"/>
            </w:tcBorders>
            <w:shd w:val="clear" w:color="F7F9FB" w:fill="F7F9FB"/>
            <w:noWrap/>
            <w:vAlign w:val="center"/>
            <w:hideMark/>
          </w:tcPr>
          <w:p w14:paraId="555199F6" w14:textId="30FC6FF8" w:rsidR="00514A52" w:rsidRPr="00DF2624" w:rsidRDefault="00514A52" w:rsidP="00514A52">
            <w:pPr>
              <w:jc w:val="center"/>
              <w:rPr>
                <w:rFonts w:cs="Calibri"/>
                <w:color w:val="000000"/>
                <w:sz w:val="22"/>
                <w:szCs w:val="22"/>
              </w:rPr>
            </w:pPr>
            <w:r>
              <w:rPr>
                <w:rFonts w:cs="Calibri"/>
                <w:color w:val="000000"/>
                <w:sz w:val="22"/>
                <w:szCs w:val="22"/>
              </w:rPr>
              <w:t>CHF 10000</w:t>
            </w:r>
          </w:p>
        </w:tc>
      </w:tr>
      <w:tr w:rsidR="00514A52" w:rsidRPr="00DF2624" w14:paraId="79D5C08E"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276EEB78" w14:textId="77777777" w:rsidR="00514A52" w:rsidRPr="00514A52" w:rsidRDefault="00514A52" w:rsidP="00514A52">
            <w:pPr>
              <w:rPr>
                <w:rFonts w:cs="Calibri"/>
                <w:b/>
                <w:bCs/>
                <w:color w:val="000000"/>
                <w:sz w:val="22"/>
                <w:szCs w:val="22"/>
              </w:rPr>
            </w:pPr>
            <w:r w:rsidRPr="00514A52">
              <w:rPr>
                <w:rFonts w:cs="Calibri"/>
                <w:b/>
                <w:bCs/>
                <w:color w:val="000000"/>
                <w:sz w:val="22"/>
                <w:szCs w:val="22"/>
              </w:rPr>
              <w:t>Bearing OD160 ID90</w:t>
            </w:r>
          </w:p>
          <w:p w14:paraId="4353B0E3" w14:textId="654C2C7D" w:rsidR="00514A52" w:rsidRPr="00DF2624" w:rsidRDefault="00514A52" w:rsidP="00514A52">
            <w:pPr>
              <w:rPr>
                <w:rFonts w:cs="Calibri"/>
                <w:b/>
                <w:bCs/>
                <w:color w:val="000000"/>
                <w:sz w:val="22"/>
                <w:szCs w:val="22"/>
              </w:rPr>
            </w:pPr>
            <w:r w:rsidRPr="00514A52">
              <w:rPr>
                <w:rFonts w:cs="Calibri"/>
                <w:b/>
                <w:bCs/>
                <w:color w:val="000000"/>
                <w:sz w:val="22"/>
                <w:szCs w:val="22"/>
              </w:rPr>
              <w:t>40</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7CB5C48F" w14:textId="30439E8C" w:rsidR="00514A52" w:rsidRPr="00DF2624" w:rsidRDefault="00514A52" w:rsidP="00514A52">
            <w:pPr>
              <w:rPr>
                <w:rFonts w:cs="Calibri"/>
                <w:color w:val="000000"/>
                <w:sz w:val="22"/>
                <w:szCs w:val="22"/>
              </w:rPr>
            </w:pPr>
            <w:r>
              <w:rPr>
                <w:rFonts w:cs="Calibri"/>
                <w:color w:val="000000"/>
                <w:sz w:val="22"/>
                <w:szCs w:val="22"/>
              </w:rPr>
              <w:t>NTN</w:t>
            </w:r>
          </w:p>
        </w:tc>
        <w:tc>
          <w:tcPr>
            <w:tcW w:w="2099" w:type="dxa"/>
            <w:tcBorders>
              <w:top w:val="nil"/>
              <w:left w:val="nil"/>
              <w:bottom w:val="single" w:sz="4" w:space="0" w:color="BFBFBF"/>
              <w:right w:val="single" w:sz="4" w:space="0" w:color="BFBFBF"/>
            </w:tcBorders>
            <w:shd w:val="clear" w:color="F9F9F9" w:fill="F9F9F9"/>
            <w:vAlign w:val="center"/>
            <w:hideMark/>
          </w:tcPr>
          <w:p w14:paraId="6442A8D1" w14:textId="4A5C75BF" w:rsidR="00514A52" w:rsidRPr="00DF2624" w:rsidRDefault="00514A52" w:rsidP="00514A52">
            <w:pPr>
              <w:jc w:val="center"/>
              <w:rPr>
                <w:rFonts w:cs="Calibri"/>
                <w:color w:val="000000"/>
                <w:sz w:val="22"/>
                <w:szCs w:val="22"/>
              </w:rPr>
            </w:pPr>
            <w:r>
              <w:rPr>
                <w:rFonts w:cs="Calibri"/>
                <w:color w:val="000000"/>
                <w:sz w:val="22"/>
                <w:szCs w:val="22"/>
              </w:rPr>
              <w:t>CHF 250</w:t>
            </w:r>
          </w:p>
        </w:tc>
        <w:tc>
          <w:tcPr>
            <w:tcW w:w="1158" w:type="dxa"/>
            <w:tcBorders>
              <w:top w:val="nil"/>
              <w:left w:val="nil"/>
              <w:bottom w:val="single" w:sz="4" w:space="0" w:color="BFBFBF"/>
              <w:right w:val="double" w:sz="6" w:space="0" w:color="BFBFBF"/>
            </w:tcBorders>
            <w:shd w:val="clear" w:color="F9F9F9" w:fill="F9F9F9"/>
            <w:vAlign w:val="center"/>
            <w:hideMark/>
          </w:tcPr>
          <w:p w14:paraId="6C535854" w14:textId="28E0C624" w:rsidR="00514A52" w:rsidRPr="00DF2624" w:rsidRDefault="00514A52" w:rsidP="00514A52">
            <w:pPr>
              <w:jc w:val="center"/>
              <w:rPr>
                <w:rFonts w:cs="Calibri"/>
                <w:color w:val="000000"/>
                <w:sz w:val="22"/>
                <w:szCs w:val="22"/>
              </w:rPr>
            </w:pPr>
            <w:r>
              <w:rPr>
                <w:rFonts w:cs="Calibri"/>
                <w:color w:val="000000"/>
                <w:sz w:val="22"/>
                <w:szCs w:val="22"/>
              </w:rPr>
              <w:t>2</w:t>
            </w:r>
          </w:p>
        </w:tc>
        <w:tc>
          <w:tcPr>
            <w:tcW w:w="3160" w:type="dxa"/>
            <w:tcBorders>
              <w:top w:val="nil"/>
              <w:left w:val="nil"/>
              <w:bottom w:val="single" w:sz="4" w:space="0" w:color="BFBFBF"/>
              <w:right w:val="single" w:sz="4" w:space="0" w:color="BFBFBF"/>
            </w:tcBorders>
            <w:shd w:val="clear" w:color="F7F9FB" w:fill="F7F9FB"/>
            <w:noWrap/>
            <w:vAlign w:val="center"/>
            <w:hideMark/>
          </w:tcPr>
          <w:p w14:paraId="547078C3" w14:textId="094DD60A" w:rsidR="00514A52" w:rsidRPr="00DF2624" w:rsidRDefault="00514A52" w:rsidP="00514A52">
            <w:pPr>
              <w:jc w:val="center"/>
              <w:rPr>
                <w:rFonts w:cs="Calibri"/>
                <w:color w:val="000000"/>
                <w:sz w:val="22"/>
                <w:szCs w:val="22"/>
              </w:rPr>
            </w:pPr>
            <w:r>
              <w:rPr>
                <w:rFonts w:cs="Calibri"/>
                <w:color w:val="000000"/>
                <w:sz w:val="22"/>
                <w:szCs w:val="22"/>
              </w:rPr>
              <w:t>CHF 250</w:t>
            </w:r>
          </w:p>
        </w:tc>
      </w:tr>
      <w:tr w:rsidR="00514A52" w:rsidRPr="00DF2624" w14:paraId="71B0EF13"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35F1C6B7" w14:textId="77777777" w:rsidR="00514A52" w:rsidRPr="00514A52" w:rsidRDefault="00514A52" w:rsidP="00514A52">
            <w:pPr>
              <w:rPr>
                <w:rFonts w:cs="Calibri"/>
                <w:b/>
                <w:bCs/>
                <w:color w:val="000000"/>
                <w:sz w:val="22"/>
                <w:szCs w:val="22"/>
              </w:rPr>
            </w:pPr>
            <w:r w:rsidRPr="00514A52">
              <w:rPr>
                <w:rFonts w:cs="Calibri"/>
                <w:b/>
                <w:bCs/>
                <w:color w:val="000000"/>
                <w:sz w:val="22"/>
                <w:szCs w:val="22"/>
              </w:rPr>
              <w:t>General electronics</w:t>
            </w:r>
          </w:p>
          <w:p w14:paraId="176121BD" w14:textId="77777777" w:rsidR="00514A52" w:rsidRPr="00514A52" w:rsidRDefault="00514A52" w:rsidP="00514A52">
            <w:pPr>
              <w:rPr>
                <w:rFonts w:cs="Calibri"/>
                <w:b/>
                <w:bCs/>
                <w:color w:val="000000"/>
                <w:sz w:val="22"/>
                <w:szCs w:val="22"/>
              </w:rPr>
            </w:pPr>
            <w:r w:rsidRPr="00514A52">
              <w:rPr>
                <w:rFonts w:cs="Calibri"/>
                <w:b/>
                <w:bCs/>
                <w:color w:val="000000"/>
                <w:sz w:val="22"/>
                <w:szCs w:val="22"/>
              </w:rPr>
              <w:t>(</w:t>
            </w:r>
            <w:proofErr w:type="gramStart"/>
            <w:r w:rsidRPr="00514A52">
              <w:rPr>
                <w:rFonts w:cs="Calibri"/>
                <w:b/>
                <w:bCs/>
                <w:color w:val="000000"/>
                <w:sz w:val="22"/>
                <w:szCs w:val="22"/>
              </w:rPr>
              <w:t>in</w:t>
            </w:r>
            <w:proofErr w:type="gramEnd"/>
            <w:r w:rsidRPr="00514A52">
              <w:rPr>
                <w:rFonts w:cs="Calibri"/>
                <w:b/>
                <w:bCs/>
                <w:color w:val="000000"/>
                <w:sz w:val="22"/>
                <w:szCs w:val="22"/>
              </w:rPr>
              <w:t xml:space="preserve"> weatherproof</w:t>
            </w:r>
          </w:p>
          <w:p w14:paraId="1849011F" w14:textId="04581F8A" w:rsidR="00514A52" w:rsidRPr="00DF2624" w:rsidRDefault="00514A52" w:rsidP="00514A52">
            <w:pPr>
              <w:rPr>
                <w:rFonts w:cs="Calibri"/>
                <w:b/>
                <w:bCs/>
                <w:color w:val="000000"/>
                <w:sz w:val="22"/>
                <w:szCs w:val="22"/>
              </w:rPr>
            </w:pPr>
            <w:r w:rsidRPr="00514A52">
              <w:rPr>
                <w:rFonts w:cs="Calibri"/>
                <w:b/>
                <w:bCs/>
                <w:color w:val="000000"/>
                <w:sz w:val="22"/>
                <w:szCs w:val="22"/>
              </w:rPr>
              <w:t>cabinet)</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3BCCDB7" w14:textId="57B79116" w:rsidR="00514A52" w:rsidRPr="00DF2624" w:rsidRDefault="00514A52" w:rsidP="00514A52">
            <w:pPr>
              <w:rPr>
                <w:rFonts w:cs="Calibri"/>
                <w:color w:val="000000"/>
                <w:sz w:val="22"/>
                <w:szCs w:val="22"/>
              </w:rPr>
            </w:pPr>
            <w:proofErr w:type="spellStart"/>
            <w:r>
              <w:rPr>
                <w:rFonts w:cs="Calibri"/>
                <w:color w:val="000000"/>
                <w:sz w:val="22"/>
                <w:szCs w:val="22"/>
              </w:rPr>
              <w:t>Distrelec</w:t>
            </w:r>
            <w:proofErr w:type="spellEnd"/>
            <w:r>
              <w:rPr>
                <w:rFonts w:cs="Calibri"/>
                <w:color w:val="000000"/>
                <w:sz w:val="22"/>
                <w:szCs w:val="22"/>
              </w:rPr>
              <w:t xml:space="preserve">, </w:t>
            </w:r>
            <w:proofErr w:type="spellStart"/>
            <w:r>
              <w:rPr>
                <w:rFonts w:cs="Calibri"/>
                <w:color w:val="000000"/>
                <w:sz w:val="22"/>
                <w:szCs w:val="22"/>
              </w:rPr>
              <w:t>Digitec</w:t>
            </w:r>
            <w:proofErr w:type="spellEnd"/>
            <w:r>
              <w:rPr>
                <w:rFonts w:cs="Calibri"/>
                <w:color w:val="000000"/>
                <w:sz w:val="22"/>
                <w:szCs w:val="22"/>
              </w:rPr>
              <w:t xml:space="preserve">, </w:t>
            </w:r>
            <w:proofErr w:type="spellStart"/>
            <w:r>
              <w:rPr>
                <w:rFonts w:cs="Calibri"/>
                <w:color w:val="000000"/>
                <w:sz w:val="22"/>
                <w:szCs w:val="22"/>
              </w:rPr>
              <w:t>etc</w:t>
            </w:r>
            <w:proofErr w:type="spellEnd"/>
          </w:p>
        </w:tc>
        <w:tc>
          <w:tcPr>
            <w:tcW w:w="2099" w:type="dxa"/>
            <w:tcBorders>
              <w:top w:val="nil"/>
              <w:left w:val="nil"/>
              <w:bottom w:val="single" w:sz="4" w:space="0" w:color="BFBFBF"/>
              <w:right w:val="single" w:sz="4" w:space="0" w:color="BFBFBF"/>
            </w:tcBorders>
            <w:shd w:val="clear" w:color="F9F9F9" w:fill="F9F9F9"/>
            <w:vAlign w:val="center"/>
            <w:hideMark/>
          </w:tcPr>
          <w:p w14:paraId="3D2CBBF3" w14:textId="6F858AEB" w:rsidR="00514A52" w:rsidRPr="00DF2624" w:rsidRDefault="00514A52" w:rsidP="00514A52">
            <w:pPr>
              <w:jc w:val="center"/>
              <w:rPr>
                <w:rFonts w:cs="Calibri"/>
                <w:color w:val="000000"/>
                <w:sz w:val="22"/>
                <w:szCs w:val="22"/>
              </w:rPr>
            </w:pPr>
            <w:r>
              <w:rPr>
                <w:rFonts w:cs="Calibri"/>
                <w:color w:val="000000"/>
                <w:sz w:val="22"/>
                <w:szCs w:val="22"/>
              </w:rPr>
              <w:t>CHF 1000</w:t>
            </w:r>
          </w:p>
        </w:tc>
        <w:tc>
          <w:tcPr>
            <w:tcW w:w="1158" w:type="dxa"/>
            <w:tcBorders>
              <w:top w:val="nil"/>
              <w:left w:val="nil"/>
              <w:bottom w:val="single" w:sz="4" w:space="0" w:color="BFBFBF"/>
              <w:right w:val="double" w:sz="6" w:space="0" w:color="BFBFBF"/>
            </w:tcBorders>
            <w:shd w:val="clear" w:color="F9F9F9" w:fill="F9F9F9"/>
            <w:vAlign w:val="center"/>
            <w:hideMark/>
          </w:tcPr>
          <w:p w14:paraId="78332447" w14:textId="67E5251D" w:rsidR="00514A52" w:rsidRPr="00DF2624" w:rsidRDefault="00514A52" w:rsidP="00514A52">
            <w:pPr>
              <w:jc w:val="center"/>
              <w:rPr>
                <w:rFonts w:cs="Calibri"/>
                <w:color w:val="000000"/>
                <w:sz w:val="22"/>
                <w:szCs w:val="22"/>
              </w:rPr>
            </w:pPr>
            <w:r>
              <w:rPr>
                <w:rFonts w:cs="Calibri"/>
                <w:color w:val="000000"/>
                <w:sz w:val="22"/>
                <w:szCs w:val="22"/>
              </w:rPr>
              <w:t>1</w:t>
            </w:r>
          </w:p>
        </w:tc>
        <w:tc>
          <w:tcPr>
            <w:tcW w:w="3160" w:type="dxa"/>
            <w:tcBorders>
              <w:top w:val="nil"/>
              <w:left w:val="nil"/>
              <w:bottom w:val="single" w:sz="4" w:space="0" w:color="BFBFBF"/>
              <w:right w:val="single" w:sz="4" w:space="0" w:color="BFBFBF"/>
            </w:tcBorders>
            <w:shd w:val="clear" w:color="F7F9FB" w:fill="F7F9FB"/>
            <w:noWrap/>
            <w:vAlign w:val="center"/>
            <w:hideMark/>
          </w:tcPr>
          <w:p w14:paraId="5D03B12D" w14:textId="7C8CF252" w:rsidR="00514A52" w:rsidRPr="00DF2624" w:rsidRDefault="00514A52" w:rsidP="00514A52">
            <w:pPr>
              <w:jc w:val="center"/>
              <w:rPr>
                <w:rFonts w:cs="Calibri"/>
                <w:color w:val="000000"/>
                <w:sz w:val="22"/>
                <w:szCs w:val="22"/>
              </w:rPr>
            </w:pPr>
            <w:r>
              <w:rPr>
                <w:rFonts w:cs="Calibri"/>
                <w:color w:val="000000"/>
                <w:sz w:val="22"/>
                <w:szCs w:val="22"/>
              </w:rPr>
              <w:t>CHF 1000</w:t>
            </w:r>
          </w:p>
        </w:tc>
      </w:tr>
      <w:tr w:rsidR="00514A52" w:rsidRPr="00DF2624" w14:paraId="32C200D8"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4A5969D6" w14:textId="77777777" w:rsidR="00514A52" w:rsidRPr="00514A52" w:rsidRDefault="00514A52" w:rsidP="00514A52">
            <w:pPr>
              <w:rPr>
                <w:rFonts w:cs="Calibri"/>
                <w:b/>
                <w:bCs/>
                <w:color w:val="000000"/>
                <w:sz w:val="22"/>
                <w:szCs w:val="22"/>
              </w:rPr>
            </w:pPr>
            <w:r w:rsidRPr="00514A52">
              <w:rPr>
                <w:rFonts w:cs="Calibri"/>
                <w:b/>
                <w:bCs/>
                <w:color w:val="000000"/>
                <w:sz w:val="22"/>
                <w:szCs w:val="22"/>
              </w:rPr>
              <w:t>General mechanics</w:t>
            </w:r>
          </w:p>
          <w:p w14:paraId="633E1467" w14:textId="77777777" w:rsidR="00514A52" w:rsidRPr="00514A52" w:rsidRDefault="00514A52" w:rsidP="00514A52">
            <w:pPr>
              <w:rPr>
                <w:rFonts w:cs="Calibri"/>
                <w:b/>
                <w:bCs/>
                <w:color w:val="000000"/>
                <w:sz w:val="22"/>
                <w:szCs w:val="22"/>
              </w:rPr>
            </w:pPr>
            <w:r w:rsidRPr="00514A52">
              <w:rPr>
                <w:rFonts w:cs="Calibri"/>
                <w:b/>
                <w:bCs/>
                <w:color w:val="000000"/>
                <w:sz w:val="22"/>
                <w:szCs w:val="22"/>
              </w:rPr>
              <w:t>(</w:t>
            </w:r>
            <w:proofErr w:type="gramStart"/>
            <w:r w:rsidRPr="00514A52">
              <w:rPr>
                <w:rFonts w:cs="Calibri"/>
                <w:b/>
                <w:bCs/>
                <w:color w:val="000000"/>
                <w:sz w:val="22"/>
                <w:szCs w:val="22"/>
              </w:rPr>
              <w:t>machining</w:t>
            </w:r>
            <w:proofErr w:type="gramEnd"/>
            <w:r w:rsidRPr="00514A52">
              <w:rPr>
                <w:rFonts w:cs="Calibri"/>
                <w:b/>
                <w:bCs/>
                <w:color w:val="000000"/>
                <w:sz w:val="22"/>
                <w:szCs w:val="22"/>
              </w:rPr>
              <w:t xml:space="preserve"> of parts,</w:t>
            </w:r>
          </w:p>
          <w:p w14:paraId="5FA18F34" w14:textId="77777777" w:rsidR="00514A52" w:rsidRPr="00514A52" w:rsidRDefault="00514A52" w:rsidP="00514A52">
            <w:pPr>
              <w:rPr>
                <w:rFonts w:cs="Calibri"/>
                <w:b/>
                <w:bCs/>
                <w:color w:val="000000"/>
                <w:sz w:val="22"/>
                <w:szCs w:val="22"/>
              </w:rPr>
            </w:pPr>
            <w:r w:rsidRPr="00514A52">
              <w:rPr>
                <w:rFonts w:cs="Calibri"/>
                <w:b/>
                <w:bCs/>
                <w:color w:val="000000"/>
                <w:sz w:val="22"/>
                <w:szCs w:val="22"/>
              </w:rPr>
              <w:t>welding and</w:t>
            </w:r>
          </w:p>
          <w:p w14:paraId="53FFAB49" w14:textId="77777777" w:rsidR="00514A52" w:rsidRPr="00514A52" w:rsidRDefault="00514A52" w:rsidP="00514A52">
            <w:pPr>
              <w:rPr>
                <w:rFonts w:cs="Calibri"/>
                <w:b/>
                <w:bCs/>
                <w:color w:val="000000"/>
                <w:sz w:val="22"/>
                <w:szCs w:val="22"/>
              </w:rPr>
            </w:pPr>
            <w:r w:rsidRPr="00514A52">
              <w:rPr>
                <w:rFonts w:cs="Calibri"/>
                <w:b/>
                <w:bCs/>
                <w:color w:val="000000"/>
                <w:sz w:val="22"/>
                <w:szCs w:val="22"/>
              </w:rPr>
              <w:t>supporting</w:t>
            </w:r>
          </w:p>
          <w:p w14:paraId="2BD0A30A" w14:textId="125AF0DB" w:rsidR="00514A52" w:rsidRPr="00DF2624" w:rsidRDefault="00514A52" w:rsidP="00514A52">
            <w:pPr>
              <w:rPr>
                <w:rFonts w:cs="Calibri"/>
                <w:b/>
                <w:bCs/>
                <w:color w:val="000000"/>
                <w:sz w:val="22"/>
                <w:szCs w:val="22"/>
              </w:rPr>
            </w:pPr>
            <w:r w:rsidRPr="00514A52">
              <w:rPr>
                <w:rFonts w:cs="Calibri"/>
                <w:b/>
                <w:bCs/>
                <w:color w:val="000000"/>
                <w:sz w:val="22"/>
                <w:szCs w:val="22"/>
              </w:rPr>
              <w:t>foundations)</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7E0B8946" w14:textId="333B2382" w:rsidR="00514A52" w:rsidRPr="00DF2624" w:rsidRDefault="00514A52" w:rsidP="00514A52">
            <w:pPr>
              <w:rPr>
                <w:rFonts w:cs="Calibri"/>
                <w:color w:val="000000"/>
                <w:sz w:val="22"/>
                <w:szCs w:val="22"/>
              </w:rPr>
            </w:pPr>
            <w:r>
              <w:rPr>
                <w:rFonts w:cs="Calibri"/>
                <w:color w:val="000000"/>
                <w:sz w:val="22"/>
                <w:szCs w:val="22"/>
              </w:rPr>
              <w:t>EPFL Workshop</w:t>
            </w:r>
          </w:p>
        </w:tc>
        <w:tc>
          <w:tcPr>
            <w:tcW w:w="2099" w:type="dxa"/>
            <w:tcBorders>
              <w:top w:val="nil"/>
              <w:left w:val="nil"/>
              <w:bottom w:val="single" w:sz="4" w:space="0" w:color="BFBFBF"/>
              <w:right w:val="single" w:sz="4" w:space="0" w:color="BFBFBF"/>
            </w:tcBorders>
            <w:shd w:val="clear" w:color="F9F9F9" w:fill="F9F9F9"/>
            <w:vAlign w:val="center"/>
            <w:hideMark/>
          </w:tcPr>
          <w:p w14:paraId="1B9E500C" w14:textId="009660AA" w:rsidR="00514A52" w:rsidRPr="00DF2624" w:rsidRDefault="00514A52" w:rsidP="00514A52">
            <w:pPr>
              <w:jc w:val="center"/>
              <w:rPr>
                <w:rFonts w:cs="Calibri"/>
                <w:color w:val="000000"/>
                <w:sz w:val="22"/>
                <w:szCs w:val="22"/>
              </w:rPr>
            </w:pPr>
            <w:r>
              <w:rPr>
                <w:rFonts w:cs="Calibri"/>
                <w:color w:val="000000"/>
                <w:sz w:val="22"/>
                <w:szCs w:val="22"/>
              </w:rPr>
              <w:t>CHF 12000</w:t>
            </w:r>
          </w:p>
        </w:tc>
        <w:tc>
          <w:tcPr>
            <w:tcW w:w="1158" w:type="dxa"/>
            <w:tcBorders>
              <w:top w:val="nil"/>
              <w:left w:val="nil"/>
              <w:bottom w:val="single" w:sz="4" w:space="0" w:color="BFBFBF"/>
              <w:right w:val="double" w:sz="6" w:space="0" w:color="BFBFBF"/>
            </w:tcBorders>
            <w:shd w:val="clear" w:color="F9F9F9" w:fill="F9F9F9"/>
            <w:vAlign w:val="center"/>
            <w:hideMark/>
          </w:tcPr>
          <w:p w14:paraId="23719B87" w14:textId="77777777" w:rsidR="00514A52" w:rsidRPr="00DF2624" w:rsidRDefault="00514A52" w:rsidP="00514A52">
            <w:pPr>
              <w:jc w:val="center"/>
              <w:rPr>
                <w:rFonts w:cs="Calibri"/>
                <w:color w:val="000000"/>
                <w:sz w:val="22"/>
                <w:szCs w:val="22"/>
              </w:rPr>
            </w:pPr>
            <w:r w:rsidRPr="00DF2624">
              <w:rPr>
                <w:rFonts w:cs="Calibri"/>
                <w:color w:val="000000"/>
                <w:sz w:val="22"/>
                <w:szCs w:val="22"/>
              </w:rPr>
              <w:t>1</w:t>
            </w:r>
          </w:p>
        </w:tc>
        <w:tc>
          <w:tcPr>
            <w:tcW w:w="3160" w:type="dxa"/>
            <w:tcBorders>
              <w:top w:val="nil"/>
              <w:left w:val="nil"/>
              <w:bottom w:val="single" w:sz="4" w:space="0" w:color="BFBFBF"/>
              <w:right w:val="single" w:sz="4" w:space="0" w:color="BFBFBF"/>
            </w:tcBorders>
            <w:shd w:val="clear" w:color="F7F9FB" w:fill="F7F9FB"/>
            <w:noWrap/>
            <w:vAlign w:val="center"/>
            <w:hideMark/>
          </w:tcPr>
          <w:p w14:paraId="5868423D" w14:textId="1975C114" w:rsidR="00514A52" w:rsidRPr="00DF2624" w:rsidRDefault="00514A52" w:rsidP="00514A52">
            <w:pPr>
              <w:jc w:val="center"/>
              <w:rPr>
                <w:rFonts w:cs="Calibri"/>
                <w:color w:val="000000"/>
                <w:sz w:val="22"/>
                <w:szCs w:val="22"/>
              </w:rPr>
            </w:pPr>
            <w:r>
              <w:rPr>
                <w:rFonts w:cs="Calibri"/>
                <w:color w:val="000000"/>
                <w:sz w:val="22"/>
                <w:szCs w:val="22"/>
              </w:rPr>
              <w:t>CHF 12000</w:t>
            </w:r>
          </w:p>
        </w:tc>
      </w:tr>
      <w:tr w:rsidR="00514A52" w:rsidRPr="00DF2624" w14:paraId="4DD4D279" w14:textId="77777777" w:rsidTr="00514A52">
        <w:trPr>
          <w:trHeight w:val="689"/>
        </w:trPr>
        <w:tc>
          <w:tcPr>
            <w:tcW w:w="3227" w:type="dxa"/>
            <w:tcBorders>
              <w:top w:val="nil"/>
              <w:left w:val="single" w:sz="4" w:space="0" w:color="BFBFBF"/>
              <w:bottom w:val="single" w:sz="8" w:space="0" w:color="BFBFBF"/>
              <w:right w:val="double" w:sz="6" w:space="0" w:color="BFBFBF"/>
            </w:tcBorders>
            <w:shd w:val="clear" w:color="EAEEF3" w:fill="EAEEF3"/>
            <w:vAlign w:val="center"/>
            <w:hideMark/>
          </w:tcPr>
          <w:p w14:paraId="57A71A69" w14:textId="77777777" w:rsidR="00514A52" w:rsidRPr="00DF2624" w:rsidRDefault="00514A52" w:rsidP="00514A52">
            <w:pPr>
              <w:rPr>
                <w:rFonts w:cs="Calibri"/>
                <w:b/>
                <w:bCs/>
                <w:color w:val="000000"/>
                <w:sz w:val="22"/>
                <w:szCs w:val="22"/>
              </w:rPr>
            </w:pPr>
            <w:r w:rsidRPr="00DF2624">
              <w:rPr>
                <w:rFonts w:cs="Calibri"/>
                <w:b/>
                <w:bCs/>
                <w:color w:val="000000"/>
                <w:sz w:val="22"/>
                <w:szCs w:val="22"/>
              </w:rPr>
              <w:t>Miscellaneous</w:t>
            </w:r>
          </w:p>
        </w:tc>
        <w:tc>
          <w:tcPr>
            <w:tcW w:w="4956" w:type="dxa"/>
            <w:gridSpan w:val="2"/>
            <w:tcBorders>
              <w:top w:val="single" w:sz="4" w:space="0" w:color="BFBFBF"/>
              <w:left w:val="nil"/>
              <w:bottom w:val="single" w:sz="8" w:space="0" w:color="BFBFBF"/>
              <w:right w:val="single" w:sz="4" w:space="0" w:color="BFBFBF"/>
            </w:tcBorders>
            <w:shd w:val="clear" w:color="auto" w:fill="auto"/>
            <w:vAlign w:val="center"/>
          </w:tcPr>
          <w:p w14:paraId="40AD13F9" w14:textId="45D6B329" w:rsidR="00514A52" w:rsidRPr="00DF2624" w:rsidRDefault="00514A52" w:rsidP="00514A52">
            <w:pPr>
              <w:rPr>
                <w:rFonts w:cs="Calibri"/>
                <w:color w:val="000000"/>
                <w:sz w:val="22"/>
                <w:szCs w:val="22"/>
              </w:rPr>
            </w:pPr>
          </w:p>
        </w:tc>
        <w:tc>
          <w:tcPr>
            <w:tcW w:w="2099" w:type="dxa"/>
            <w:tcBorders>
              <w:top w:val="nil"/>
              <w:left w:val="nil"/>
              <w:bottom w:val="single" w:sz="8" w:space="0" w:color="BFBFBF"/>
              <w:right w:val="single" w:sz="4" w:space="0" w:color="BFBFBF"/>
            </w:tcBorders>
            <w:shd w:val="clear" w:color="F9F9F9" w:fill="F9F9F9"/>
            <w:vAlign w:val="center"/>
            <w:hideMark/>
          </w:tcPr>
          <w:p w14:paraId="4AE40B87" w14:textId="565C5F64" w:rsidR="00514A52" w:rsidRPr="00DF2624" w:rsidRDefault="00514A52" w:rsidP="00514A52">
            <w:pPr>
              <w:jc w:val="center"/>
              <w:rPr>
                <w:rFonts w:cs="Calibri"/>
                <w:color w:val="000000"/>
                <w:sz w:val="22"/>
                <w:szCs w:val="22"/>
              </w:rPr>
            </w:pPr>
            <w:r>
              <w:rPr>
                <w:rFonts w:cs="Calibri"/>
                <w:color w:val="000000"/>
                <w:sz w:val="22"/>
                <w:szCs w:val="22"/>
              </w:rPr>
              <w:t>CHF 1000</w:t>
            </w:r>
          </w:p>
        </w:tc>
        <w:tc>
          <w:tcPr>
            <w:tcW w:w="1158" w:type="dxa"/>
            <w:tcBorders>
              <w:top w:val="nil"/>
              <w:left w:val="nil"/>
              <w:bottom w:val="single" w:sz="8" w:space="0" w:color="BFBFBF"/>
              <w:right w:val="double" w:sz="6" w:space="0" w:color="BFBFBF"/>
            </w:tcBorders>
            <w:shd w:val="clear" w:color="F9F9F9" w:fill="F9F9F9"/>
            <w:vAlign w:val="center"/>
            <w:hideMark/>
          </w:tcPr>
          <w:p w14:paraId="299B0C3E" w14:textId="77777777" w:rsidR="00514A52" w:rsidRPr="00DF2624" w:rsidRDefault="00514A52" w:rsidP="00514A52">
            <w:pPr>
              <w:jc w:val="center"/>
              <w:rPr>
                <w:rFonts w:cs="Calibri"/>
                <w:color w:val="000000"/>
                <w:sz w:val="22"/>
                <w:szCs w:val="22"/>
              </w:rPr>
            </w:pPr>
            <w:r w:rsidRPr="00DF2624">
              <w:rPr>
                <w:rFonts w:cs="Calibri"/>
                <w:color w:val="000000"/>
                <w:sz w:val="22"/>
                <w:szCs w:val="22"/>
              </w:rPr>
              <w:t>0</w:t>
            </w:r>
          </w:p>
        </w:tc>
        <w:tc>
          <w:tcPr>
            <w:tcW w:w="3160" w:type="dxa"/>
            <w:tcBorders>
              <w:top w:val="nil"/>
              <w:left w:val="nil"/>
              <w:bottom w:val="single" w:sz="8" w:space="0" w:color="BFBFBF"/>
              <w:right w:val="single" w:sz="4" w:space="0" w:color="BFBFBF"/>
            </w:tcBorders>
            <w:shd w:val="clear" w:color="F7F9FB" w:fill="F7F9FB"/>
            <w:noWrap/>
            <w:vAlign w:val="center"/>
            <w:hideMark/>
          </w:tcPr>
          <w:p w14:paraId="3C3163F7" w14:textId="4E25843A" w:rsidR="00514A52" w:rsidRPr="00DF2624" w:rsidRDefault="00514A52" w:rsidP="00514A52">
            <w:pPr>
              <w:jc w:val="center"/>
              <w:rPr>
                <w:rFonts w:cs="Calibri"/>
                <w:color w:val="000000"/>
                <w:sz w:val="22"/>
                <w:szCs w:val="22"/>
              </w:rPr>
            </w:pPr>
            <w:r>
              <w:rPr>
                <w:rFonts w:cs="Calibri"/>
                <w:color w:val="000000"/>
                <w:sz w:val="22"/>
                <w:szCs w:val="22"/>
              </w:rPr>
              <w:t>CHF 1000</w:t>
            </w:r>
          </w:p>
        </w:tc>
      </w:tr>
      <w:tr w:rsidR="00DF2624" w:rsidRPr="00DF2624" w14:paraId="757A2045" w14:textId="77777777" w:rsidTr="00564375">
        <w:trPr>
          <w:trHeight w:val="689"/>
        </w:trPr>
        <w:tc>
          <w:tcPr>
            <w:tcW w:w="3227" w:type="dxa"/>
            <w:tcBorders>
              <w:top w:val="nil"/>
              <w:left w:val="nil"/>
              <w:bottom w:val="nil"/>
              <w:right w:val="nil"/>
            </w:tcBorders>
            <w:shd w:val="clear" w:color="FFFFFF" w:fill="FFFFFF"/>
            <w:vAlign w:val="bottom"/>
            <w:hideMark/>
          </w:tcPr>
          <w:p w14:paraId="789B3A54" w14:textId="5E08DA8F" w:rsidR="00564375" w:rsidRPr="00DF2624" w:rsidRDefault="006C5B27" w:rsidP="00DF2624">
            <w:pPr>
              <w:rPr>
                <w:rFonts w:cs="Calibri"/>
                <w:color w:val="000000"/>
                <w:szCs w:val="20"/>
              </w:rPr>
            </w:pPr>
            <w:proofErr w:type="spellStart"/>
            <w:r>
              <w:rPr>
                <w:rFonts w:cs="Calibri"/>
                <w:color w:val="000000"/>
                <w:szCs w:val="20"/>
              </w:rPr>
              <w:t>Preciser</w:t>
            </w:r>
            <w:proofErr w:type="spellEnd"/>
            <w:r>
              <w:rPr>
                <w:rFonts w:cs="Calibri"/>
                <w:color w:val="000000"/>
                <w:szCs w:val="20"/>
              </w:rPr>
              <w:t xml:space="preserve"> supply cost </w:t>
            </w:r>
          </w:p>
        </w:tc>
        <w:tc>
          <w:tcPr>
            <w:tcW w:w="2856" w:type="dxa"/>
            <w:tcBorders>
              <w:top w:val="nil"/>
              <w:left w:val="nil"/>
              <w:bottom w:val="nil"/>
              <w:right w:val="nil"/>
            </w:tcBorders>
            <w:shd w:val="clear" w:color="FFFFFF" w:fill="FFFFFF"/>
            <w:vAlign w:val="bottom"/>
            <w:hideMark/>
          </w:tcPr>
          <w:p w14:paraId="7619A891"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5164ACD9"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gridSpan w:val="2"/>
            <w:tcBorders>
              <w:top w:val="single" w:sz="8" w:space="0" w:color="BFBFBF"/>
              <w:left w:val="nil"/>
              <w:bottom w:val="nil"/>
              <w:right w:val="nil"/>
            </w:tcBorders>
            <w:shd w:val="clear" w:color="FFFFFF" w:fill="FFFFFF"/>
            <w:noWrap/>
            <w:vAlign w:val="center"/>
            <w:hideMark/>
          </w:tcPr>
          <w:p w14:paraId="1E47E982" w14:textId="77777777" w:rsidR="00DF2624" w:rsidRPr="00DF2624" w:rsidRDefault="00DF2624" w:rsidP="00DF2624">
            <w:pPr>
              <w:jc w:val="right"/>
              <w:rPr>
                <w:rFonts w:cs="Calibri"/>
                <w:color w:val="000000"/>
                <w:szCs w:val="20"/>
              </w:rPr>
            </w:pPr>
            <w:r w:rsidRPr="00DF2624">
              <w:rPr>
                <w:rFonts w:cs="Calibri"/>
                <w:color w:val="000000"/>
                <w:szCs w:val="20"/>
              </w:rPr>
              <w:t>TOTAL COSTS</w:t>
            </w:r>
          </w:p>
        </w:tc>
        <w:tc>
          <w:tcPr>
            <w:tcW w:w="3160" w:type="dxa"/>
            <w:tcBorders>
              <w:top w:val="nil"/>
              <w:left w:val="double" w:sz="6" w:space="0" w:color="BFBFBF"/>
              <w:bottom w:val="single" w:sz="8" w:space="0" w:color="BFBFBF"/>
              <w:right w:val="single" w:sz="4" w:space="0" w:color="BFBFBF"/>
            </w:tcBorders>
            <w:shd w:val="clear" w:color="EAEEF3" w:fill="EAEEF3"/>
            <w:noWrap/>
            <w:vAlign w:val="center"/>
            <w:hideMark/>
          </w:tcPr>
          <w:p w14:paraId="47D5F08D" w14:textId="447D9437" w:rsidR="00DF2624" w:rsidRPr="00DF2624" w:rsidRDefault="00514A52" w:rsidP="00564375">
            <w:pPr>
              <w:jc w:val="center"/>
              <w:rPr>
                <w:rFonts w:cs="Calibri"/>
                <w:color w:val="000000"/>
                <w:sz w:val="22"/>
                <w:szCs w:val="22"/>
              </w:rPr>
            </w:pPr>
            <w:r>
              <w:rPr>
                <w:rFonts w:cs="Calibri"/>
                <w:color w:val="000000"/>
                <w:sz w:val="22"/>
                <w:szCs w:val="22"/>
              </w:rPr>
              <w:t>CHF 25200</w:t>
            </w:r>
          </w:p>
        </w:tc>
      </w:tr>
    </w:tbl>
    <w:p w14:paraId="6DEF80B8" w14:textId="77777777" w:rsidR="00564375" w:rsidRDefault="00564375" w:rsidP="00900512">
      <w:pPr>
        <w:rPr>
          <w:rFonts w:cs="Calibri"/>
          <w:color w:val="000000"/>
          <w:sz w:val="28"/>
          <w:szCs w:val="28"/>
        </w:rPr>
      </w:pPr>
    </w:p>
    <w:p w14:paraId="1829F574" w14:textId="77777777" w:rsidR="00564375" w:rsidRDefault="00564375" w:rsidP="00900512">
      <w:pPr>
        <w:rPr>
          <w:rFonts w:cs="Calibri"/>
          <w:color w:val="000000"/>
          <w:sz w:val="28"/>
          <w:szCs w:val="28"/>
        </w:rPr>
        <w:sectPr w:rsidR="00564375" w:rsidSect="00956391">
          <w:pgSz w:w="15840" w:h="12240" w:orient="landscape"/>
          <w:pgMar w:top="459" w:right="720" w:bottom="189" w:left="576" w:header="720" w:footer="518" w:gutter="0"/>
          <w:cols w:space="720"/>
          <w:titlePg/>
          <w:docGrid w:linePitch="360"/>
        </w:sectPr>
      </w:pPr>
    </w:p>
    <w:p w14:paraId="73983CE6" w14:textId="77777777" w:rsidR="00564375" w:rsidRDefault="00564375" w:rsidP="00564375">
      <w:pPr>
        <w:spacing w:line="276" w:lineRule="auto"/>
        <w:rPr>
          <w:rFonts w:cs="Calibri"/>
          <w:color w:val="000000"/>
          <w:sz w:val="28"/>
          <w:szCs w:val="28"/>
        </w:rPr>
      </w:pPr>
      <w:r w:rsidRPr="00DF2624">
        <w:rPr>
          <w:rFonts w:cs="Calibri"/>
          <w:color w:val="000000"/>
          <w:sz w:val="28"/>
          <w:szCs w:val="28"/>
        </w:rPr>
        <w:lastRenderedPageBreak/>
        <w:t>BENEFITS AND CUSTOMERS</w:t>
      </w:r>
    </w:p>
    <w:tbl>
      <w:tblPr>
        <w:tblW w:w="14600" w:type="dxa"/>
        <w:tblInd w:w="-5" w:type="dxa"/>
        <w:tblLook w:val="04A0" w:firstRow="1" w:lastRow="0" w:firstColumn="1" w:lastColumn="0" w:noHBand="0" w:noVBand="1"/>
      </w:tblPr>
      <w:tblGrid>
        <w:gridCol w:w="3227"/>
        <w:gridCol w:w="2856"/>
        <w:gridCol w:w="2100"/>
        <w:gridCol w:w="2099"/>
        <w:gridCol w:w="1158"/>
        <w:gridCol w:w="3160"/>
      </w:tblGrid>
      <w:tr w:rsidR="00564375" w:rsidRPr="00DF2624" w14:paraId="25C8481F"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1DB73BD1" w14:textId="77777777" w:rsidR="00564375" w:rsidRPr="00DF2624" w:rsidRDefault="00564375" w:rsidP="000F6660">
            <w:pPr>
              <w:rPr>
                <w:rFonts w:cs="Calibri"/>
                <w:color w:val="000000"/>
                <w:sz w:val="24"/>
              </w:rPr>
            </w:pPr>
            <w:r w:rsidRPr="00DF2624">
              <w:rPr>
                <w:rFonts w:cs="Calibri"/>
                <w:color w:val="000000"/>
                <w:sz w:val="24"/>
              </w:rPr>
              <w:t>PROCESS OWNER</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197E8530" w14:textId="444DD621" w:rsidR="00564375" w:rsidRPr="00DF2624" w:rsidRDefault="00624453" w:rsidP="000F6660">
            <w:pPr>
              <w:rPr>
                <w:rFonts w:cs="Calibri"/>
                <w:color w:val="000000"/>
                <w:sz w:val="22"/>
                <w:szCs w:val="22"/>
              </w:rPr>
            </w:pPr>
            <w:r>
              <w:rPr>
                <w:rFonts w:cs="Calibri"/>
                <w:color w:val="000000"/>
                <w:sz w:val="22"/>
                <w:szCs w:val="22"/>
              </w:rPr>
              <w:t>Valentin Suppa—</w:t>
            </w:r>
            <w:proofErr w:type="spellStart"/>
            <w:r>
              <w:rPr>
                <w:rFonts w:cs="Calibri"/>
                <w:color w:val="000000"/>
                <w:sz w:val="22"/>
                <w:szCs w:val="22"/>
              </w:rPr>
              <w:t>Galllezot</w:t>
            </w:r>
            <w:proofErr w:type="spellEnd"/>
            <w:r>
              <w:rPr>
                <w:rFonts w:cs="Calibri"/>
                <w:color w:val="000000"/>
                <w:sz w:val="22"/>
                <w:szCs w:val="22"/>
              </w:rPr>
              <w:t xml:space="preserve"> – Project Manager</w:t>
            </w:r>
            <w:r w:rsidR="00564375" w:rsidRPr="00DF2624">
              <w:rPr>
                <w:rFonts w:cs="Calibri"/>
                <w:color w:val="000000"/>
                <w:sz w:val="22"/>
                <w:szCs w:val="22"/>
              </w:rPr>
              <w:t xml:space="preserve"> </w:t>
            </w:r>
          </w:p>
        </w:tc>
      </w:tr>
      <w:tr w:rsidR="00564375" w:rsidRPr="00DF2624" w14:paraId="06833A72"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0F83A442" w14:textId="77777777" w:rsidR="00564375" w:rsidRPr="00DF2624" w:rsidRDefault="00564375" w:rsidP="000F6660">
            <w:pPr>
              <w:rPr>
                <w:rFonts w:cs="Calibri"/>
                <w:color w:val="000000"/>
                <w:sz w:val="24"/>
              </w:rPr>
            </w:pPr>
            <w:r w:rsidRPr="00DF2624">
              <w:rPr>
                <w:rFonts w:cs="Calibri"/>
                <w:color w:val="000000"/>
                <w:sz w:val="24"/>
              </w:rPr>
              <w:t>KEY STAKEHOLDERS</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48412708" w14:textId="62681AFD" w:rsidR="00564375" w:rsidRPr="00DF2624" w:rsidRDefault="00624453" w:rsidP="000F6660">
            <w:pPr>
              <w:rPr>
                <w:rFonts w:cs="Calibri"/>
                <w:color w:val="000000"/>
                <w:sz w:val="22"/>
                <w:szCs w:val="22"/>
              </w:rPr>
            </w:pPr>
            <w:r>
              <w:rPr>
                <w:rFonts w:cs="Calibri"/>
                <w:color w:val="000000"/>
                <w:sz w:val="22"/>
                <w:szCs w:val="22"/>
              </w:rPr>
              <w:t xml:space="preserve">EPFL Spacecraft team, CHESS Mission, </w:t>
            </w:r>
            <w:proofErr w:type="spellStart"/>
            <w:r>
              <w:rPr>
                <w:rFonts w:cs="Calibri"/>
                <w:color w:val="000000"/>
                <w:sz w:val="22"/>
                <w:szCs w:val="22"/>
              </w:rPr>
              <w:t>Armasuisse</w:t>
            </w:r>
            <w:proofErr w:type="spellEnd"/>
          </w:p>
        </w:tc>
      </w:tr>
      <w:tr w:rsidR="00564375" w:rsidRPr="00DF2624" w14:paraId="5772D1B4"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7365E766" w14:textId="77777777" w:rsidR="00564375" w:rsidRPr="00DF2624" w:rsidRDefault="00564375" w:rsidP="000F6660">
            <w:pPr>
              <w:rPr>
                <w:rFonts w:cs="Calibri"/>
                <w:color w:val="000000"/>
                <w:sz w:val="24"/>
              </w:rPr>
            </w:pPr>
            <w:r w:rsidRPr="00DF2624">
              <w:rPr>
                <w:rFonts w:cs="Calibri"/>
                <w:color w:val="000000"/>
                <w:sz w:val="24"/>
              </w:rPr>
              <w:t>FINAL CUSTOMER</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276B38E8" w14:textId="63786D43" w:rsidR="00564375" w:rsidRPr="00DF2624" w:rsidRDefault="00624453" w:rsidP="000F6660">
            <w:pPr>
              <w:rPr>
                <w:rFonts w:cs="Calibri"/>
                <w:color w:val="000000"/>
                <w:sz w:val="22"/>
                <w:szCs w:val="22"/>
              </w:rPr>
            </w:pPr>
            <w:r>
              <w:rPr>
                <w:rFonts w:cs="Calibri"/>
                <w:color w:val="000000"/>
                <w:sz w:val="22"/>
                <w:szCs w:val="22"/>
              </w:rPr>
              <w:t>EPFL Spacecraft Team</w:t>
            </w:r>
            <w:r w:rsidR="00564375" w:rsidRPr="00DF2624">
              <w:rPr>
                <w:rFonts w:cs="Calibri"/>
                <w:color w:val="000000"/>
                <w:sz w:val="22"/>
                <w:szCs w:val="22"/>
              </w:rPr>
              <w:t xml:space="preserve"> </w:t>
            </w:r>
          </w:p>
        </w:tc>
      </w:tr>
      <w:tr w:rsidR="00564375" w:rsidRPr="00DF2624" w14:paraId="6860FFBC" w14:textId="77777777" w:rsidTr="00564375">
        <w:trPr>
          <w:trHeight w:val="1440"/>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6AE3D3C9" w14:textId="77777777" w:rsidR="00564375" w:rsidRPr="00DF2624" w:rsidRDefault="00564375" w:rsidP="000F6660">
            <w:pPr>
              <w:rPr>
                <w:rFonts w:cs="Calibri"/>
                <w:color w:val="000000"/>
                <w:sz w:val="24"/>
              </w:rPr>
            </w:pPr>
            <w:r w:rsidRPr="00DF2624">
              <w:rPr>
                <w:rFonts w:cs="Calibri"/>
                <w:color w:val="000000"/>
                <w:sz w:val="24"/>
              </w:rPr>
              <w:t>EXPECTED BENEFITS</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4140A75A" w14:textId="3A5F3F07" w:rsidR="00564375" w:rsidRPr="00DF2624" w:rsidRDefault="00624453" w:rsidP="000F6660">
            <w:pPr>
              <w:rPr>
                <w:rFonts w:cs="Calibri"/>
                <w:color w:val="000000"/>
                <w:sz w:val="22"/>
                <w:szCs w:val="22"/>
              </w:rPr>
            </w:pPr>
            <w:r>
              <w:rPr>
                <w:rFonts w:cs="Calibri"/>
                <w:color w:val="000000"/>
                <w:sz w:val="22"/>
                <w:szCs w:val="22"/>
              </w:rPr>
              <w:t>Implementation of the cheapest APM (Ratio Size/price)</w:t>
            </w:r>
            <w:r w:rsidR="00564375" w:rsidRPr="00DF2624">
              <w:rPr>
                <w:rFonts w:cs="Calibri"/>
                <w:color w:val="000000"/>
                <w:sz w:val="22"/>
                <w:szCs w:val="22"/>
              </w:rPr>
              <w:t xml:space="preserve"> </w:t>
            </w:r>
            <w:r>
              <w:rPr>
                <w:rFonts w:cs="Calibri"/>
                <w:color w:val="000000"/>
                <w:sz w:val="22"/>
                <w:szCs w:val="22"/>
              </w:rPr>
              <w:t>on the market, independence of the EPFL Spacecraft team in the tracking of satellites.</w:t>
            </w:r>
          </w:p>
        </w:tc>
      </w:tr>
      <w:tr w:rsidR="00564375" w:rsidRPr="00DF2624" w14:paraId="0C0735DD" w14:textId="77777777" w:rsidTr="000F6660">
        <w:trPr>
          <w:trHeight w:val="239"/>
        </w:trPr>
        <w:tc>
          <w:tcPr>
            <w:tcW w:w="3227" w:type="dxa"/>
            <w:tcBorders>
              <w:top w:val="nil"/>
              <w:left w:val="nil"/>
              <w:bottom w:val="nil"/>
              <w:right w:val="nil"/>
            </w:tcBorders>
            <w:shd w:val="clear" w:color="FFFFFF" w:fill="FFFFFF"/>
            <w:vAlign w:val="bottom"/>
            <w:hideMark/>
          </w:tcPr>
          <w:p w14:paraId="6C3FB98B" w14:textId="77777777" w:rsidR="00564375" w:rsidRPr="00DF2624" w:rsidRDefault="00564375" w:rsidP="000F6660">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63BDF910" w14:textId="77777777" w:rsidR="00564375" w:rsidRPr="00DF2624" w:rsidRDefault="00564375" w:rsidP="000F6660">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0A08C67D" w14:textId="77777777" w:rsidR="00564375" w:rsidRPr="00DF2624" w:rsidRDefault="00564375" w:rsidP="000F6660">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0DB35D90" w14:textId="77777777" w:rsidR="00564375" w:rsidRPr="00DF2624" w:rsidRDefault="00564375" w:rsidP="000F6660">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351920F9" w14:textId="77777777" w:rsidR="00564375" w:rsidRPr="00DF2624" w:rsidRDefault="00564375" w:rsidP="000F6660">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2012CB1F" w14:textId="77777777" w:rsidR="00564375" w:rsidRPr="00DF2624" w:rsidRDefault="00564375" w:rsidP="000F6660">
            <w:pPr>
              <w:rPr>
                <w:rFonts w:cs="Calibri"/>
                <w:color w:val="000000"/>
                <w:szCs w:val="20"/>
              </w:rPr>
            </w:pPr>
            <w:r w:rsidRPr="00DF2624">
              <w:rPr>
                <w:rFonts w:cs="Calibri"/>
                <w:color w:val="000000"/>
                <w:szCs w:val="20"/>
              </w:rPr>
              <w:t> </w:t>
            </w:r>
          </w:p>
        </w:tc>
      </w:tr>
    </w:tbl>
    <w:p w14:paraId="007C28B6" w14:textId="77777777" w:rsidR="00564375" w:rsidRDefault="00564375" w:rsidP="000F6660">
      <w:pPr>
        <w:rPr>
          <w:rFonts w:cs="Calibri"/>
          <w:color w:val="000000"/>
          <w:sz w:val="28"/>
          <w:szCs w:val="28"/>
        </w:rPr>
      </w:pPr>
    </w:p>
    <w:p w14:paraId="5711707B" w14:textId="77777777" w:rsidR="00624453" w:rsidRDefault="00624453" w:rsidP="00624453">
      <w:pPr>
        <w:spacing w:line="276" w:lineRule="auto"/>
        <w:rPr>
          <w:rFonts w:cs="Calibri"/>
          <w:color w:val="000000"/>
          <w:sz w:val="28"/>
          <w:szCs w:val="28"/>
        </w:rPr>
      </w:pPr>
      <w:r w:rsidRPr="00DF2624">
        <w:rPr>
          <w:rFonts w:cs="Calibri"/>
          <w:color w:val="000000"/>
          <w:sz w:val="28"/>
          <w:szCs w:val="28"/>
        </w:rPr>
        <w:t>RISKS, CONSTRAINTS, AND ASSUMPTIONS</w:t>
      </w:r>
    </w:p>
    <w:tbl>
      <w:tblPr>
        <w:tblW w:w="14600" w:type="dxa"/>
        <w:tblInd w:w="-5" w:type="dxa"/>
        <w:tblLook w:val="04A0" w:firstRow="1" w:lastRow="0" w:firstColumn="1" w:lastColumn="0" w:noHBand="0" w:noVBand="1"/>
      </w:tblPr>
      <w:tblGrid>
        <w:gridCol w:w="2070"/>
        <w:gridCol w:w="1157"/>
        <w:gridCol w:w="2856"/>
        <w:gridCol w:w="2100"/>
        <w:gridCol w:w="2099"/>
        <w:gridCol w:w="1158"/>
        <w:gridCol w:w="3160"/>
      </w:tblGrid>
      <w:tr w:rsidR="00624453" w:rsidRPr="00DF2624" w14:paraId="61559F8B" w14:textId="77777777" w:rsidTr="00E301C1">
        <w:trPr>
          <w:trHeight w:val="1008"/>
        </w:trPr>
        <w:tc>
          <w:tcPr>
            <w:tcW w:w="207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5315027D" w14:textId="77777777" w:rsidR="00624453" w:rsidRPr="00DF2624" w:rsidRDefault="00624453" w:rsidP="00E301C1">
            <w:pPr>
              <w:rPr>
                <w:rFonts w:cs="Calibri"/>
                <w:color w:val="000000"/>
                <w:sz w:val="24"/>
              </w:rPr>
            </w:pPr>
            <w:r w:rsidRPr="00DF2624">
              <w:rPr>
                <w:rFonts w:cs="Calibri"/>
                <w:color w:val="000000"/>
                <w:sz w:val="24"/>
              </w:rPr>
              <w:t>RISKS</w:t>
            </w:r>
          </w:p>
        </w:tc>
        <w:tc>
          <w:tcPr>
            <w:tcW w:w="12530" w:type="dxa"/>
            <w:gridSpan w:val="6"/>
            <w:tcBorders>
              <w:top w:val="single" w:sz="12" w:space="0" w:color="BFBFBF"/>
              <w:left w:val="nil"/>
              <w:bottom w:val="single" w:sz="4" w:space="0" w:color="BFBFBF"/>
              <w:right w:val="single" w:sz="4" w:space="0" w:color="BFBFBF"/>
            </w:tcBorders>
            <w:shd w:val="clear" w:color="FFFFFF" w:fill="FFFFFF"/>
            <w:vAlign w:val="center"/>
            <w:hideMark/>
          </w:tcPr>
          <w:p w14:paraId="680D4D26" w14:textId="7D794298" w:rsidR="00624453" w:rsidRPr="00DF2624" w:rsidRDefault="00624453" w:rsidP="00E301C1">
            <w:pPr>
              <w:rPr>
                <w:rFonts w:cs="Calibri"/>
                <w:color w:val="000000"/>
                <w:sz w:val="22"/>
                <w:szCs w:val="22"/>
              </w:rPr>
            </w:pPr>
            <w:r w:rsidRPr="00DF2624">
              <w:rPr>
                <w:rFonts w:cs="Calibri"/>
                <w:color w:val="000000"/>
                <w:sz w:val="22"/>
                <w:szCs w:val="22"/>
              </w:rPr>
              <w:t xml:space="preserve">Though contract is signed, Operations still does not have approval </w:t>
            </w:r>
            <w:r>
              <w:rPr>
                <w:rFonts w:cs="Calibri"/>
                <w:color w:val="000000"/>
                <w:sz w:val="22"/>
                <w:szCs w:val="22"/>
              </w:rPr>
              <w:t>from EPFL to accept the funding.</w:t>
            </w:r>
            <w:r w:rsidRPr="00DF2624">
              <w:rPr>
                <w:rFonts w:cs="Calibri"/>
                <w:color w:val="000000"/>
                <w:sz w:val="22"/>
                <w:szCs w:val="22"/>
              </w:rPr>
              <w:t xml:space="preserve"> </w:t>
            </w:r>
            <w:r w:rsidR="006C5B27">
              <w:rPr>
                <w:rFonts w:cs="Calibri"/>
                <w:color w:val="000000"/>
                <w:sz w:val="22"/>
                <w:szCs w:val="22"/>
              </w:rPr>
              <w:t xml:space="preserve">+ Technical Risks </w:t>
            </w:r>
          </w:p>
        </w:tc>
      </w:tr>
      <w:tr w:rsidR="00624453" w:rsidRPr="00DF2624" w14:paraId="3C7D339E" w14:textId="77777777" w:rsidTr="00E301C1">
        <w:trPr>
          <w:trHeight w:val="1008"/>
        </w:trPr>
        <w:tc>
          <w:tcPr>
            <w:tcW w:w="2070" w:type="dxa"/>
            <w:tcBorders>
              <w:top w:val="nil"/>
              <w:left w:val="single" w:sz="4" w:space="0" w:color="BFBFBF"/>
              <w:bottom w:val="single" w:sz="4" w:space="0" w:color="BFBFBF"/>
              <w:right w:val="single" w:sz="4" w:space="0" w:color="BFBFBF"/>
            </w:tcBorders>
            <w:shd w:val="clear" w:color="FFE598" w:fill="FFE598"/>
            <w:vAlign w:val="center"/>
            <w:hideMark/>
          </w:tcPr>
          <w:p w14:paraId="2CD67130" w14:textId="77777777" w:rsidR="00624453" w:rsidRPr="00DF2624" w:rsidRDefault="00624453" w:rsidP="00E301C1">
            <w:pPr>
              <w:rPr>
                <w:rFonts w:cs="Calibri"/>
                <w:color w:val="000000"/>
                <w:sz w:val="24"/>
              </w:rPr>
            </w:pPr>
            <w:r w:rsidRPr="00DF2624">
              <w:rPr>
                <w:rFonts w:cs="Calibri"/>
                <w:color w:val="000000"/>
                <w:sz w:val="24"/>
              </w:rPr>
              <w:t>CONSTRAINTS</w:t>
            </w:r>
          </w:p>
        </w:tc>
        <w:tc>
          <w:tcPr>
            <w:tcW w:w="12530" w:type="dxa"/>
            <w:gridSpan w:val="6"/>
            <w:tcBorders>
              <w:top w:val="single" w:sz="4" w:space="0" w:color="BFBFBF"/>
              <w:left w:val="nil"/>
              <w:bottom w:val="single" w:sz="4" w:space="0" w:color="BFBFBF"/>
              <w:right w:val="single" w:sz="4" w:space="0" w:color="BFBFBF"/>
            </w:tcBorders>
            <w:shd w:val="clear" w:color="FFFFFF" w:fill="FFFFFF"/>
            <w:vAlign w:val="center"/>
            <w:hideMark/>
          </w:tcPr>
          <w:p w14:paraId="39C1022C" w14:textId="32FEDDD2" w:rsidR="00624453" w:rsidRPr="00DF2624" w:rsidRDefault="00624453" w:rsidP="00E301C1">
            <w:pPr>
              <w:rPr>
                <w:rFonts w:cs="Calibri"/>
                <w:color w:val="000000"/>
                <w:sz w:val="22"/>
                <w:szCs w:val="22"/>
              </w:rPr>
            </w:pPr>
            <w:r>
              <w:rPr>
                <w:rFonts w:cs="Calibri"/>
                <w:color w:val="000000"/>
                <w:sz w:val="22"/>
                <w:szCs w:val="22"/>
              </w:rPr>
              <w:t>Time constraints – Deadline of the project in February 2024</w:t>
            </w:r>
            <w:r w:rsidRPr="00DF2624">
              <w:rPr>
                <w:rFonts w:cs="Calibri"/>
                <w:color w:val="000000"/>
                <w:sz w:val="22"/>
                <w:szCs w:val="22"/>
              </w:rPr>
              <w:t xml:space="preserve"> </w:t>
            </w:r>
          </w:p>
        </w:tc>
      </w:tr>
      <w:tr w:rsidR="00624453" w:rsidRPr="00DF2624" w14:paraId="28C583D0" w14:textId="77777777" w:rsidTr="00E301C1">
        <w:trPr>
          <w:trHeight w:val="1008"/>
        </w:trPr>
        <w:tc>
          <w:tcPr>
            <w:tcW w:w="2070" w:type="dxa"/>
            <w:tcBorders>
              <w:top w:val="nil"/>
              <w:left w:val="single" w:sz="4" w:space="0" w:color="BFBFBF"/>
              <w:bottom w:val="single" w:sz="4" w:space="0" w:color="BFBFBF"/>
              <w:right w:val="single" w:sz="4" w:space="0" w:color="BFBFBF"/>
            </w:tcBorders>
            <w:shd w:val="clear" w:color="FEF2CB" w:fill="FEF2CB"/>
            <w:vAlign w:val="center"/>
            <w:hideMark/>
          </w:tcPr>
          <w:p w14:paraId="2A3201E0" w14:textId="77777777" w:rsidR="00624453" w:rsidRPr="00DF2624" w:rsidRDefault="00624453" w:rsidP="00E301C1">
            <w:pPr>
              <w:rPr>
                <w:rFonts w:cs="Calibri"/>
                <w:color w:val="000000"/>
                <w:sz w:val="24"/>
              </w:rPr>
            </w:pPr>
            <w:r w:rsidRPr="00DF2624">
              <w:rPr>
                <w:rFonts w:cs="Calibri"/>
                <w:color w:val="000000"/>
                <w:sz w:val="24"/>
              </w:rPr>
              <w:t>ASSUMPTIONS</w:t>
            </w:r>
          </w:p>
        </w:tc>
        <w:tc>
          <w:tcPr>
            <w:tcW w:w="12530" w:type="dxa"/>
            <w:gridSpan w:val="6"/>
            <w:tcBorders>
              <w:top w:val="single" w:sz="4" w:space="0" w:color="BFBFBF"/>
              <w:left w:val="nil"/>
              <w:bottom w:val="single" w:sz="4" w:space="0" w:color="BFBFBF"/>
              <w:right w:val="single" w:sz="4" w:space="0" w:color="BFBFBF"/>
            </w:tcBorders>
            <w:shd w:val="clear" w:color="FFFFFF" w:fill="FFFFFF"/>
            <w:vAlign w:val="center"/>
            <w:hideMark/>
          </w:tcPr>
          <w:p w14:paraId="5B7EC12B" w14:textId="4553734D" w:rsidR="00624453" w:rsidRPr="00624453" w:rsidRDefault="00624453" w:rsidP="00624453">
            <w:pPr>
              <w:pStyle w:val="Paragraphedeliste"/>
              <w:numPr>
                <w:ilvl w:val="0"/>
                <w:numId w:val="20"/>
              </w:numPr>
              <w:rPr>
                <w:rFonts w:cs="Calibri"/>
                <w:color w:val="000000"/>
                <w:sz w:val="22"/>
                <w:szCs w:val="22"/>
              </w:rPr>
            </w:pPr>
            <w:r w:rsidRPr="00624453">
              <w:rPr>
                <w:rFonts w:cs="Calibri"/>
                <w:color w:val="000000"/>
                <w:sz w:val="22"/>
                <w:szCs w:val="22"/>
              </w:rPr>
              <w:t xml:space="preserve"> </w:t>
            </w:r>
          </w:p>
        </w:tc>
      </w:tr>
      <w:tr w:rsidR="00624453" w:rsidRPr="00DF2624" w14:paraId="43B7B605" w14:textId="77777777" w:rsidTr="00E301C1">
        <w:trPr>
          <w:trHeight w:val="239"/>
        </w:trPr>
        <w:tc>
          <w:tcPr>
            <w:tcW w:w="3227" w:type="dxa"/>
            <w:gridSpan w:val="2"/>
            <w:tcBorders>
              <w:top w:val="nil"/>
              <w:left w:val="nil"/>
              <w:bottom w:val="nil"/>
              <w:right w:val="nil"/>
            </w:tcBorders>
            <w:shd w:val="clear" w:color="FFFFFF" w:fill="FFFFFF"/>
            <w:vAlign w:val="bottom"/>
            <w:hideMark/>
          </w:tcPr>
          <w:p w14:paraId="3C5E7956" w14:textId="77777777" w:rsidR="00624453" w:rsidRPr="00DF2624" w:rsidRDefault="00624453" w:rsidP="00E301C1">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0F61A99E" w14:textId="77777777" w:rsidR="00624453" w:rsidRPr="00DF2624" w:rsidRDefault="00624453" w:rsidP="00E301C1">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30B4CFEA" w14:textId="77777777" w:rsidR="00624453" w:rsidRPr="00DF2624" w:rsidRDefault="00624453" w:rsidP="00E301C1">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239922B8" w14:textId="77777777" w:rsidR="00624453" w:rsidRPr="00DF2624" w:rsidRDefault="00624453" w:rsidP="00E301C1">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44D5B719" w14:textId="77777777" w:rsidR="00624453" w:rsidRPr="00DF2624" w:rsidRDefault="00624453" w:rsidP="00E301C1">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55DE1425" w14:textId="77777777" w:rsidR="00624453" w:rsidRPr="00DF2624" w:rsidRDefault="00624453" w:rsidP="00E301C1">
            <w:pPr>
              <w:rPr>
                <w:rFonts w:cs="Calibri"/>
                <w:color w:val="000000"/>
                <w:szCs w:val="20"/>
              </w:rPr>
            </w:pPr>
            <w:r w:rsidRPr="00DF2624">
              <w:rPr>
                <w:rFonts w:cs="Calibri"/>
                <w:color w:val="000000"/>
                <w:szCs w:val="20"/>
              </w:rPr>
              <w:t> </w:t>
            </w:r>
          </w:p>
        </w:tc>
      </w:tr>
      <w:tr w:rsidR="00624453" w:rsidRPr="00DF2624" w14:paraId="2047F49C" w14:textId="77777777" w:rsidTr="00E301C1">
        <w:trPr>
          <w:trHeight w:val="239"/>
        </w:trPr>
        <w:tc>
          <w:tcPr>
            <w:tcW w:w="3227" w:type="dxa"/>
            <w:gridSpan w:val="2"/>
            <w:tcBorders>
              <w:top w:val="nil"/>
              <w:left w:val="nil"/>
              <w:bottom w:val="nil"/>
              <w:right w:val="nil"/>
            </w:tcBorders>
            <w:shd w:val="clear" w:color="FFFFFF" w:fill="FFFFFF"/>
            <w:vAlign w:val="bottom"/>
            <w:hideMark/>
          </w:tcPr>
          <w:p w14:paraId="79CEAAD7" w14:textId="77777777" w:rsidR="00624453" w:rsidRPr="00DF2624" w:rsidRDefault="00624453" w:rsidP="00E301C1">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087CEFD2" w14:textId="77777777" w:rsidR="00624453" w:rsidRPr="00DF2624" w:rsidRDefault="00624453" w:rsidP="00E301C1">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3C090C8D" w14:textId="77777777" w:rsidR="00624453" w:rsidRPr="00DF2624" w:rsidRDefault="00624453" w:rsidP="00E301C1">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42335F14" w14:textId="77777777" w:rsidR="00624453" w:rsidRPr="00DF2624" w:rsidRDefault="00624453" w:rsidP="00E301C1">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47D364A5" w14:textId="77777777" w:rsidR="00624453" w:rsidRPr="00DF2624" w:rsidRDefault="00624453" w:rsidP="00E301C1">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13C8FABE" w14:textId="77777777" w:rsidR="00624453" w:rsidRPr="00DF2624" w:rsidRDefault="00624453" w:rsidP="00E301C1">
            <w:pPr>
              <w:rPr>
                <w:rFonts w:cs="Calibri"/>
                <w:color w:val="000000"/>
                <w:szCs w:val="20"/>
              </w:rPr>
            </w:pPr>
            <w:r w:rsidRPr="00DF2624">
              <w:rPr>
                <w:rFonts w:cs="Calibri"/>
                <w:color w:val="000000"/>
                <w:szCs w:val="20"/>
              </w:rPr>
              <w:t> </w:t>
            </w:r>
          </w:p>
        </w:tc>
      </w:tr>
      <w:tr w:rsidR="00624453" w:rsidRPr="00DF2624" w14:paraId="1791887E" w14:textId="77777777" w:rsidTr="00E301C1">
        <w:trPr>
          <w:trHeight w:val="359"/>
        </w:trPr>
        <w:tc>
          <w:tcPr>
            <w:tcW w:w="3227" w:type="dxa"/>
            <w:gridSpan w:val="2"/>
            <w:tcBorders>
              <w:top w:val="nil"/>
              <w:left w:val="nil"/>
              <w:bottom w:val="single" w:sz="4" w:space="0" w:color="BFBFBF"/>
              <w:right w:val="nil"/>
            </w:tcBorders>
            <w:shd w:val="clear" w:color="FFFFFF" w:fill="FFFFFF"/>
            <w:vAlign w:val="bottom"/>
            <w:hideMark/>
          </w:tcPr>
          <w:p w14:paraId="037FD73F" w14:textId="77777777" w:rsidR="00624453" w:rsidRPr="00DF2624" w:rsidRDefault="00624453" w:rsidP="00E301C1">
            <w:pPr>
              <w:rPr>
                <w:rFonts w:cs="Calibri"/>
                <w:color w:val="000000"/>
                <w:szCs w:val="20"/>
              </w:rPr>
            </w:pPr>
            <w:r w:rsidRPr="00DF2624">
              <w:rPr>
                <w:rFonts w:cs="Calibri"/>
                <w:color w:val="000000"/>
                <w:szCs w:val="20"/>
              </w:rPr>
              <w:t>PREPARED BY</w:t>
            </w:r>
          </w:p>
        </w:tc>
        <w:tc>
          <w:tcPr>
            <w:tcW w:w="8213" w:type="dxa"/>
            <w:gridSpan w:val="4"/>
            <w:tcBorders>
              <w:top w:val="nil"/>
              <w:left w:val="nil"/>
              <w:bottom w:val="single" w:sz="4" w:space="0" w:color="BFBFBF"/>
              <w:right w:val="nil"/>
            </w:tcBorders>
            <w:shd w:val="clear" w:color="FFFFFF" w:fill="FFFFFF"/>
            <w:vAlign w:val="bottom"/>
            <w:hideMark/>
          </w:tcPr>
          <w:p w14:paraId="5A7145CE" w14:textId="77777777" w:rsidR="00624453" w:rsidRPr="00DF2624" w:rsidRDefault="00624453" w:rsidP="00E301C1">
            <w:pPr>
              <w:rPr>
                <w:rFonts w:cs="Calibri"/>
                <w:color w:val="000000"/>
                <w:szCs w:val="20"/>
              </w:rPr>
            </w:pPr>
            <w:r w:rsidRPr="00DF2624">
              <w:rPr>
                <w:rFonts w:cs="Calibri"/>
                <w:color w:val="000000"/>
                <w:szCs w:val="20"/>
              </w:rPr>
              <w:t>TITLE</w:t>
            </w:r>
          </w:p>
        </w:tc>
        <w:tc>
          <w:tcPr>
            <w:tcW w:w="3160" w:type="dxa"/>
            <w:tcBorders>
              <w:top w:val="nil"/>
              <w:left w:val="nil"/>
              <w:bottom w:val="single" w:sz="4" w:space="0" w:color="BFBFBF"/>
              <w:right w:val="nil"/>
            </w:tcBorders>
            <w:shd w:val="clear" w:color="FFFFFF" w:fill="FFFFFF"/>
            <w:vAlign w:val="bottom"/>
            <w:hideMark/>
          </w:tcPr>
          <w:p w14:paraId="468FD956" w14:textId="77777777" w:rsidR="00624453" w:rsidRPr="00DF2624" w:rsidRDefault="00624453" w:rsidP="00E301C1">
            <w:pPr>
              <w:jc w:val="center"/>
              <w:rPr>
                <w:rFonts w:cs="Calibri"/>
                <w:color w:val="000000"/>
                <w:szCs w:val="20"/>
              </w:rPr>
            </w:pPr>
            <w:r w:rsidRPr="00DF2624">
              <w:rPr>
                <w:rFonts w:cs="Calibri"/>
                <w:color w:val="000000"/>
                <w:szCs w:val="20"/>
              </w:rPr>
              <w:t>DATE</w:t>
            </w:r>
          </w:p>
        </w:tc>
      </w:tr>
      <w:tr w:rsidR="00624453" w:rsidRPr="00DF2624" w14:paraId="64A7559C" w14:textId="77777777" w:rsidTr="00E301C1">
        <w:trPr>
          <w:trHeight w:val="898"/>
        </w:trPr>
        <w:tc>
          <w:tcPr>
            <w:tcW w:w="3227" w:type="dxa"/>
            <w:gridSpan w:val="2"/>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452E11DB" w14:textId="77777777" w:rsidR="00624453" w:rsidRPr="00DF2624" w:rsidRDefault="00624453" w:rsidP="00E301C1">
            <w:pPr>
              <w:rPr>
                <w:rFonts w:cs="Calibri"/>
                <w:color w:val="000000"/>
                <w:sz w:val="24"/>
              </w:rPr>
            </w:pPr>
            <w:r>
              <w:rPr>
                <w:rFonts w:cs="Calibri"/>
                <w:color w:val="000000"/>
                <w:sz w:val="24"/>
              </w:rPr>
              <w:t>Valentin Suppa-Gallezot</w:t>
            </w:r>
          </w:p>
        </w:tc>
        <w:tc>
          <w:tcPr>
            <w:tcW w:w="8213" w:type="dxa"/>
            <w:gridSpan w:val="4"/>
            <w:tcBorders>
              <w:top w:val="single" w:sz="4" w:space="0" w:color="BFBFBF"/>
              <w:left w:val="nil"/>
              <w:bottom w:val="single" w:sz="18" w:space="0" w:color="BFBFBF" w:themeColor="background1" w:themeShade="BF"/>
              <w:right w:val="single" w:sz="4" w:space="0" w:color="BFBFBF"/>
            </w:tcBorders>
            <w:shd w:val="clear" w:color="F7F9FB" w:fill="F7F9FB"/>
            <w:vAlign w:val="center"/>
            <w:hideMark/>
          </w:tcPr>
          <w:p w14:paraId="136FCE5C" w14:textId="77777777" w:rsidR="00624453" w:rsidRPr="00DF2624" w:rsidRDefault="00624453" w:rsidP="00E301C1">
            <w:pPr>
              <w:rPr>
                <w:rFonts w:cs="Calibri"/>
                <w:color w:val="000000"/>
                <w:sz w:val="24"/>
              </w:rPr>
            </w:pPr>
            <w:r>
              <w:rPr>
                <w:rFonts w:cs="Calibri"/>
                <w:color w:val="000000"/>
                <w:sz w:val="24"/>
              </w:rPr>
              <w:t>Project Manager</w:t>
            </w:r>
          </w:p>
        </w:tc>
        <w:tc>
          <w:tcPr>
            <w:tcW w:w="3160" w:type="dxa"/>
            <w:tcBorders>
              <w:top w:val="single" w:sz="4" w:space="0" w:color="BFBFBF"/>
              <w:left w:val="nil"/>
              <w:bottom w:val="single" w:sz="18" w:space="0" w:color="BFBFBF" w:themeColor="background1" w:themeShade="BF"/>
              <w:right w:val="single" w:sz="8" w:space="0" w:color="BFBFBF"/>
            </w:tcBorders>
            <w:shd w:val="clear" w:color="F7F9FB" w:fill="F7F9FB"/>
            <w:noWrap/>
            <w:vAlign w:val="center"/>
            <w:hideMark/>
          </w:tcPr>
          <w:p w14:paraId="434C640E" w14:textId="77777777" w:rsidR="00624453" w:rsidRPr="00DF2624" w:rsidRDefault="00624453" w:rsidP="00E301C1">
            <w:pPr>
              <w:jc w:val="center"/>
              <w:rPr>
                <w:rFonts w:cs="Calibri"/>
                <w:color w:val="000000"/>
                <w:sz w:val="24"/>
              </w:rPr>
            </w:pPr>
            <w:r>
              <w:rPr>
                <w:rFonts w:cs="Calibri"/>
                <w:color w:val="000000"/>
                <w:sz w:val="24"/>
              </w:rPr>
              <w:t>16/11/2023</w:t>
            </w:r>
          </w:p>
        </w:tc>
      </w:tr>
    </w:tbl>
    <w:p w14:paraId="73127622" w14:textId="77777777" w:rsidR="006B5ECE" w:rsidRPr="003D706E" w:rsidRDefault="006B5ECE" w:rsidP="00D022DF">
      <w:pPr>
        <w:rPr>
          <w:b/>
          <w:color w:val="000000" w:themeColor="text1"/>
          <w:sz w:val="32"/>
          <w:szCs w:val="44"/>
        </w:rPr>
      </w:pPr>
    </w:p>
    <w:sectPr w:rsidR="006B5ECE" w:rsidRPr="003D706E" w:rsidSect="00624453">
      <w:footerReference w:type="even" r:id="rId13"/>
      <w:footerReference w:type="default" r:id="rId14"/>
      <w:pgSz w:w="15840" w:h="12240" w:orient="landscape"/>
      <w:pgMar w:top="720" w:right="432" w:bottom="720" w:left="432"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4EE74" w14:textId="77777777" w:rsidR="000A7629" w:rsidRDefault="000A7629" w:rsidP="00F36FE0">
      <w:r>
        <w:separator/>
      </w:r>
    </w:p>
  </w:endnote>
  <w:endnote w:type="continuationSeparator" w:id="0">
    <w:p w14:paraId="61EBD7F9" w14:textId="77777777" w:rsidR="000A7629" w:rsidRDefault="000A7629"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12525287"/>
      <w:docPartObj>
        <w:docPartGallery w:val="Page Numbers (Bottom of Page)"/>
        <w:docPartUnique/>
      </w:docPartObj>
    </w:sdtPr>
    <w:sdtContent>
      <w:p w14:paraId="4222FE1D" w14:textId="53CC5DF2" w:rsidR="00036FF2" w:rsidRDefault="00036FF2" w:rsidP="00036F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564375">
          <w:rPr>
            <w:rStyle w:val="Numrodepage"/>
            <w:noProof/>
          </w:rPr>
          <w:t>2</w:t>
        </w:r>
        <w:r>
          <w:rPr>
            <w:rStyle w:val="Numrodepage"/>
          </w:rPr>
          <w:fldChar w:fldCharType="end"/>
        </w:r>
      </w:p>
    </w:sdtContent>
  </w:sdt>
  <w:p w14:paraId="537B77EC" w14:textId="77777777" w:rsidR="00036FF2" w:rsidRDefault="00036FF2" w:rsidP="00F36FE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7B443" w14:textId="77777777" w:rsidR="00036FF2" w:rsidRDefault="00036FF2" w:rsidP="00F36FE0">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21130084"/>
      <w:docPartObj>
        <w:docPartGallery w:val="Page Numbers (Bottom of Page)"/>
        <w:docPartUnique/>
      </w:docPartObj>
    </w:sdtPr>
    <w:sdtContent>
      <w:p w14:paraId="51EB5471" w14:textId="02DA335F" w:rsidR="00BE5BAF" w:rsidRDefault="00BE5BAF" w:rsidP="00036F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564375">
          <w:rPr>
            <w:rStyle w:val="Numrodepage"/>
            <w:noProof/>
          </w:rPr>
          <w:t>1</w:t>
        </w:r>
        <w:r>
          <w:rPr>
            <w:rStyle w:val="Numrodepage"/>
          </w:rPr>
          <w:fldChar w:fldCharType="end"/>
        </w:r>
      </w:p>
    </w:sdtContent>
  </w:sdt>
  <w:p w14:paraId="4C1348B2" w14:textId="77777777" w:rsidR="00BE5BAF" w:rsidRDefault="00BE5BAF" w:rsidP="00F36FE0">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07977514"/>
      <w:docPartObj>
        <w:docPartGallery w:val="Page Numbers (Bottom of Page)"/>
        <w:docPartUnique/>
      </w:docPartObj>
    </w:sdtPr>
    <w:sdtContent>
      <w:p w14:paraId="03751604" w14:textId="77777777" w:rsidR="00BE5BAF" w:rsidRDefault="00BE5BAF" w:rsidP="00036F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DDA50B3" w14:textId="77777777" w:rsidR="00BE5BAF" w:rsidRDefault="00BE5BAF" w:rsidP="00F36FE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DAE1" w14:textId="77777777" w:rsidR="000A7629" w:rsidRDefault="000A7629" w:rsidP="00F36FE0">
      <w:r>
        <w:separator/>
      </w:r>
    </w:p>
  </w:footnote>
  <w:footnote w:type="continuationSeparator" w:id="0">
    <w:p w14:paraId="70FBAD0D" w14:textId="77777777" w:rsidR="000A7629" w:rsidRDefault="000A7629"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0A84775"/>
    <w:multiLevelType w:val="hybridMultilevel"/>
    <w:tmpl w:val="BFBE70D4"/>
    <w:lvl w:ilvl="0" w:tplc="7110E1B0">
      <w:start w:val="5"/>
      <w:numFmt w:val="bullet"/>
      <w:lvlText w:val="-"/>
      <w:lvlJc w:val="left"/>
      <w:pPr>
        <w:ind w:left="720" w:hanging="360"/>
      </w:pPr>
      <w:rPr>
        <w:rFonts w:ascii="Century Gothic" w:eastAsia="Times New Roman" w:hAnsi="Century Gothic"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5606159">
    <w:abstractNumId w:val="9"/>
  </w:num>
  <w:num w:numId="2" w16cid:durableId="1757479646">
    <w:abstractNumId w:val="8"/>
  </w:num>
  <w:num w:numId="3" w16cid:durableId="364602283">
    <w:abstractNumId w:val="7"/>
  </w:num>
  <w:num w:numId="4" w16cid:durableId="157622582">
    <w:abstractNumId w:val="6"/>
  </w:num>
  <w:num w:numId="5" w16cid:durableId="567960920">
    <w:abstractNumId w:val="5"/>
  </w:num>
  <w:num w:numId="6" w16cid:durableId="1111634553">
    <w:abstractNumId w:val="4"/>
  </w:num>
  <w:num w:numId="7" w16cid:durableId="883564652">
    <w:abstractNumId w:val="3"/>
  </w:num>
  <w:num w:numId="8" w16cid:durableId="1358001036">
    <w:abstractNumId w:val="2"/>
  </w:num>
  <w:num w:numId="9" w16cid:durableId="714157810">
    <w:abstractNumId w:val="1"/>
  </w:num>
  <w:num w:numId="10" w16cid:durableId="1698769724">
    <w:abstractNumId w:val="0"/>
  </w:num>
  <w:num w:numId="11" w16cid:durableId="702829378">
    <w:abstractNumId w:val="15"/>
  </w:num>
  <w:num w:numId="12" w16cid:durableId="344290697">
    <w:abstractNumId w:val="19"/>
  </w:num>
  <w:num w:numId="13" w16cid:durableId="1830292706">
    <w:abstractNumId w:val="18"/>
  </w:num>
  <w:num w:numId="14" w16cid:durableId="1811705945">
    <w:abstractNumId w:val="13"/>
  </w:num>
  <w:num w:numId="15" w16cid:durableId="1754620662">
    <w:abstractNumId w:val="10"/>
  </w:num>
  <w:num w:numId="16" w16cid:durableId="1489902853">
    <w:abstractNumId w:val="14"/>
  </w:num>
  <w:num w:numId="17" w16cid:durableId="1914393124">
    <w:abstractNumId w:val="16"/>
  </w:num>
  <w:num w:numId="18" w16cid:durableId="491945430">
    <w:abstractNumId w:val="12"/>
  </w:num>
  <w:num w:numId="19" w16cid:durableId="288168329">
    <w:abstractNumId w:val="11"/>
  </w:num>
  <w:num w:numId="20" w16cid:durableId="18494441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11283"/>
    <w:rsid w:val="00031AF7"/>
    <w:rsid w:val="00036FF2"/>
    <w:rsid w:val="000413A5"/>
    <w:rsid w:val="000435E5"/>
    <w:rsid w:val="0006097E"/>
    <w:rsid w:val="00067019"/>
    <w:rsid w:val="000A7629"/>
    <w:rsid w:val="000B253B"/>
    <w:rsid w:val="000B3AA5"/>
    <w:rsid w:val="000C02F8"/>
    <w:rsid w:val="000C4DD4"/>
    <w:rsid w:val="000C5A84"/>
    <w:rsid w:val="000D5F7F"/>
    <w:rsid w:val="000E7AF5"/>
    <w:rsid w:val="000F1D44"/>
    <w:rsid w:val="0011091C"/>
    <w:rsid w:val="00111C4F"/>
    <w:rsid w:val="00121D51"/>
    <w:rsid w:val="001472A1"/>
    <w:rsid w:val="00150B91"/>
    <w:rsid w:val="001546C7"/>
    <w:rsid w:val="00166745"/>
    <w:rsid w:val="0019510D"/>
    <w:rsid w:val="001962A6"/>
    <w:rsid w:val="00206944"/>
    <w:rsid w:val="002453A2"/>
    <w:rsid w:val="002507EE"/>
    <w:rsid w:val="00260AD4"/>
    <w:rsid w:val="00294C13"/>
    <w:rsid w:val="00294C92"/>
    <w:rsid w:val="00296750"/>
    <w:rsid w:val="002A45FC"/>
    <w:rsid w:val="002E4407"/>
    <w:rsid w:val="002F2C0D"/>
    <w:rsid w:val="002F39CD"/>
    <w:rsid w:val="00303C60"/>
    <w:rsid w:val="00321387"/>
    <w:rsid w:val="00332DF6"/>
    <w:rsid w:val="003457E6"/>
    <w:rsid w:val="00345B4E"/>
    <w:rsid w:val="0036595F"/>
    <w:rsid w:val="003758D7"/>
    <w:rsid w:val="0038526D"/>
    <w:rsid w:val="00385C71"/>
    <w:rsid w:val="00394B27"/>
    <w:rsid w:val="00394B8A"/>
    <w:rsid w:val="003952A0"/>
    <w:rsid w:val="003D220F"/>
    <w:rsid w:val="003D28EE"/>
    <w:rsid w:val="003D706E"/>
    <w:rsid w:val="003E0399"/>
    <w:rsid w:val="003E76D2"/>
    <w:rsid w:val="003F787D"/>
    <w:rsid w:val="00422668"/>
    <w:rsid w:val="0045552B"/>
    <w:rsid w:val="0046242A"/>
    <w:rsid w:val="00464834"/>
    <w:rsid w:val="004654F9"/>
    <w:rsid w:val="004674F6"/>
    <w:rsid w:val="00482909"/>
    <w:rsid w:val="00491059"/>
    <w:rsid w:val="00492BF1"/>
    <w:rsid w:val="00493BCE"/>
    <w:rsid w:val="004952F9"/>
    <w:rsid w:val="004B4C32"/>
    <w:rsid w:val="004D38BF"/>
    <w:rsid w:val="004D59AF"/>
    <w:rsid w:val="004E520B"/>
    <w:rsid w:val="004E59C7"/>
    <w:rsid w:val="004E7C78"/>
    <w:rsid w:val="00507F71"/>
    <w:rsid w:val="00514A52"/>
    <w:rsid w:val="00515A20"/>
    <w:rsid w:val="00531F82"/>
    <w:rsid w:val="005345A7"/>
    <w:rsid w:val="00547183"/>
    <w:rsid w:val="00557C38"/>
    <w:rsid w:val="00564375"/>
    <w:rsid w:val="005779F2"/>
    <w:rsid w:val="00584233"/>
    <w:rsid w:val="005913EC"/>
    <w:rsid w:val="005921CD"/>
    <w:rsid w:val="005A2BD6"/>
    <w:rsid w:val="005B7C30"/>
    <w:rsid w:val="005C1013"/>
    <w:rsid w:val="005F3558"/>
    <w:rsid w:val="005F5ABE"/>
    <w:rsid w:val="005F70B0"/>
    <w:rsid w:val="005F7B5D"/>
    <w:rsid w:val="00624453"/>
    <w:rsid w:val="006316D7"/>
    <w:rsid w:val="006437C4"/>
    <w:rsid w:val="00660D04"/>
    <w:rsid w:val="00666161"/>
    <w:rsid w:val="00681CAC"/>
    <w:rsid w:val="00681EE0"/>
    <w:rsid w:val="006940BE"/>
    <w:rsid w:val="006950B1"/>
    <w:rsid w:val="006B39F0"/>
    <w:rsid w:val="006B5ECE"/>
    <w:rsid w:val="006B6267"/>
    <w:rsid w:val="006C1052"/>
    <w:rsid w:val="006C3482"/>
    <w:rsid w:val="006C5B27"/>
    <w:rsid w:val="006C66DE"/>
    <w:rsid w:val="006D36F2"/>
    <w:rsid w:val="006D6888"/>
    <w:rsid w:val="006E24AA"/>
    <w:rsid w:val="00714325"/>
    <w:rsid w:val="00737115"/>
    <w:rsid w:val="00744E50"/>
    <w:rsid w:val="00756B3B"/>
    <w:rsid w:val="00773D0C"/>
    <w:rsid w:val="00774101"/>
    <w:rsid w:val="0078197E"/>
    <w:rsid w:val="007D181E"/>
    <w:rsid w:val="007F08AA"/>
    <w:rsid w:val="007F4423"/>
    <w:rsid w:val="00813A41"/>
    <w:rsid w:val="0081690B"/>
    <w:rsid w:val="008350B3"/>
    <w:rsid w:val="0085124E"/>
    <w:rsid w:val="008563A8"/>
    <w:rsid w:val="00863730"/>
    <w:rsid w:val="00882D6F"/>
    <w:rsid w:val="008B4152"/>
    <w:rsid w:val="008B4A30"/>
    <w:rsid w:val="008C3ED9"/>
    <w:rsid w:val="008F0F82"/>
    <w:rsid w:val="00900512"/>
    <w:rsid w:val="009016C1"/>
    <w:rsid w:val="009152A8"/>
    <w:rsid w:val="00942BD8"/>
    <w:rsid w:val="009541D8"/>
    <w:rsid w:val="00956391"/>
    <w:rsid w:val="00993103"/>
    <w:rsid w:val="009978BA"/>
    <w:rsid w:val="009A10DA"/>
    <w:rsid w:val="009A140C"/>
    <w:rsid w:val="009A700F"/>
    <w:rsid w:val="009A7594"/>
    <w:rsid w:val="009C2E35"/>
    <w:rsid w:val="009C4A98"/>
    <w:rsid w:val="009C6682"/>
    <w:rsid w:val="009D3ACD"/>
    <w:rsid w:val="009E31FD"/>
    <w:rsid w:val="009E71D3"/>
    <w:rsid w:val="009F028C"/>
    <w:rsid w:val="00A06691"/>
    <w:rsid w:val="00A12C16"/>
    <w:rsid w:val="00A2037C"/>
    <w:rsid w:val="00A2277A"/>
    <w:rsid w:val="00A255C6"/>
    <w:rsid w:val="00A649D2"/>
    <w:rsid w:val="00A6738D"/>
    <w:rsid w:val="00A94CC9"/>
    <w:rsid w:val="00A94E32"/>
    <w:rsid w:val="00A95536"/>
    <w:rsid w:val="00AA5E3A"/>
    <w:rsid w:val="00AB1F2A"/>
    <w:rsid w:val="00AD6706"/>
    <w:rsid w:val="00AE12B5"/>
    <w:rsid w:val="00AE1A89"/>
    <w:rsid w:val="00B1033B"/>
    <w:rsid w:val="00B5531F"/>
    <w:rsid w:val="00B8500C"/>
    <w:rsid w:val="00B91333"/>
    <w:rsid w:val="00B97A54"/>
    <w:rsid w:val="00BA49BD"/>
    <w:rsid w:val="00BC38F6"/>
    <w:rsid w:val="00BC3D1E"/>
    <w:rsid w:val="00BC4CD6"/>
    <w:rsid w:val="00BC7F9D"/>
    <w:rsid w:val="00BE5BAF"/>
    <w:rsid w:val="00C12C0B"/>
    <w:rsid w:val="00C515A3"/>
    <w:rsid w:val="00C523C8"/>
    <w:rsid w:val="00C81141"/>
    <w:rsid w:val="00CA2CD6"/>
    <w:rsid w:val="00CA6F96"/>
    <w:rsid w:val="00CB4DF0"/>
    <w:rsid w:val="00CB6DC8"/>
    <w:rsid w:val="00CB7FA5"/>
    <w:rsid w:val="00CD2479"/>
    <w:rsid w:val="00CF7C60"/>
    <w:rsid w:val="00D022DF"/>
    <w:rsid w:val="00D035D3"/>
    <w:rsid w:val="00D166A3"/>
    <w:rsid w:val="00D2118F"/>
    <w:rsid w:val="00D2644E"/>
    <w:rsid w:val="00D26580"/>
    <w:rsid w:val="00D4690E"/>
    <w:rsid w:val="00D660EC"/>
    <w:rsid w:val="00D675F4"/>
    <w:rsid w:val="00D82ADF"/>
    <w:rsid w:val="00D90B36"/>
    <w:rsid w:val="00DB1AE1"/>
    <w:rsid w:val="00DE1475"/>
    <w:rsid w:val="00DF2624"/>
    <w:rsid w:val="00E0014C"/>
    <w:rsid w:val="00E06662"/>
    <w:rsid w:val="00E1117B"/>
    <w:rsid w:val="00E11F52"/>
    <w:rsid w:val="00E1328E"/>
    <w:rsid w:val="00E62BF6"/>
    <w:rsid w:val="00E7322A"/>
    <w:rsid w:val="00E8348B"/>
    <w:rsid w:val="00E85804"/>
    <w:rsid w:val="00E86F2F"/>
    <w:rsid w:val="00E87354"/>
    <w:rsid w:val="00E97F89"/>
    <w:rsid w:val="00EB23F8"/>
    <w:rsid w:val="00EC3CDB"/>
    <w:rsid w:val="00F05EE6"/>
    <w:rsid w:val="00F11F7B"/>
    <w:rsid w:val="00F200A5"/>
    <w:rsid w:val="00F36FE0"/>
    <w:rsid w:val="00F85E87"/>
    <w:rsid w:val="00F90516"/>
    <w:rsid w:val="00FA0914"/>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62949F94-8A3F-B742-A82A-2D10C8EB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Titre1">
    <w:name w:val="heading 1"/>
    <w:basedOn w:val="Normal"/>
    <w:next w:val="Normal"/>
    <w:qFormat/>
    <w:rsid w:val="00D2118F"/>
    <w:pPr>
      <w:outlineLvl w:val="0"/>
    </w:pPr>
    <w:rPr>
      <w:b/>
      <w:caps/>
      <w:color w:val="44546A" w:themeColor="text2"/>
      <w:sz w:val="28"/>
      <w:szCs w:val="20"/>
    </w:rPr>
  </w:style>
  <w:style w:type="paragraph" w:styleId="Titre2">
    <w:name w:val="heading 2"/>
    <w:basedOn w:val="Normal"/>
    <w:next w:val="Normal"/>
    <w:qFormat/>
    <w:rsid w:val="00B8500C"/>
    <w:pPr>
      <w:jc w:val="right"/>
      <w:outlineLvl w:val="1"/>
    </w:pPr>
  </w:style>
  <w:style w:type="paragraph" w:styleId="Titre3">
    <w:name w:val="heading 3"/>
    <w:basedOn w:val="Normal"/>
    <w:next w:val="Normal"/>
    <w:link w:val="Titre3Car"/>
    <w:qFormat/>
    <w:rsid w:val="00422668"/>
    <w:pPr>
      <w:jc w:val="center"/>
      <w:outlineLvl w:val="2"/>
    </w:pPr>
    <w:rPr>
      <w:rFonts w:asciiTheme="majorHAnsi" w:hAnsiTheme="majorHAnsi"/>
      <w:b/>
      <w:caps/>
    </w:rPr>
  </w:style>
  <w:style w:type="paragraph" w:styleId="Titre4">
    <w:name w:val="heading 4"/>
    <w:basedOn w:val="Normal"/>
    <w:next w:val="Normal"/>
    <w:link w:val="Titre4Car"/>
    <w:qFormat/>
    <w:rsid w:val="00B8500C"/>
    <w:pPr>
      <w:outlineLvl w:val="3"/>
    </w:pPr>
    <w:rPr>
      <w:b/>
    </w:rPr>
  </w:style>
  <w:style w:type="paragraph" w:styleId="Titre5">
    <w:name w:val="heading 5"/>
    <w:basedOn w:val="Normal"/>
    <w:next w:val="Normal"/>
    <w:link w:val="Titre5Car"/>
    <w:uiPriority w:val="9"/>
    <w:qFormat/>
    <w:rsid w:val="00422668"/>
    <w:pPr>
      <w:jc w:val="center"/>
      <w:outlineLvl w:val="4"/>
    </w:pPr>
    <w:rPr>
      <w:rFonts w:asciiTheme="majorHAnsi" w:hAnsiTheme="majorHAnsi"/>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4E7C78"/>
    <w:rPr>
      <w:rFonts w:asciiTheme="majorHAnsi" w:hAnsiTheme="majorHAnsi"/>
      <w:b/>
      <w:caps/>
      <w:sz w:val="16"/>
      <w:szCs w:val="24"/>
    </w:rPr>
  </w:style>
  <w:style w:type="paragraph" w:styleId="Textedebulles">
    <w:name w:val="Balloon Text"/>
    <w:basedOn w:val="Normal"/>
    <w:semiHidden/>
    <w:rsid w:val="00FB4C7E"/>
    <w:rPr>
      <w:rFonts w:cs="Tahoma"/>
      <w:szCs w:val="16"/>
    </w:rPr>
  </w:style>
  <w:style w:type="character" w:customStyle="1" w:styleId="Titre4Car">
    <w:name w:val="Titre 4 Car"/>
    <w:basedOn w:val="Policepardfaut"/>
    <w:link w:val="Titre4"/>
    <w:rsid w:val="004E7C78"/>
    <w:rPr>
      <w:rFonts w:asciiTheme="minorHAnsi" w:hAnsiTheme="minorHAnsi"/>
      <w:b/>
      <w:sz w:val="16"/>
      <w:szCs w:val="24"/>
    </w:rPr>
  </w:style>
  <w:style w:type="character" w:customStyle="1" w:styleId="Titre5Car">
    <w:name w:val="Titre 5 Car"/>
    <w:basedOn w:val="Policepardfaut"/>
    <w:link w:val="Titre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Textedelespacerserv">
    <w:name w:val="Placeholder Text"/>
    <w:basedOn w:val="Policepardfaut"/>
    <w:uiPriority w:val="99"/>
    <w:semiHidden/>
    <w:rsid w:val="00B8500C"/>
    <w:rPr>
      <w:color w:val="808080"/>
    </w:rPr>
  </w:style>
  <w:style w:type="paragraph" w:styleId="Date">
    <w:name w:val="Date"/>
    <w:basedOn w:val="Normal"/>
    <w:next w:val="Normal"/>
    <w:link w:val="DateCar"/>
    <w:qFormat/>
    <w:rsid w:val="00B8500C"/>
  </w:style>
  <w:style w:type="character" w:customStyle="1" w:styleId="DateCar">
    <w:name w:val="Date Car"/>
    <w:basedOn w:val="Policepardfaut"/>
    <w:link w:val="Date"/>
    <w:rsid w:val="00B8500C"/>
    <w:rPr>
      <w:rFonts w:asciiTheme="minorHAnsi" w:hAnsiTheme="minorHAnsi"/>
      <w:szCs w:val="24"/>
    </w:rPr>
  </w:style>
  <w:style w:type="table" w:styleId="Grilledutableau">
    <w:name w:val="Table Grid"/>
    <w:basedOn w:val="Tableau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C7F9D"/>
    <w:rPr>
      <w:color w:val="0563C1"/>
      <w:u w:val="single"/>
    </w:rPr>
  </w:style>
  <w:style w:type="character" w:styleId="Lienhypertextesuivivisit">
    <w:name w:val="FollowedHyperlink"/>
    <w:basedOn w:val="Policepardfau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M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re">
    <w:name w:val="Title"/>
    <w:basedOn w:val="Normal"/>
    <w:next w:val="Normal"/>
    <w:link w:val="TitreC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reCar">
    <w:name w:val="Titre Car"/>
    <w:basedOn w:val="Policepardfaut"/>
    <w:link w:val="Titre"/>
    <w:rsid w:val="001962A6"/>
    <w:rPr>
      <w:rFonts w:ascii="Arial" w:eastAsiaTheme="majorEastAsia" w:hAnsi="Arial" w:cs="Arial"/>
      <w:b/>
      <w:bCs/>
      <w:kern w:val="28"/>
      <w:sz w:val="40"/>
      <w:szCs w:val="40"/>
      <w:lang w:val="en-AU" w:eastAsia="en-AU"/>
    </w:rPr>
  </w:style>
  <w:style w:type="paragraph" w:styleId="TM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Paragraphedeliste">
    <w:name w:val="List Paragraph"/>
    <w:basedOn w:val="Normal"/>
    <w:uiPriority w:val="34"/>
    <w:qFormat/>
    <w:rsid w:val="00E06662"/>
    <w:pPr>
      <w:tabs>
        <w:tab w:val="left" w:pos="4320"/>
      </w:tabs>
      <w:contextualSpacing/>
    </w:pPr>
    <w:rPr>
      <w:lang w:val="en-AU" w:eastAsia="en-AU"/>
    </w:rPr>
  </w:style>
  <w:style w:type="character" w:styleId="Mentionnonrsolue">
    <w:name w:val="Unresolved Mention"/>
    <w:basedOn w:val="Policepardfaut"/>
    <w:uiPriority w:val="99"/>
    <w:semiHidden/>
    <w:unhideWhenUsed/>
    <w:rsid w:val="00D2644E"/>
    <w:rPr>
      <w:color w:val="605E5C"/>
      <w:shd w:val="clear" w:color="auto" w:fill="E1DFDD"/>
    </w:rPr>
  </w:style>
  <w:style w:type="paragraph" w:styleId="En-ttedetabledesmatires">
    <w:name w:val="TOC Heading"/>
    <w:basedOn w:val="Titre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M3">
    <w:name w:val="toc 3"/>
    <w:basedOn w:val="Normal"/>
    <w:next w:val="Normal"/>
    <w:autoRedefine/>
    <w:uiPriority w:val="39"/>
    <w:unhideWhenUsed/>
    <w:rsid w:val="00E8348B"/>
    <w:pPr>
      <w:ind w:left="320"/>
    </w:pPr>
    <w:rPr>
      <w:rFonts w:cstheme="minorHAnsi"/>
      <w:i/>
      <w:iCs/>
      <w:szCs w:val="20"/>
    </w:rPr>
  </w:style>
  <w:style w:type="paragraph" w:styleId="TM4">
    <w:name w:val="toc 4"/>
    <w:basedOn w:val="Normal"/>
    <w:next w:val="Normal"/>
    <w:autoRedefine/>
    <w:unhideWhenUsed/>
    <w:rsid w:val="00E8348B"/>
    <w:pPr>
      <w:ind w:left="480"/>
    </w:pPr>
    <w:rPr>
      <w:rFonts w:cstheme="minorHAnsi"/>
      <w:sz w:val="18"/>
      <w:szCs w:val="18"/>
    </w:rPr>
  </w:style>
  <w:style w:type="paragraph" w:styleId="TM5">
    <w:name w:val="toc 5"/>
    <w:basedOn w:val="Normal"/>
    <w:next w:val="Normal"/>
    <w:autoRedefine/>
    <w:unhideWhenUsed/>
    <w:rsid w:val="00E8348B"/>
    <w:pPr>
      <w:ind w:left="640"/>
    </w:pPr>
    <w:rPr>
      <w:rFonts w:cstheme="minorHAnsi"/>
      <w:sz w:val="18"/>
      <w:szCs w:val="18"/>
    </w:rPr>
  </w:style>
  <w:style w:type="paragraph" w:styleId="TM6">
    <w:name w:val="toc 6"/>
    <w:basedOn w:val="Normal"/>
    <w:next w:val="Normal"/>
    <w:autoRedefine/>
    <w:unhideWhenUsed/>
    <w:rsid w:val="00E8348B"/>
    <w:pPr>
      <w:ind w:left="800"/>
    </w:pPr>
    <w:rPr>
      <w:rFonts w:cstheme="minorHAnsi"/>
      <w:sz w:val="18"/>
      <w:szCs w:val="18"/>
    </w:rPr>
  </w:style>
  <w:style w:type="paragraph" w:styleId="TM7">
    <w:name w:val="toc 7"/>
    <w:basedOn w:val="Normal"/>
    <w:next w:val="Normal"/>
    <w:autoRedefine/>
    <w:unhideWhenUsed/>
    <w:rsid w:val="00E8348B"/>
    <w:pPr>
      <w:ind w:left="960"/>
    </w:pPr>
    <w:rPr>
      <w:rFonts w:cstheme="minorHAnsi"/>
      <w:sz w:val="18"/>
      <w:szCs w:val="18"/>
    </w:rPr>
  </w:style>
  <w:style w:type="paragraph" w:styleId="TM8">
    <w:name w:val="toc 8"/>
    <w:basedOn w:val="Normal"/>
    <w:next w:val="Normal"/>
    <w:autoRedefine/>
    <w:unhideWhenUsed/>
    <w:rsid w:val="00E8348B"/>
    <w:pPr>
      <w:ind w:left="1120"/>
    </w:pPr>
    <w:rPr>
      <w:rFonts w:cstheme="minorHAnsi"/>
      <w:sz w:val="18"/>
      <w:szCs w:val="18"/>
    </w:rPr>
  </w:style>
  <w:style w:type="paragraph" w:styleId="TM9">
    <w:name w:val="toc 9"/>
    <w:basedOn w:val="Normal"/>
    <w:next w:val="Normal"/>
    <w:autoRedefine/>
    <w:unhideWhenUsed/>
    <w:rsid w:val="00E8348B"/>
    <w:pPr>
      <w:ind w:left="1280"/>
    </w:pPr>
    <w:rPr>
      <w:rFonts w:cstheme="minorHAnsi"/>
      <w:sz w:val="18"/>
      <w:szCs w:val="18"/>
    </w:rPr>
  </w:style>
  <w:style w:type="paragraph" w:styleId="Sansinterligne">
    <w:name w:val="No Spacing"/>
    <w:link w:val="SansinterligneCar"/>
    <w:uiPriority w:val="1"/>
    <w:qFormat/>
    <w:rsid w:val="009F028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9F028C"/>
    <w:rPr>
      <w:rFonts w:asciiTheme="minorHAnsi" w:eastAsiaTheme="minorEastAsia" w:hAnsiTheme="minorHAnsi" w:cstheme="minorBidi"/>
      <w:sz w:val="22"/>
      <w:szCs w:val="22"/>
    </w:rPr>
  </w:style>
  <w:style w:type="paragraph" w:styleId="Pieddepage">
    <w:name w:val="footer"/>
    <w:basedOn w:val="Normal"/>
    <w:link w:val="PieddepageCar"/>
    <w:unhideWhenUsed/>
    <w:rsid w:val="00F36FE0"/>
    <w:pPr>
      <w:tabs>
        <w:tab w:val="center" w:pos="4680"/>
        <w:tab w:val="right" w:pos="9360"/>
      </w:tabs>
    </w:pPr>
  </w:style>
  <w:style w:type="character" w:customStyle="1" w:styleId="PieddepageCar">
    <w:name w:val="Pied de page Car"/>
    <w:basedOn w:val="Policepardfaut"/>
    <w:link w:val="Pieddepage"/>
    <w:rsid w:val="00F36FE0"/>
    <w:rPr>
      <w:rFonts w:asciiTheme="minorHAnsi" w:hAnsiTheme="minorHAnsi"/>
      <w:sz w:val="16"/>
      <w:szCs w:val="24"/>
    </w:rPr>
  </w:style>
  <w:style w:type="character" w:styleId="Numrodepage">
    <w:name w:val="page number"/>
    <w:basedOn w:val="Policepardfaut"/>
    <w:semiHidden/>
    <w:unhideWhenUsed/>
    <w:rsid w:val="00F36FE0"/>
  </w:style>
  <w:style w:type="paragraph" w:styleId="En-tte">
    <w:name w:val="header"/>
    <w:basedOn w:val="Normal"/>
    <w:link w:val="En-tteCar"/>
    <w:uiPriority w:val="99"/>
    <w:unhideWhenUsed/>
    <w:rsid w:val="000F1D44"/>
    <w:pPr>
      <w:tabs>
        <w:tab w:val="center" w:pos="4680"/>
        <w:tab w:val="right" w:pos="9360"/>
      </w:tabs>
    </w:pPr>
  </w:style>
  <w:style w:type="character" w:customStyle="1" w:styleId="En-tteCar">
    <w:name w:val="En-tête Car"/>
    <w:basedOn w:val="Policepardfaut"/>
    <w:link w:val="En-tte"/>
    <w:uiPriority w:val="99"/>
    <w:rsid w:val="000F1D44"/>
    <w:rPr>
      <w:rFonts w:asciiTheme="minorHAnsi" w:hAnsiTheme="minorHAnsi"/>
      <w:sz w:val="16"/>
      <w:szCs w:val="24"/>
    </w:rPr>
  </w:style>
  <w:style w:type="character" w:customStyle="1" w:styleId="apple-converted-space">
    <w:name w:val="apple-converted-space"/>
    <w:basedOn w:val="Policepardfaut"/>
    <w:rsid w:val="009541D8"/>
  </w:style>
  <w:style w:type="paragraph" w:customStyle="1" w:styleId="HeadingI">
    <w:name w:val="Heading I"/>
    <w:basedOn w:val="Paragraphedeliste"/>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9838481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4</Pages>
  <Words>624</Words>
  <Characters>3437</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Blosel</dc:creator>
  <cp:keywords/>
  <dc:description/>
  <cp:lastModifiedBy>Valentin Suppa-Gallezot</cp:lastModifiedBy>
  <cp:revision>3</cp:revision>
  <cp:lastPrinted>2022-06-26T21:54:00Z</cp:lastPrinted>
  <dcterms:created xsi:type="dcterms:W3CDTF">2023-11-17T08:11:00Z</dcterms:created>
  <dcterms:modified xsi:type="dcterms:W3CDTF">2023-11-17T15:47:00Z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