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C6C" w:rsidRDefault="004C1C6C" w:rsidP="004C1C6C">
      <w:pPr>
        <w:pStyle w:val="a7"/>
      </w:pPr>
      <w:r>
        <w:t xml:space="preserve">中华人民共和国城市区域环境噪声标准 </w:t>
      </w:r>
    </w:p>
    <w:p w:rsidR="004C1C6C" w:rsidRDefault="004C1C6C" w:rsidP="004C1C6C">
      <w:pPr>
        <w:pStyle w:val="a7"/>
      </w:pPr>
    </w:p>
    <w:p w:rsidR="004C1C6C" w:rsidRDefault="004C1C6C" w:rsidP="004C1C6C">
      <w:pPr>
        <w:pStyle w:val="a7"/>
      </w:pPr>
      <w:r>
        <w:t xml:space="preserve">　　１　主题内容与适用范围 </w:t>
      </w:r>
    </w:p>
    <w:p w:rsidR="004C1C6C" w:rsidRDefault="004C1C6C" w:rsidP="004C1C6C">
      <w:pPr>
        <w:pStyle w:val="a7"/>
      </w:pPr>
      <w:r>
        <w:t xml:space="preserve">　　本标准规定了城市五类区域的环境噪声最高限值。 </w:t>
      </w:r>
    </w:p>
    <w:p w:rsidR="004C1C6C" w:rsidRDefault="004C1C6C" w:rsidP="004C1C6C">
      <w:pPr>
        <w:pStyle w:val="a7"/>
      </w:pPr>
      <w:r>
        <w:t xml:space="preserve">　　本标准适用于城市区域。乡村生活区域可参照本标准执行。 </w:t>
      </w:r>
    </w:p>
    <w:p w:rsidR="004C1C6C" w:rsidRDefault="004C1C6C" w:rsidP="004C1C6C">
      <w:pPr>
        <w:pStyle w:val="a7"/>
      </w:pPr>
      <w:r>
        <w:t xml:space="preserve">　　２　标准值 </w:t>
      </w:r>
    </w:p>
    <w:p w:rsidR="004C1C6C" w:rsidRDefault="004C1C6C" w:rsidP="004C1C6C">
      <w:pPr>
        <w:pStyle w:val="a7"/>
      </w:pPr>
      <w:r>
        <w:t xml:space="preserve">　　城市５类环境噪声标准值如下： </w:t>
      </w:r>
    </w:p>
    <w:p w:rsidR="004C1C6C" w:rsidRDefault="004C1C6C" w:rsidP="004C1C6C">
      <w:pPr>
        <w:pStyle w:val="a7"/>
      </w:pPr>
      <w:r>
        <w:t xml:space="preserve">　　类别　　　昼间　　　　夜间 </w:t>
      </w:r>
    </w:p>
    <w:p w:rsidR="004C1C6C" w:rsidRDefault="004C1C6C" w:rsidP="004C1C6C">
      <w:pPr>
        <w:pStyle w:val="a7"/>
      </w:pPr>
      <w:r>
        <w:t xml:space="preserve">　　０类　　　５０分贝　　４０分贝 </w:t>
      </w:r>
    </w:p>
    <w:p w:rsidR="004C1C6C" w:rsidRDefault="004C1C6C" w:rsidP="004C1C6C">
      <w:pPr>
        <w:pStyle w:val="a7"/>
      </w:pPr>
      <w:r>
        <w:t xml:space="preserve">　　１类　　　５５分贝　　４５分贝 </w:t>
      </w:r>
    </w:p>
    <w:p w:rsidR="004C1C6C" w:rsidRDefault="004C1C6C" w:rsidP="004C1C6C">
      <w:pPr>
        <w:pStyle w:val="a7"/>
      </w:pPr>
      <w:r>
        <w:t xml:space="preserve">　　２类　　　６０分贝　　５０分贝 </w:t>
      </w:r>
    </w:p>
    <w:p w:rsidR="004C1C6C" w:rsidRDefault="004C1C6C" w:rsidP="004C1C6C">
      <w:pPr>
        <w:pStyle w:val="a7"/>
      </w:pPr>
      <w:r>
        <w:t xml:space="preserve">　　３类　　　６５分贝　　５５分贝 </w:t>
      </w:r>
    </w:p>
    <w:p w:rsidR="004C1C6C" w:rsidRDefault="004C1C6C" w:rsidP="004C1C6C">
      <w:pPr>
        <w:pStyle w:val="a7"/>
      </w:pPr>
      <w:r>
        <w:t xml:space="preserve">　　４类　　　７０分贝　　５５分贝 </w:t>
      </w:r>
    </w:p>
    <w:p w:rsidR="004C1C6C" w:rsidRDefault="004C1C6C" w:rsidP="004C1C6C">
      <w:pPr>
        <w:pStyle w:val="a7"/>
      </w:pPr>
      <w:r>
        <w:t xml:space="preserve">　　３　各类标准的适用区域 </w:t>
      </w:r>
    </w:p>
    <w:p w:rsidR="004C1C6C" w:rsidRDefault="004C1C6C" w:rsidP="004C1C6C">
      <w:pPr>
        <w:pStyle w:val="a7"/>
      </w:pPr>
      <w:r>
        <w:t xml:space="preserve">　　（１）０类标准适用于疗养区、高级别墅区、高级宾馆区等特别需要安静的区域。位于城郊和乡村的这一类区域分别按严于０类标准５分贝执行。 </w:t>
      </w:r>
    </w:p>
    <w:p w:rsidR="004C1C6C" w:rsidRDefault="004C1C6C" w:rsidP="004C1C6C">
      <w:pPr>
        <w:pStyle w:val="a7"/>
      </w:pPr>
      <w:r>
        <w:t xml:space="preserve">　　（２）１类标准适用于以居住、文教机关为主的区域。乡村居住环境可参照执行该类标准。 </w:t>
      </w:r>
    </w:p>
    <w:p w:rsidR="004C1C6C" w:rsidRDefault="004C1C6C" w:rsidP="004C1C6C">
      <w:pPr>
        <w:pStyle w:val="a7"/>
      </w:pPr>
      <w:r>
        <w:t xml:space="preserve">　　（３）２类标准适用于居住、商业、工业混杂区。 </w:t>
      </w:r>
    </w:p>
    <w:p w:rsidR="004C1C6C" w:rsidRDefault="004C1C6C" w:rsidP="004C1C6C">
      <w:pPr>
        <w:pStyle w:val="a7"/>
      </w:pPr>
      <w:r>
        <w:t xml:space="preserve">　　（４）３类标准适用于工业区。 </w:t>
      </w:r>
    </w:p>
    <w:p w:rsidR="004C1C6C" w:rsidRDefault="004C1C6C" w:rsidP="004C1C6C">
      <w:pPr>
        <w:pStyle w:val="a7"/>
      </w:pPr>
      <w:r>
        <w:t xml:space="preserve">　　（５）４类标准适用于城市中的道路交通干线道路两侧区域，穿越城区的内河航道两侧区域。穿越城区的铁路主、次干线两侧区域的背景噪声（指不通过列车时的噪声水平）限值也执行该类标准。 </w:t>
      </w:r>
    </w:p>
    <w:p w:rsidR="004C1C6C" w:rsidRDefault="004C1C6C" w:rsidP="004C1C6C">
      <w:pPr>
        <w:pStyle w:val="a7"/>
      </w:pPr>
      <w:r>
        <w:t xml:space="preserve">　　４　夜间突发噪声 </w:t>
      </w:r>
    </w:p>
    <w:p w:rsidR="004C1C6C" w:rsidRDefault="004C1C6C" w:rsidP="004C1C6C">
      <w:pPr>
        <w:pStyle w:val="a7"/>
      </w:pPr>
      <w:r>
        <w:lastRenderedPageBreak/>
        <w:t xml:space="preserve">　　夜间突发的噪声，其最大值不准超过标准值１５分贝。 </w:t>
      </w:r>
    </w:p>
    <w:p w:rsidR="004C1C6C" w:rsidRDefault="004C1C6C" w:rsidP="004C1C6C">
      <w:pPr>
        <w:pStyle w:val="a7"/>
      </w:pPr>
    </w:p>
    <w:p w:rsidR="004C1C6C" w:rsidRDefault="004C1C6C" w:rsidP="004C1C6C">
      <w:pPr>
        <w:pStyle w:val="a7"/>
      </w:pPr>
      <w:r>
        <w:t xml:space="preserve">　　　　　　　　　 中华人民共和国工业企业厂界噪声标准 </w:t>
      </w:r>
    </w:p>
    <w:p w:rsidR="004C1C6C" w:rsidRDefault="004C1C6C" w:rsidP="004C1C6C">
      <w:pPr>
        <w:pStyle w:val="a7"/>
      </w:pPr>
    </w:p>
    <w:p w:rsidR="004C1C6C" w:rsidRDefault="004C1C6C" w:rsidP="004C1C6C">
      <w:pPr>
        <w:pStyle w:val="a7"/>
      </w:pPr>
      <w:r>
        <w:t xml:space="preserve">　　１．标准的适用范围 </w:t>
      </w:r>
    </w:p>
    <w:p w:rsidR="004C1C6C" w:rsidRDefault="004C1C6C" w:rsidP="004C1C6C">
      <w:pPr>
        <w:pStyle w:val="a7"/>
      </w:pPr>
      <w:r>
        <w:t xml:space="preserve">　　本标准适用于工厂及有可能造成噪声污染的企事业单位的边界。 </w:t>
      </w:r>
    </w:p>
    <w:p w:rsidR="004C1C6C" w:rsidRDefault="004C1C6C" w:rsidP="004C1C6C">
      <w:pPr>
        <w:pStyle w:val="a7"/>
      </w:pPr>
      <w:r>
        <w:t xml:space="preserve">　　２．标准值 </w:t>
      </w:r>
    </w:p>
    <w:p w:rsidR="004C1C6C" w:rsidRDefault="004C1C6C" w:rsidP="004C1C6C">
      <w:pPr>
        <w:pStyle w:val="a7"/>
      </w:pPr>
      <w:r>
        <w:t xml:space="preserve">　　各类厂界噪声标准值如下： </w:t>
      </w:r>
    </w:p>
    <w:p w:rsidR="004C1C6C" w:rsidRDefault="004C1C6C" w:rsidP="004C1C6C">
      <w:pPr>
        <w:pStyle w:val="a7"/>
      </w:pPr>
      <w:r>
        <w:t xml:space="preserve">　　类别　　　　昼间　　　　夜间 </w:t>
      </w:r>
    </w:p>
    <w:p w:rsidR="004C1C6C" w:rsidRDefault="004C1C6C" w:rsidP="004C1C6C">
      <w:pPr>
        <w:pStyle w:val="a7"/>
      </w:pPr>
      <w:r>
        <w:t xml:space="preserve">　　一类　　　　５５分贝　　４５分贝 </w:t>
      </w:r>
    </w:p>
    <w:p w:rsidR="004C1C6C" w:rsidRDefault="004C1C6C" w:rsidP="004C1C6C">
      <w:pPr>
        <w:pStyle w:val="a7"/>
      </w:pPr>
      <w:r>
        <w:t xml:space="preserve">　　二类　　　　６０分贝　　５０分贝 </w:t>
      </w:r>
    </w:p>
    <w:p w:rsidR="004C1C6C" w:rsidRDefault="004C1C6C" w:rsidP="004C1C6C">
      <w:pPr>
        <w:pStyle w:val="a7"/>
      </w:pPr>
      <w:r>
        <w:t xml:space="preserve">　　三类　　　　６５分贝　　５５分贝 </w:t>
      </w:r>
    </w:p>
    <w:p w:rsidR="004C1C6C" w:rsidRDefault="004C1C6C" w:rsidP="004C1C6C">
      <w:pPr>
        <w:pStyle w:val="a7"/>
      </w:pPr>
      <w:r>
        <w:t xml:space="preserve">　　四类　　　　７０分贝　　５５分贝 </w:t>
      </w:r>
    </w:p>
    <w:p w:rsidR="004C1C6C" w:rsidRDefault="004C1C6C" w:rsidP="004C1C6C">
      <w:pPr>
        <w:pStyle w:val="a7"/>
      </w:pPr>
      <w:r>
        <w:t xml:space="preserve">　　３．各类标准适用范围的划定 </w:t>
      </w:r>
    </w:p>
    <w:p w:rsidR="004C1C6C" w:rsidRDefault="004C1C6C" w:rsidP="004C1C6C">
      <w:pPr>
        <w:pStyle w:val="a7"/>
      </w:pPr>
      <w:r>
        <w:t xml:space="preserve">　　一类标准适用于以居住、文教机关为主的区域。 </w:t>
      </w:r>
    </w:p>
    <w:p w:rsidR="004C1C6C" w:rsidRDefault="004C1C6C" w:rsidP="004C1C6C">
      <w:pPr>
        <w:pStyle w:val="a7"/>
      </w:pPr>
      <w:r>
        <w:t xml:space="preserve">　　二类标准适用于居住、商业、工业混杂区及商业中心区。 </w:t>
      </w:r>
    </w:p>
    <w:p w:rsidR="004C1C6C" w:rsidRDefault="004C1C6C" w:rsidP="004C1C6C">
      <w:pPr>
        <w:pStyle w:val="a7"/>
      </w:pPr>
      <w:r>
        <w:t xml:space="preserve">　　三类标准适用于工业区。 </w:t>
      </w:r>
    </w:p>
    <w:p w:rsidR="004C1C6C" w:rsidRDefault="004C1C6C" w:rsidP="004C1C6C">
      <w:pPr>
        <w:pStyle w:val="a7"/>
      </w:pPr>
      <w:r>
        <w:t xml:space="preserve">　　四类标准适用于交通干线道路两侧区域。 </w:t>
      </w:r>
    </w:p>
    <w:p w:rsidR="004C1C6C" w:rsidRDefault="004C1C6C" w:rsidP="004C1C6C">
      <w:pPr>
        <w:pStyle w:val="a7"/>
      </w:pPr>
      <w:r>
        <w:t xml:space="preserve">　　４．各类标准适用范围由地方人民政府划定。 </w:t>
      </w:r>
    </w:p>
    <w:p w:rsidR="004C1C6C" w:rsidRDefault="004C1C6C" w:rsidP="004C1C6C">
      <w:pPr>
        <w:pStyle w:val="a7"/>
      </w:pPr>
      <w:r>
        <w:t xml:space="preserve">　　５．夜间频繁突发的噪声（如排气噪声）。其峰值不准超过标准值１０分贝，夜间偶然突发的噪声（如短促鸣笛声），其峰值不准超过标准值１５分贝。 </w:t>
      </w:r>
    </w:p>
    <w:p w:rsidR="0015231C" w:rsidRPr="004C1C6C" w:rsidRDefault="0015231C">
      <w:bookmarkStart w:id="0" w:name="_GoBack"/>
      <w:bookmarkEnd w:id="0"/>
    </w:p>
    <w:sectPr w:rsidR="0015231C" w:rsidRPr="004C1C6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517" w:rsidRDefault="00861517" w:rsidP="004C1C6C">
      <w:r>
        <w:separator/>
      </w:r>
    </w:p>
  </w:endnote>
  <w:endnote w:type="continuationSeparator" w:id="0">
    <w:p w:rsidR="00861517" w:rsidRDefault="00861517" w:rsidP="004C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517" w:rsidRDefault="00861517" w:rsidP="004C1C6C">
      <w:r>
        <w:separator/>
      </w:r>
    </w:p>
  </w:footnote>
  <w:footnote w:type="continuationSeparator" w:id="0">
    <w:p w:rsidR="00861517" w:rsidRDefault="00861517" w:rsidP="004C1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D6"/>
    <w:rsid w:val="0015231C"/>
    <w:rsid w:val="004575D6"/>
    <w:rsid w:val="004C1C6C"/>
    <w:rsid w:val="00861517"/>
    <w:rsid w:val="00A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94054-EF97-49A1-AF3C-42F4CB6A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C6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C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C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C6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C1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2</cp:revision>
  <dcterms:created xsi:type="dcterms:W3CDTF">2017-08-25T03:00:00Z</dcterms:created>
  <dcterms:modified xsi:type="dcterms:W3CDTF">2017-08-25T03:00:00Z</dcterms:modified>
</cp:coreProperties>
</file>