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3E" w:rsidRDefault="00B66F3E" w:rsidP="00B66F3E">
      <w:pPr>
        <w:pStyle w:val="1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Weblogic</w:t>
      </w:r>
    </w:p>
    <w:p w:rsidR="00B66F3E" w:rsidRDefault="00B66F3E" w:rsidP="00B66F3E">
      <w:pPr>
        <w:pStyle w:val="2"/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关闭防火墙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 xml:space="preserve">/etc/init.d/iptables stop 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chkconfig iptables off</w:t>
      </w:r>
    </w:p>
    <w:p w:rsidR="00B66F3E" w:rsidRDefault="00B66F3E" w:rsidP="00B66F3E">
      <w:pPr>
        <w:rPr>
          <w:sz w:val="20"/>
          <w:szCs w:val="21"/>
        </w:rPr>
      </w:pP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设置服务器名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hostname sxstscmhwwap01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Vim /etc/sysconfig/network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HOSTNAME=test01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增加服务器名与</w:t>
      </w:r>
      <w:r>
        <w:rPr>
          <w:rFonts w:hint="eastAsia"/>
          <w:sz w:val="28"/>
          <w:szCs w:val="28"/>
        </w:rPr>
        <w:t xml:space="preserve">IP </w:t>
      </w:r>
      <w:r>
        <w:rPr>
          <w:rFonts w:hint="eastAsia"/>
          <w:sz w:val="28"/>
          <w:szCs w:val="28"/>
        </w:rPr>
        <w:t>对应关系。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vi /etc/hosts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192.168.51.35 test01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检查服务器系统参数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使用命令：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 xml:space="preserve"> ulimit -a 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，查看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open files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，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max user processes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等参数是否已经优化。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如未优化，则根据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\trunk\engineering\doc\5_system_platform\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操作系统安装配制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\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操作系统检查与参数优化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.txt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文档进行操作。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weblogic</w:t>
      </w:r>
      <w:r>
        <w:rPr>
          <w:rFonts w:hint="eastAsia"/>
          <w:sz w:val="28"/>
          <w:szCs w:val="28"/>
        </w:rPr>
        <w:t>用户与</w:t>
      </w:r>
      <w:r>
        <w:rPr>
          <w:rFonts w:hint="eastAsia"/>
          <w:sz w:val="28"/>
          <w:szCs w:val="28"/>
        </w:rPr>
        <w:t>weblogic</w:t>
      </w:r>
      <w:r>
        <w:rPr>
          <w:rFonts w:hint="eastAsia"/>
          <w:sz w:val="28"/>
          <w:szCs w:val="28"/>
        </w:rPr>
        <w:t>组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rFonts w:hint="eastAsia"/>
          <w:sz w:val="20"/>
          <w:szCs w:val="21"/>
        </w:rPr>
        <w:t>）创建</w:t>
      </w:r>
      <w:r>
        <w:rPr>
          <w:rFonts w:hint="eastAsia"/>
          <w:sz w:val="20"/>
          <w:szCs w:val="21"/>
        </w:rPr>
        <w:t>weblogic</w:t>
      </w:r>
      <w:r>
        <w:rPr>
          <w:rFonts w:hint="eastAsia"/>
          <w:sz w:val="20"/>
          <w:szCs w:val="21"/>
        </w:rPr>
        <w:t>用户与</w:t>
      </w:r>
      <w:r>
        <w:rPr>
          <w:rFonts w:hint="eastAsia"/>
          <w:sz w:val="20"/>
          <w:szCs w:val="21"/>
        </w:rPr>
        <w:t>weblogic</w:t>
      </w:r>
      <w:r>
        <w:rPr>
          <w:rFonts w:hint="eastAsia"/>
          <w:sz w:val="20"/>
          <w:szCs w:val="21"/>
        </w:rPr>
        <w:t>组。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用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root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用户登录服务器，创建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weblogic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用户与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weblogic</w:t>
      </w:r>
      <w:r>
        <w:rPr>
          <w:rFonts w:hint="eastAsia"/>
          <w:b/>
          <w:bCs/>
          <w:color w:val="8496B0" w:themeColor="text2" w:themeTint="99"/>
          <w:sz w:val="22"/>
          <w:szCs w:val="24"/>
        </w:rPr>
        <w:t>组，使用如下命令：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groupadd weblogic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useradd -g weblogic weblogic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passwd weblogic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mkdir -p /weblogic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lastRenderedPageBreak/>
        <w:t>chown -R weblogic:weblogic /weblogic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2"/>
          <w:szCs w:val="24"/>
        </w:rPr>
      </w:pPr>
      <w:r>
        <w:rPr>
          <w:rFonts w:hint="eastAsia"/>
          <w:b/>
          <w:bCs/>
          <w:color w:val="8496B0" w:themeColor="text2" w:themeTint="99"/>
          <w:sz w:val="22"/>
          <w:szCs w:val="24"/>
        </w:rPr>
        <w:t>chmod -R a+xrw /weblogic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）使用</w:t>
      </w:r>
      <w:r>
        <w:rPr>
          <w:rFonts w:hint="eastAsia"/>
          <w:sz w:val="28"/>
          <w:szCs w:val="28"/>
        </w:rPr>
        <w:t>weblogic</w:t>
      </w:r>
      <w:r>
        <w:rPr>
          <w:rFonts w:hint="eastAsia"/>
          <w:sz w:val="28"/>
          <w:szCs w:val="28"/>
        </w:rPr>
        <w:t>用户上传</w:t>
      </w:r>
      <w:r>
        <w:rPr>
          <w:rFonts w:hint="eastAsia"/>
          <w:sz w:val="28"/>
          <w:szCs w:val="28"/>
        </w:rPr>
        <w:t>weblogicsetup</w:t>
      </w:r>
      <w:r>
        <w:rPr>
          <w:rFonts w:hint="eastAsia"/>
          <w:sz w:val="28"/>
          <w:szCs w:val="28"/>
        </w:rPr>
        <w:t>安装包</w:t>
      </w:r>
    </w:p>
    <w:p w:rsidR="00B66F3E" w:rsidRDefault="00B66F3E" w:rsidP="00B66F3E">
      <w:pPr>
        <w:pStyle w:val="3"/>
        <w:numPr>
          <w:ilvl w:val="2"/>
          <w:numId w:val="0"/>
        </w:numPr>
        <w:rPr>
          <w:rFonts w:asciiTheme="minorHAnsi" w:eastAsiaTheme="minorEastAsia" w:hAnsiTheme="minorHAnsi" w:cstheme="minorBidi"/>
          <w:b w:val="0"/>
          <w:bCs w:val="0"/>
          <w:kern w:val="2"/>
          <w:sz w:val="20"/>
          <w:szCs w:val="21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0"/>
          <w:szCs w:val="21"/>
        </w:rPr>
        <w:t>/home/weblogic/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0"/>
          <w:szCs w:val="21"/>
        </w:rPr>
        <w:t>目录。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如果没有使用</w:t>
      </w:r>
      <w:r>
        <w:rPr>
          <w:rFonts w:hint="eastAsia"/>
          <w:sz w:val="20"/>
          <w:szCs w:val="21"/>
        </w:rPr>
        <w:t>weblogic</w:t>
      </w:r>
      <w:r>
        <w:rPr>
          <w:rFonts w:hint="eastAsia"/>
          <w:sz w:val="20"/>
          <w:szCs w:val="21"/>
        </w:rPr>
        <w:t>用户执行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chown -R weblogic.weblogic weblogicsetup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卸载安装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rpm -qa | grpe jdk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rpm -e java-1.7.0-openjdk-1.7.0.79-2.5.5.4.el6.x86_64 --nodeps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vim  /etc/profile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#set java environment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JAVA_HOME=/usr/java/sunjava6_64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JRE_HOME=$JAVA_HOME/jre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CLASS_PATH=.:$JAVA_HOME/lib/dt.jar:$JAVA_HOME/lib/tools.jar:$JRE_HOME/lib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PATH=$PATH:$JAVA_HOME/bin:$JRE_HOME/bin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export JAVA_HOME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export JRE_HOME 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export CLASS_PATH 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export PATH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source /etc/profile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java -version </w:t>
      </w:r>
    </w:p>
    <w:p w:rsidR="00B66F3E" w:rsidRDefault="00B66F3E" w:rsidP="00B66F3E">
      <w:pPr>
        <w:rPr>
          <w:sz w:val="20"/>
          <w:szCs w:val="21"/>
        </w:rPr>
      </w:pP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正式安装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chmod +x /home/weblogic/weblogicsetup/*.sh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用</w:t>
      </w:r>
      <w:r>
        <w:rPr>
          <w:rFonts w:hint="eastAsia"/>
          <w:b/>
          <w:bCs/>
          <w:color w:val="0070C0"/>
          <w:sz w:val="20"/>
          <w:szCs w:val="21"/>
        </w:rPr>
        <w:t>root</w:t>
      </w:r>
      <w:r>
        <w:rPr>
          <w:rFonts w:hint="eastAsia"/>
          <w:b/>
          <w:bCs/>
          <w:color w:val="0070C0"/>
          <w:sz w:val="20"/>
          <w:szCs w:val="21"/>
        </w:rPr>
        <w:t>用户登录服务器（用</w:t>
      </w:r>
      <w:r>
        <w:rPr>
          <w:rFonts w:hint="eastAsia"/>
          <w:b/>
          <w:bCs/>
          <w:color w:val="0070C0"/>
          <w:sz w:val="20"/>
          <w:szCs w:val="21"/>
        </w:rPr>
        <w:t>root</w:t>
      </w:r>
      <w:r>
        <w:rPr>
          <w:rFonts w:hint="eastAsia"/>
          <w:b/>
          <w:bCs/>
          <w:color w:val="0070C0"/>
          <w:sz w:val="20"/>
          <w:szCs w:val="21"/>
        </w:rPr>
        <w:t>用户安装）。运行以下命令：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cd /home/weblogic/weblogicsetup/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./Install.sh</w:t>
      </w:r>
    </w:p>
    <w:p w:rsidR="00B66F3E" w:rsidRDefault="00B66F3E" w:rsidP="00B66F3E">
      <w:pPr>
        <w:rPr>
          <w:sz w:val="20"/>
          <w:szCs w:val="21"/>
        </w:rPr>
      </w:pP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注：脚本会创建一个测试</w:t>
      </w:r>
      <w:r>
        <w:rPr>
          <w:rFonts w:hint="eastAsia"/>
          <w:sz w:val="20"/>
          <w:szCs w:val="21"/>
        </w:rPr>
        <w:t>domain,</w:t>
      </w:r>
      <w:r>
        <w:rPr>
          <w:rFonts w:hint="eastAsia"/>
          <w:sz w:val="20"/>
          <w:szCs w:val="21"/>
        </w:rPr>
        <w:t>并启动一个测试节点，端口是</w:t>
      </w:r>
      <w:r>
        <w:rPr>
          <w:rFonts w:hint="eastAsia"/>
          <w:sz w:val="20"/>
          <w:szCs w:val="21"/>
        </w:rPr>
        <w:t>7001</w:t>
      </w:r>
      <w:r>
        <w:rPr>
          <w:rFonts w:hint="eastAsia"/>
          <w:sz w:val="20"/>
          <w:szCs w:val="21"/>
        </w:rPr>
        <w:t>，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需要停止此测试节点。</w:t>
      </w:r>
      <w:r>
        <w:rPr>
          <w:rFonts w:hint="eastAsia"/>
          <w:sz w:val="20"/>
          <w:szCs w:val="21"/>
        </w:rPr>
        <w:t>kill -9 jav</w:t>
      </w:r>
      <w:r>
        <w:rPr>
          <w:rFonts w:hint="eastAsia"/>
          <w:sz w:val="20"/>
          <w:szCs w:val="21"/>
        </w:rPr>
        <w:t>进程号。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domain</w:t>
      </w:r>
      <w:r>
        <w:rPr>
          <w:rFonts w:hint="eastAsia"/>
          <w:sz w:val="28"/>
          <w:szCs w:val="28"/>
        </w:rPr>
        <w:t>与管理节点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使用</w:t>
      </w:r>
      <w:r>
        <w:rPr>
          <w:rFonts w:hint="eastAsia"/>
          <w:sz w:val="20"/>
          <w:szCs w:val="21"/>
        </w:rPr>
        <w:t>weblogic</w:t>
      </w:r>
      <w:r>
        <w:rPr>
          <w:rFonts w:hint="eastAsia"/>
          <w:sz w:val="20"/>
          <w:szCs w:val="21"/>
        </w:rPr>
        <w:t>用户登录服务器，使用以下命令：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cd /weblogic/wlserver_10.3/common/bin/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./config.sh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创建过程</w:t>
      </w:r>
    </w:p>
    <w:p w:rsidR="00B66F3E" w:rsidRDefault="00B66F3E" w:rsidP="00B66F3E">
      <w:pPr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114300" distR="114300" wp14:anchorId="77ADA89F" wp14:editId="5C2ADD3D">
            <wp:extent cx="5264785" cy="1985010"/>
            <wp:effectExtent l="0" t="0" r="12065" b="1524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73764233" wp14:editId="1AD6A4F4">
            <wp:extent cx="5269865" cy="2475865"/>
            <wp:effectExtent l="0" t="0" r="6985" b="63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3782D306" wp14:editId="30E6515E">
            <wp:extent cx="5262245" cy="1488440"/>
            <wp:effectExtent l="0" t="0" r="14605" b="1651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0ECC41DE" wp14:editId="4D079666">
            <wp:extent cx="5269230" cy="1751965"/>
            <wp:effectExtent l="0" t="0" r="7620" b="635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37219C19" wp14:editId="1F6E4B24">
            <wp:extent cx="5273675" cy="3173730"/>
            <wp:effectExtent l="0" t="0" r="3175" b="762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654578AC" wp14:editId="35333B19">
            <wp:extent cx="5266055" cy="3325495"/>
            <wp:effectExtent l="0" t="0" r="10795" b="8255"/>
            <wp:docPr id="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096EF50B" wp14:editId="00BB5B00">
            <wp:extent cx="5269865" cy="2165985"/>
            <wp:effectExtent l="0" t="0" r="6985" b="5715"/>
            <wp:docPr id="4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2E9EC4BA" wp14:editId="1BEDD01E">
            <wp:extent cx="5266690" cy="1927225"/>
            <wp:effectExtent l="0" t="0" r="10160" b="15875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0D55C4E3" wp14:editId="2E6EFA37">
            <wp:extent cx="5266055" cy="1686560"/>
            <wp:effectExtent l="0" t="0" r="10795" b="889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7281E595" wp14:editId="7C518644">
            <wp:extent cx="5264785" cy="1598295"/>
            <wp:effectExtent l="0" t="0" r="12065" b="1905"/>
            <wp:docPr id="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5E98CDF8" wp14:editId="27229942">
            <wp:extent cx="5274310" cy="1527175"/>
            <wp:effectExtent l="0" t="0" r="2540" b="15875"/>
            <wp:docPr id="5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755E3D9C" wp14:editId="3B6E7233">
            <wp:extent cx="5263515" cy="1428750"/>
            <wp:effectExtent l="0" t="0" r="13335" b="0"/>
            <wp:docPr id="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171FD0FE" wp14:editId="3AA1582C">
            <wp:extent cx="5264785" cy="2540635"/>
            <wp:effectExtent l="0" t="0" r="12065" b="12065"/>
            <wp:docPr id="5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5AC056CA" wp14:editId="1FCE762D">
            <wp:extent cx="5263515" cy="2501265"/>
            <wp:effectExtent l="0" t="0" r="13335" b="13335"/>
            <wp:docPr id="5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4E985A50" wp14:editId="45CD9138">
            <wp:extent cx="5269865" cy="3476625"/>
            <wp:effectExtent l="0" t="0" r="6985" b="9525"/>
            <wp:docPr id="5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7A48E93B" wp14:editId="5A287F1B">
            <wp:extent cx="5271770" cy="2471420"/>
            <wp:effectExtent l="0" t="0" r="5080" b="5080"/>
            <wp:docPr id="5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5EA1269E" wp14:editId="6753663E">
            <wp:extent cx="5267960" cy="3286760"/>
            <wp:effectExtent l="0" t="0" r="8890" b="8890"/>
            <wp:docPr id="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0586597B" wp14:editId="0E2367F4">
            <wp:extent cx="5271135" cy="1733550"/>
            <wp:effectExtent l="0" t="0" r="5715" b="0"/>
            <wp:docPr id="5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设置管理节点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vim startadmin.sh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nohup ./bin/startWebLogic.sh &gt; ./logs/adminServer.log 2&gt;&amp;1 &amp;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Cd /weblogic/user_projects/domains/sssl_domain/servers/AdminServer/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mkdir security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Vim boot.properties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username=weblogic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password=weblogic_4U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/weblogic/user_projects/domains/sssl_domaincd/bin/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vim startManagedWebLogic.sh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WLS_USER=</w:t>
      </w:r>
      <w:r>
        <w:rPr>
          <w:b/>
          <w:bCs/>
          <w:color w:val="0070C0"/>
          <w:sz w:val="20"/>
          <w:szCs w:val="21"/>
        </w:rPr>
        <w:t>”</w:t>
      </w:r>
      <w:r>
        <w:rPr>
          <w:rFonts w:hint="eastAsia"/>
          <w:b/>
          <w:bCs/>
          <w:color w:val="0070C0"/>
          <w:sz w:val="20"/>
          <w:szCs w:val="21"/>
        </w:rPr>
        <w:t>weblogic</w:t>
      </w:r>
      <w:r>
        <w:rPr>
          <w:b/>
          <w:bCs/>
          <w:color w:val="0070C0"/>
          <w:sz w:val="20"/>
          <w:szCs w:val="21"/>
        </w:rPr>
        <w:t>”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WLS_PW=</w:t>
      </w:r>
      <w:r>
        <w:rPr>
          <w:b/>
          <w:bCs/>
          <w:color w:val="0070C0"/>
          <w:sz w:val="20"/>
          <w:szCs w:val="21"/>
        </w:rPr>
        <w:t>”</w:t>
      </w:r>
      <w:r>
        <w:rPr>
          <w:rFonts w:hint="eastAsia"/>
          <w:b/>
          <w:bCs/>
          <w:color w:val="0070C0"/>
          <w:sz w:val="20"/>
          <w:szCs w:val="21"/>
        </w:rPr>
        <w:t>weblogic_4U</w:t>
      </w:r>
      <w:r>
        <w:rPr>
          <w:b/>
          <w:bCs/>
          <w:color w:val="0070C0"/>
          <w:sz w:val="20"/>
          <w:szCs w:val="21"/>
        </w:rPr>
        <w:t>”</w:t>
      </w:r>
    </w:p>
    <w:p w:rsidR="00B66F3E" w:rsidRDefault="00B66F3E" w:rsidP="00B66F3E">
      <w:pPr>
        <w:rPr>
          <w:sz w:val="20"/>
          <w:szCs w:val="21"/>
        </w:rPr>
      </w:pP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创建集群</w:t>
      </w:r>
    </w:p>
    <w:p w:rsidR="00B66F3E" w:rsidRDefault="00B66F3E" w:rsidP="00B66F3E">
      <w:pPr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114300" distR="114300" wp14:anchorId="7F57ABD1" wp14:editId="61676942">
            <wp:extent cx="5271770" cy="1504950"/>
            <wp:effectExtent l="0" t="0" r="5080" b="0"/>
            <wp:docPr id="6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573DFE63" wp14:editId="00550E03">
            <wp:extent cx="5270500" cy="1932940"/>
            <wp:effectExtent l="0" t="0" r="6350" b="10160"/>
            <wp:docPr id="6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创建计算机</w:t>
      </w:r>
    </w:p>
    <w:p w:rsidR="00B66F3E" w:rsidRDefault="00B66F3E" w:rsidP="00B66F3E">
      <w:pPr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114300" distR="114300" wp14:anchorId="5A0727BC" wp14:editId="5F8C3C4D">
            <wp:extent cx="5273040" cy="2722880"/>
            <wp:effectExtent l="0" t="0" r="3810" b="1270"/>
            <wp:docPr id="6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F3E" w:rsidRDefault="00B66F3E" w:rsidP="00B66F3E">
      <w:pPr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114300" distR="114300" wp14:anchorId="21F23881" wp14:editId="646E813B">
            <wp:extent cx="5273675" cy="2672715"/>
            <wp:effectExtent l="0" t="0" r="3175" b="13335"/>
            <wp:docPr id="6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创建被管理节点</w:t>
      </w:r>
    </w:p>
    <w:p w:rsidR="00B66F3E" w:rsidRDefault="00B66F3E" w:rsidP="00B66F3E">
      <w:pPr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114300" distR="114300" wp14:anchorId="7E60A280" wp14:editId="5C47022F">
            <wp:extent cx="5272405" cy="3841115"/>
            <wp:effectExtent l="0" t="0" r="4445" b="6985"/>
            <wp:docPr id="6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2B2B9E51" wp14:editId="436549B7">
            <wp:extent cx="5273675" cy="1831340"/>
            <wp:effectExtent l="0" t="0" r="3175" b="16510"/>
            <wp:docPr id="6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1FC9C57A" wp14:editId="1AA9A48D">
            <wp:extent cx="5264150" cy="508000"/>
            <wp:effectExtent l="0" t="0" r="12700" b="6350"/>
            <wp:docPr id="6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1"/>
        </w:rPr>
        <w:drawing>
          <wp:inline distT="0" distB="0" distL="114300" distR="114300" wp14:anchorId="791A76C8" wp14:editId="074BD464">
            <wp:extent cx="5268595" cy="2747010"/>
            <wp:effectExtent l="0" t="0" r="8255" b="15240"/>
            <wp:docPr id="6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设置被管理节点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进入</w:t>
      </w:r>
      <w:r>
        <w:rPr>
          <w:rFonts w:hint="eastAsia"/>
          <w:b/>
          <w:bCs/>
          <w:color w:val="0070C0"/>
          <w:sz w:val="20"/>
          <w:szCs w:val="21"/>
        </w:rPr>
        <w:t>/weblogic/user_projects/domains/sssl_domaincd/bin/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vim startManagedWebLogic.sh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WLS_USER=</w:t>
      </w:r>
      <w:r>
        <w:rPr>
          <w:b/>
          <w:bCs/>
          <w:color w:val="0070C0"/>
          <w:sz w:val="20"/>
          <w:szCs w:val="21"/>
        </w:rPr>
        <w:t>”</w:t>
      </w:r>
      <w:r>
        <w:rPr>
          <w:rFonts w:hint="eastAsia"/>
          <w:b/>
          <w:bCs/>
          <w:color w:val="0070C0"/>
          <w:sz w:val="20"/>
          <w:szCs w:val="21"/>
        </w:rPr>
        <w:t>weblogic</w:t>
      </w:r>
      <w:r>
        <w:rPr>
          <w:b/>
          <w:bCs/>
          <w:color w:val="0070C0"/>
          <w:sz w:val="20"/>
          <w:szCs w:val="21"/>
        </w:rPr>
        <w:t>”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WLS_PW=</w:t>
      </w:r>
      <w:r>
        <w:rPr>
          <w:b/>
          <w:bCs/>
          <w:color w:val="0070C0"/>
          <w:sz w:val="20"/>
          <w:szCs w:val="21"/>
        </w:rPr>
        <w:t>”</w:t>
      </w:r>
      <w:r>
        <w:rPr>
          <w:rFonts w:hint="eastAsia"/>
          <w:b/>
          <w:bCs/>
          <w:color w:val="0070C0"/>
          <w:sz w:val="20"/>
          <w:szCs w:val="21"/>
        </w:rPr>
        <w:t>weblogic_4U</w:t>
      </w:r>
      <w:r>
        <w:rPr>
          <w:b/>
          <w:bCs/>
          <w:color w:val="0070C0"/>
          <w:sz w:val="20"/>
          <w:szCs w:val="21"/>
        </w:rPr>
        <w:t>”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vim startsssl3701.sh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nohup ./bin/startManagedWebLogic.sh </w:t>
      </w:r>
      <w:r>
        <w:rPr>
          <w:rFonts w:hint="eastAsia"/>
          <w:b/>
          <w:bCs/>
          <w:color w:val="0070C0"/>
          <w:sz w:val="20"/>
          <w:szCs w:val="21"/>
        </w:rPr>
        <w:tab/>
        <w:t>ssslSvr3701 http://192.168.51.38:8000 &gt;&gt; ./logs/ssslSvr3701.log 2&gt;&amp;1 &amp;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chmod +x *.sh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mkdir logs</w:t>
      </w:r>
    </w:p>
    <w:p w:rsidR="00B66F3E" w:rsidRDefault="00B66F3E" w:rsidP="00B66F3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Could not obtain the localhsot address 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启动报错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vr3701/logs/ssslSvr3701.log is opened. All server side log events will be written to this file.&gt; 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&lt;Jul 4, 2018 3:40:47 PM CST&gt; &lt;Critical&gt; &lt;WebLogicServer&gt; &lt;BEA-000386&gt; &lt;Server subsystem failed. Reason: java.lang.AssertionError: Could not obtain the localhost address. The most likely cause is an error in the network configuration of this machine.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java.lang.AssertionError: Could not obtain the localhost address. The most likely cause is an error in the network configuration of this machine.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weblogic.server.channels.AddressUtils$AddressMaker.getLocalHost(AddressUtils.java:38)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weblogic.server.channels.AddressUtils$AddressMaker.&lt;clinit&gt;(AddressUtils.java:33)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weblogic.server.channels.AddressUtils.getIPAny(AddressUtils.java:154)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weblogic.protocol.configuration.ChannelHelper.checkConsistency(ChannelHelper.java:61)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weblogic.server.channels.ChannelService.start(ChannelService.java:207)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Truncated. see log file for complete stacktrace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Caused By: java.net.UnknownHostException: testmysql: testmysql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java.net.InetAddress.getLocalHost(InetAddress.java:1360)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weblogic.server.channels.AddressUtils$AddressMaker.getLocalHost(AddressUtils.java:36)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weblogic.server.channels.AddressUtils$AddressMaker.&lt;clinit&gt;(AddressUtils.java:33)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weblogic.server.channels.AddressUtils.getIPAny(AddressUtils.java:154)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at weblogic.protocol.configuration.ChannelHelper.checkConsistency(ChannelHelper.java:62)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ab/>
        <w:t>Truncated. see log file for complete stacktrace</w:t>
      </w:r>
    </w:p>
    <w:p w:rsidR="00B66F3E" w:rsidRDefault="00B66F3E" w:rsidP="00B66F3E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解决：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Hostname 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Hoboson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Vim /etc/hsots</w:t>
      </w:r>
    </w:p>
    <w:p w:rsidR="00B66F3E" w:rsidRDefault="00B66F3E" w:rsidP="00B66F3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192.168.51.37 Hoboson</w:t>
      </w:r>
    </w:p>
    <w:p w:rsidR="00B66F3E" w:rsidRDefault="00B66F3E" w:rsidP="00B66F3E">
      <w:pPr>
        <w:rPr>
          <w:sz w:val="20"/>
          <w:szCs w:val="21"/>
        </w:rPr>
      </w:pPr>
    </w:p>
    <w:p w:rsidR="00FC3964" w:rsidRDefault="00FC3964">
      <w:bookmarkStart w:id="0" w:name="_GoBack"/>
      <w:bookmarkEnd w:id="0"/>
    </w:p>
    <w:sectPr w:rsidR="00FC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F3E" w:rsidRDefault="00B66F3E" w:rsidP="00B66F3E">
      <w:r>
        <w:separator/>
      </w:r>
    </w:p>
  </w:endnote>
  <w:endnote w:type="continuationSeparator" w:id="0">
    <w:p w:rsidR="00B66F3E" w:rsidRDefault="00B66F3E" w:rsidP="00B6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F3E" w:rsidRDefault="00B66F3E" w:rsidP="00B66F3E">
      <w:r>
        <w:separator/>
      </w:r>
    </w:p>
  </w:footnote>
  <w:footnote w:type="continuationSeparator" w:id="0">
    <w:p w:rsidR="00B66F3E" w:rsidRDefault="00B66F3E" w:rsidP="00B66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873ED6"/>
    <w:multiLevelType w:val="multilevel"/>
    <w:tmpl w:val="96873ED6"/>
    <w:lvl w:ilvl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7DFF32D"/>
    <w:multiLevelType w:val="multilevel"/>
    <w:tmpl w:val="77DFF32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F"/>
    <w:rsid w:val="00B66F3E"/>
    <w:rsid w:val="00F436CF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B69748-18BA-4B7C-AE62-AA46BD1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3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66F3E"/>
    <w:pPr>
      <w:keepNext/>
      <w:keepLines/>
      <w:pageBreakBefore/>
      <w:numPr>
        <w:numId w:val="1"/>
      </w:numPr>
      <w:tabs>
        <w:tab w:val="left" w:pos="1440"/>
      </w:tabs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66F3E"/>
    <w:pPr>
      <w:keepNext/>
      <w:keepLines/>
      <w:numPr>
        <w:ilvl w:val="1"/>
        <w:numId w:val="1"/>
      </w:numPr>
      <w:tabs>
        <w:tab w:val="left" w:pos="576"/>
      </w:tabs>
      <w:spacing w:before="260" w:afterLines="5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B66F3E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0"/>
    </w:rPr>
  </w:style>
  <w:style w:type="paragraph" w:styleId="4">
    <w:name w:val="heading 4"/>
    <w:next w:val="a"/>
    <w:link w:val="4Char"/>
    <w:qFormat/>
    <w:rsid w:val="00B66F3E"/>
    <w:pPr>
      <w:keepNext/>
      <w:keepLines/>
      <w:numPr>
        <w:ilvl w:val="3"/>
        <w:numId w:val="1"/>
      </w:numPr>
      <w:tabs>
        <w:tab w:val="left" w:pos="1106"/>
      </w:tabs>
      <w:spacing w:before="280" w:after="290" w:line="377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next w:val="a"/>
    <w:link w:val="5Char"/>
    <w:qFormat/>
    <w:rsid w:val="00B66F3E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4"/>
      <w:szCs w:val="28"/>
    </w:rPr>
  </w:style>
  <w:style w:type="paragraph" w:styleId="6">
    <w:name w:val="heading 6"/>
    <w:next w:val="a"/>
    <w:link w:val="6Char"/>
    <w:qFormat/>
    <w:rsid w:val="00B66F3E"/>
    <w:pPr>
      <w:keepNext/>
      <w:keepLines/>
      <w:numPr>
        <w:ilvl w:val="5"/>
        <w:numId w:val="1"/>
      </w:numPr>
      <w:tabs>
        <w:tab w:val="left" w:pos="1152"/>
      </w:tabs>
      <w:spacing w:beforeLines="50" w:afterLines="50" w:line="360" w:lineRule="auto"/>
      <w:outlineLvl w:val="5"/>
    </w:pPr>
    <w:rPr>
      <w:rFonts w:ascii="Arial" w:eastAsia="黑体" w:hAnsi="Arial" w:cs="Times New Roman"/>
      <w:b/>
      <w:bCs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B66F3E"/>
    <w:pPr>
      <w:keepNext/>
      <w:keepLines/>
      <w:numPr>
        <w:ilvl w:val="6"/>
        <w:numId w:val="1"/>
      </w:numPr>
      <w:tabs>
        <w:tab w:val="left" w:pos="1296"/>
      </w:tabs>
      <w:spacing w:beforeLines="50" w:afterLines="50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B66F3E"/>
    <w:pPr>
      <w:keepNext/>
      <w:keepLines/>
      <w:numPr>
        <w:ilvl w:val="7"/>
        <w:numId w:val="1"/>
      </w:numPr>
      <w:tabs>
        <w:tab w:val="left" w:pos="1440"/>
      </w:tabs>
      <w:spacing w:beforeLines="50" w:afterLines="50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B66F3E"/>
    <w:pPr>
      <w:keepNext/>
      <w:keepLines/>
      <w:numPr>
        <w:ilvl w:val="8"/>
        <w:numId w:val="1"/>
      </w:numPr>
      <w:tabs>
        <w:tab w:val="left" w:pos="1584"/>
      </w:tabs>
      <w:spacing w:beforeLines="50" w:afterLines="50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F3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B66F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B66F3E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qFormat/>
    <w:rsid w:val="00B66F3E"/>
    <w:rPr>
      <w:rFonts w:ascii="Times New Roman" w:eastAsia="宋体" w:hAnsi="Times New Roman" w:cs="Times New Roman"/>
      <w:b/>
      <w:bCs/>
      <w:kern w:val="0"/>
      <w:sz w:val="30"/>
      <w:szCs w:val="30"/>
    </w:rPr>
  </w:style>
  <w:style w:type="character" w:customStyle="1" w:styleId="4Char">
    <w:name w:val="标题 4 Char"/>
    <w:basedOn w:val="a0"/>
    <w:link w:val="4"/>
    <w:rsid w:val="00B66F3E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B66F3E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0"/>
    <w:link w:val="6"/>
    <w:rsid w:val="00B66F3E"/>
    <w:rPr>
      <w:rFonts w:ascii="Arial" w:eastAsia="黑体" w:hAnsi="Arial" w:cs="Times New Roman"/>
      <w:b/>
      <w:bCs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B66F3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B66F3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B66F3E"/>
    <w:rPr>
      <w:rFonts w:ascii="Arial" w:eastAsia="黑体" w:hAnsi="Arial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lenvov2</dc:creator>
  <cp:keywords/>
  <dc:description/>
  <cp:lastModifiedBy>lenvov2</cp:lastModifiedBy>
  <cp:revision>12</cp:revision>
  <dcterms:created xsi:type="dcterms:W3CDTF">2018-09-10T03:37:00Z</dcterms:created>
  <dcterms:modified xsi:type="dcterms:W3CDTF">2018-09-10T03:37:00Z</dcterms:modified>
</cp:coreProperties>
</file>