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E6A6B" w14:textId="1AE5BA25" w:rsidR="00176AA4" w:rsidRPr="00595E07" w:rsidRDefault="00B42AD5" w:rsidP="00595E07">
      <w:pPr>
        <w:pStyle w:val="Heading1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The </w:t>
      </w:r>
      <w:r w:rsidR="0027285D">
        <w:rPr>
          <w:sz w:val="52"/>
          <w:szCs w:val="52"/>
          <w:u w:val="single"/>
        </w:rPr>
        <w:t>period and length of a pendulum</w:t>
      </w:r>
    </w:p>
    <w:p w14:paraId="09BAE482" w14:textId="77777777" w:rsidR="00835779" w:rsidRDefault="00835779" w:rsidP="00835779"/>
    <w:p w14:paraId="786F9188" w14:textId="77777777" w:rsidR="00835779" w:rsidRDefault="00835779" w:rsidP="00835779"/>
    <w:p w14:paraId="05FA37BD" w14:textId="77777777" w:rsidR="00835779" w:rsidRDefault="00835779" w:rsidP="00835779"/>
    <w:p w14:paraId="039FFC64" w14:textId="1BA179A1" w:rsidR="00835779" w:rsidRPr="00835779" w:rsidRDefault="00835779" w:rsidP="00835779">
      <w:pPr>
        <w:rPr>
          <w:sz w:val="48"/>
          <w:szCs w:val="48"/>
        </w:rPr>
      </w:pPr>
      <w:r w:rsidRPr="009766B4">
        <w:rPr>
          <w:sz w:val="48"/>
          <w:szCs w:val="48"/>
          <w:u w:val="single"/>
        </w:rPr>
        <w:t>Name</w:t>
      </w:r>
      <w:r>
        <w:rPr>
          <w:sz w:val="48"/>
          <w:szCs w:val="48"/>
        </w:rPr>
        <w:t>:</w:t>
      </w:r>
      <w:r>
        <w:rPr>
          <w:sz w:val="40"/>
          <w:szCs w:val="40"/>
        </w:rPr>
        <w:t xml:space="preserve"> </w:t>
      </w:r>
      <w:r>
        <w:rPr>
          <w:sz w:val="48"/>
          <w:szCs w:val="48"/>
        </w:rPr>
        <w:t>Lathitha</w:t>
      </w:r>
    </w:p>
    <w:p w14:paraId="274AE077" w14:textId="716790E9" w:rsidR="00835779" w:rsidRDefault="00835779" w:rsidP="00835779">
      <w:pPr>
        <w:rPr>
          <w:sz w:val="48"/>
          <w:szCs w:val="48"/>
        </w:rPr>
      </w:pPr>
      <w:r w:rsidRPr="009766B4">
        <w:rPr>
          <w:sz w:val="48"/>
          <w:szCs w:val="48"/>
          <w:u w:val="single"/>
        </w:rPr>
        <w:t>Surname</w:t>
      </w:r>
      <w:r>
        <w:rPr>
          <w:sz w:val="48"/>
          <w:szCs w:val="48"/>
        </w:rPr>
        <w:t>: Hobongwana</w:t>
      </w:r>
    </w:p>
    <w:p w14:paraId="1E7D17D8" w14:textId="5E30FFF8" w:rsidR="00835779" w:rsidRDefault="00835779" w:rsidP="00835779">
      <w:pPr>
        <w:rPr>
          <w:sz w:val="48"/>
          <w:szCs w:val="48"/>
        </w:rPr>
      </w:pPr>
      <w:r w:rsidRPr="009766B4">
        <w:rPr>
          <w:sz w:val="48"/>
          <w:szCs w:val="48"/>
          <w:u w:val="single"/>
        </w:rPr>
        <w:t>Student Number</w:t>
      </w:r>
      <w:r>
        <w:rPr>
          <w:sz w:val="48"/>
          <w:szCs w:val="48"/>
        </w:rPr>
        <w:t>: 50863649</w:t>
      </w:r>
    </w:p>
    <w:p w14:paraId="4D744EDF" w14:textId="0ADC3A09" w:rsidR="00835779" w:rsidRDefault="00835779" w:rsidP="00835779">
      <w:pPr>
        <w:rPr>
          <w:sz w:val="48"/>
          <w:szCs w:val="48"/>
        </w:rPr>
      </w:pPr>
    </w:p>
    <w:p w14:paraId="1C46A4AC" w14:textId="12102F2B" w:rsidR="00835779" w:rsidRDefault="00835779" w:rsidP="00835779">
      <w:pPr>
        <w:rPr>
          <w:sz w:val="48"/>
          <w:szCs w:val="48"/>
          <w:u w:val="single"/>
        </w:rPr>
      </w:pPr>
      <w:r w:rsidRPr="009766B4">
        <w:rPr>
          <w:sz w:val="48"/>
          <w:szCs w:val="48"/>
          <w:u w:val="single"/>
        </w:rPr>
        <w:t>NPHY111</w:t>
      </w:r>
    </w:p>
    <w:p w14:paraId="06AAD6AC" w14:textId="4FB8CA45" w:rsidR="00D41302" w:rsidRPr="009766B4" w:rsidRDefault="00D41302" w:rsidP="00835779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Group: 11</w:t>
      </w:r>
    </w:p>
    <w:p w14:paraId="11EE4C8E" w14:textId="77777777" w:rsidR="00835779" w:rsidRDefault="0083577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661D409" w14:textId="6E81D0F4" w:rsidR="00835779" w:rsidRDefault="008D73AF" w:rsidP="00835779">
      <w:pPr>
        <w:rPr>
          <w:sz w:val="48"/>
          <w:szCs w:val="48"/>
          <w:u w:val="single"/>
        </w:rPr>
      </w:pPr>
      <w:r w:rsidRPr="009766B4">
        <w:rPr>
          <w:sz w:val="48"/>
          <w:szCs w:val="48"/>
          <w:u w:val="single"/>
        </w:rPr>
        <w:lastRenderedPageBreak/>
        <w:t>Aim:</w:t>
      </w:r>
    </w:p>
    <w:p w14:paraId="32207ED6" w14:textId="15E70D57" w:rsidR="00595E07" w:rsidRPr="00595E07" w:rsidRDefault="00595E07" w:rsidP="00835779">
      <w:pPr>
        <w:rPr>
          <w:sz w:val="32"/>
          <w:szCs w:val="32"/>
        </w:rPr>
      </w:pPr>
      <w:r w:rsidRPr="00595E07">
        <w:rPr>
          <w:sz w:val="32"/>
          <w:szCs w:val="32"/>
        </w:rPr>
        <w:t>This ex</w:t>
      </w:r>
      <w:r w:rsidR="00CF6D5A">
        <w:rPr>
          <w:sz w:val="32"/>
          <w:szCs w:val="32"/>
        </w:rPr>
        <w:t>periment aims to determine the acceleration due to gravity by investigating</w:t>
      </w:r>
      <w:r w:rsidR="00760BC7">
        <w:rPr>
          <w:sz w:val="32"/>
          <w:szCs w:val="32"/>
        </w:rPr>
        <w:t xml:space="preserve"> the relationship between the period and len</w:t>
      </w:r>
      <w:r w:rsidR="00191DC5">
        <w:rPr>
          <w:sz w:val="32"/>
          <w:szCs w:val="32"/>
        </w:rPr>
        <w:t>gth of a pendulum</w:t>
      </w:r>
      <w:r>
        <w:rPr>
          <w:sz w:val="32"/>
          <w:szCs w:val="32"/>
        </w:rPr>
        <w:t>.</w:t>
      </w:r>
    </w:p>
    <w:p w14:paraId="6189FB58" w14:textId="77777777" w:rsidR="00595E07" w:rsidRDefault="00595E07" w:rsidP="00595E07">
      <w:pPr>
        <w:rPr>
          <w:sz w:val="48"/>
          <w:szCs w:val="48"/>
          <w:u w:val="single"/>
        </w:rPr>
      </w:pPr>
      <w:r w:rsidRPr="00DD61D9">
        <w:rPr>
          <w:sz w:val="48"/>
          <w:szCs w:val="48"/>
          <w:u w:val="single"/>
        </w:rPr>
        <w:t>Apparatus:</w:t>
      </w:r>
    </w:p>
    <w:p w14:paraId="7BDE45B2" w14:textId="5D928D25" w:rsidR="00595E07" w:rsidRDefault="009D63ED" w:rsidP="00191DC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Stand</w:t>
      </w:r>
    </w:p>
    <w:p w14:paraId="2FD55851" w14:textId="52BF22BE" w:rsidR="009D63ED" w:rsidRDefault="009D63ED" w:rsidP="00191DC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Ruler</w:t>
      </w:r>
    </w:p>
    <w:p w14:paraId="694D737D" w14:textId="1E1B79A2" w:rsidR="009D63ED" w:rsidRDefault="009D63ED" w:rsidP="00191DC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Thread</w:t>
      </w:r>
    </w:p>
    <w:p w14:paraId="5AF309AE" w14:textId="0CA97BEC" w:rsidR="004F2C7E" w:rsidRDefault="004F2C7E" w:rsidP="00191DC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Stopwatch</w:t>
      </w:r>
    </w:p>
    <w:p w14:paraId="4E682698" w14:textId="61A20AAD" w:rsidR="004F2C7E" w:rsidRPr="00191DC5" w:rsidRDefault="004F2C7E" w:rsidP="00191DC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Bob </w:t>
      </w:r>
    </w:p>
    <w:p w14:paraId="06702B13" w14:textId="77777777" w:rsidR="00595E07" w:rsidRPr="00595E07" w:rsidRDefault="00595E07" w:rsidP="00595E07">
      <w:pPr>
        <w:pStyle w:val="ListParagraph"/>
        <w:rPr>
          <w:sz w:val="32"/>
          <w:szCs w:val="32"/>
        </w:rPr>
      </w:pPr>
    </w:p>
    <w:p w14:paraId="2F561E4B" w14:textId="0AF10C3A" w:rsidR="008049E8" w:rsidRDefault="00595E07" w:rsidP="00835779">
      <w:pPr>
        <w:rPr>
          <w:sz w:val="48"/>
          <w:szCs w:val="48"/>
        </w:rPr>
      </w:pPr>
      <w:r>
        <w:rPr>
          <w:sz w:val="48"/>
          <w:szCs w:val="48"/>
        </w:rPr>
        <w:t>Introduction and Theory:</w:t>
      </w:r>
    </w:p>
    <w:p w14:paraId="4D860C12" w14:textId="38312551" w:rsidR="005C08D3" w:rsidRPr="00561E7F" w:rsidRDefault="00E01E48" w:rsidP="00E83E80">
      <w:pPr>
        <w:rPr>
          <w:rFonts w:eastAsiaTheme="minorEastAsia"/>
          <w:sz w:val="44"/>
          <w:szCs w:val="44"/>
        </w:rPr>
      </w:pPr>
      <w:r w:rsidRPr="00561E7F">
        <w:rPr>
          <w:sz w:val="32"/>
          <w:szCs w:val="32"/>
        </w:rPr>
        <w:t xml:space="preserve">In this experiment, the dependence of a simple </w:t>
      </w:r>
      <w:r w:rsidR="00003870" w:rsidRPr="00561E7F">
        <w:rPr>
          <w:sz w:val="32"/>
          <w:szCs w:val="32"/>
        </w:rPr>
        <w:t>pendulum’s</w:t>
      </w:r>
      <w:r w:rsidRPr="00561E7F">
        <w:rPr>
          <w:sz w:val="32"/>
          <w:szCs w:val="32"/>
        </w:rPr>
        <w:t xml:space="preserve"> period, T, on its length, L, is </w:t>
      </w:r>
      <w:r w:rsidR="00003870" w:rsidRPr="00561E7F">
        <w:rPr>
          <w:sz w:val="32"/>
          <w:szCs w:val="32"/>
        </w:rPr>
        <w:t>conformed</w:t>
      </w:r>
      <w:r w:rsidRPr="00561E7F">
        <w:rPr>
          <w:sz w:val="32"/>
          <w:szCs w:val="32"/>
        </w:rPr>
        <w:t xml:space="preserve"> and exploited to indirectly determine the acceleration due to gravity, g. The simple pendulum consists of a light string </w:t>
      </w:r>
      <w:r w:rsidR="007D0168">
        <w:rPr>
          <w:sz w:val="32"/>
          <w:szCs w:val="32"/>
        </w:rPr>
        <w:t>fixed</w:t>
      </w:r>
      <w:r w:rsidRPr="00561E7F">
        <w:rPr>
          <w:sz w:val="32"/>
          <w:szCs w:val="32"/>
        </w:rPr>
        <w:t xml:space="preserve"> at one end with a massive bob attached to the other </w:t>
      </w:r>
      <w:r w:rsidR="003256A6" w:rsidRPr="00561E7F">
        <w:rPr>
          <w:sz w:val="32"/>
          <w:szCs w:val="32"/>
        </w:rPr>
        <w:t>end. Note</w:t>
      </w:r>
      <w:r w:rsidRPr="00561E7F">
        <w:rPr>
          <w:sz w:val="32"/>
          <w:szCs w:val="32"/>
        </w:rPr>
        <w:t xml:space="preserve"> that the period depends on the length of pendulum but not on the </w:t>
      </w:r>
      <w:r w:rsidR="003256A6" w:rsidRPr="00561E7F">
        <w:rPr>
          <w:sz w:val="32"/>
          <w:szCs w:val="32"/>
        </w:rPr>
        <w:t>bob’s</w:t>
      </w:r>
      <w:r w:rsidRPr="00561E7F">
        <w:rPr>
          <w:sz w:val="32"/>
          <w:szCs w:val="32"/>
        </w:rPr>
        <w:t xml:space="preserve"> mass. This will be tested in the experiment by determining the period of the pendulum for two </w:t>
      </w:r>
      <w:r w:rsidR="00E94601" w:rsidRPr="00561E7F">
        <w:rPr>
          <w:sz w:val="32"/>
          <w:szCs w:val="32"/>
        </w:rPr>
        <w:t>deferent</w:t>
      </w:r>
      <w:r w:rsidRPr="00561E7F">
        <w:rPr>
          <w:sz w:val="32"/>
          <w:szCs w:val="32"/>
        </w:rPr>
        <w:t xml:space="preserve"> masses but the same length. Giovanni Battista </w:t>
      </w:r>
      <w:proofErr w:type="spellStart"/>
      <w:r w:rsidRPr="00561E7F">
        <w:rPr>
          <w:sz w:val="32"/>
          <w:szCs w:val="32"/>
        </w:rPr>
        <w:t>Riccioli</w:t>
      </w:r>
      <w:proofErr w:type="spellEnd"/>
      <w:r w:rsidRPr="00561E7F">
        <w:rPr>
          <w:sz w:val="32"/>
          <w:szCs w:val="32"/>
        </w:rPr>
        <w:t xml:space="preserve"> is credited with performing the</w:t>
      </w:r>
      <w:r w:rsidR="007916FF">
        <w:rPr>
          <w:sz w:val="32"/>
          <w:szCs w:val="32"/>
        </w:rPr>
        <w:t xml:space="preserve"> first</w:t>
      </w:r>
      <w:r w:rsidRPr="00561E7F">
        <w:rPr>
          <w:sz w:val="32"/>
          <w:szCs w:val="32"/>
        </w:rPr>
        <w:t xml:space="preserve"> accurate experiment on the acceleration due to gravity in 1651. His interest was to investigate 1 the claims of Galileo and not to determine the </w:t>
      </w:r>
      <w:r w:rsidR="00DD2292" w:rsidRPr="00561E7F">
        <w:rPr>
          <w:sz w:val="32"/>
          <w:szCs w:val="32"/>
        </w:rPr>
        <w:t>acceleration</w:t>
      </w:r>
      <w:r w:rsidRPr="00561E7F">
        <w:rPr>
          <w:sz w:val="32"/>
          <w:szCs w:val="32"/>
        </w:rPr>
        <w:t xml:space="preserve"> due to </w:t>
      </w:r>
      <w:r w:rsidR="00E51BB2" w:rsidRPr="00561E7F">
        <w:rPr>
          <w:sz w:val="32"/>
          <w:szCs w:val="32"/>
        </w:rPr>
        <w:t>gravity,</w:t>
      </w:r>
      <w:r w:rsidRPr="00561E7F">
        <w:rPr>
          <w:sz w:val="32"/>
          <w:szCs w:val="32"/>
        </w:rPr>
        <w:t xml:space="preserve"> however. He used meticulously calibrated pendulums to time the free fall of bodies from </w:t>
      </w:r>
      <w:r w:rsidR="00DD2292" w:rsidRPr="00561E7F">
        <w:rPr>
          <w:sz w:val="32"/>
          <w:szCs w:val="32"/>
        </w:rPr>
        <w:t>deferent</w:t>
      </w:r>
      <w:r w:rsidRPr="00561E7F">
        <w:rPr>
          <w:sz w:val="32"/>
          <w:szCs w:val="32"/>
        </w:rPr>
        <w:t xml:space="preserve"> heights. As this experiment shows, g can be determined without using free falling bodies but just using the pendulum itself. Christian Huygens deduced (1), and in 1660 used it to arrive at the </w:t>
      </w:r>
      <w:r w:rsidR="00DD2292">
        <w:rPr>
          <w:sz w:val="32"/>
          <w:szCs w:val="32"/>
        </w:rPr>
        <w:t>first</w:t>
      </w:r>
      <w:r w:rsidRPr="00561E7F">
        <w:rPr>
          <w:sz w:val="32"/>
          <w:szCs w:val="32"/>
        </w:rPr>
        <w:t xml:space="preserve"> accurate estimate of the acceleration due to gravity (9:81 m=s2 in SI units</w:t>
      </w:r>
      <w:r w:rsidR="00721FC0" w:rsidRPr="00561E7F">
        <w:rPr>
          <w:sz w:val="32"/>
          <w:szCs w:val="32"/>
        </w:rPr>
        <w:t>).</w:t>
      </w:r>
      <w:r w:rsidRPr="00561E7F">
        <w:rPr>
          <w:sz w:val="32"/>
          <w:szCs w:val="32"/>
        </w:rPr>
        <w:t xml:space="preserve"> The experiment calls for the </w:t>
      </w:r>
      <w:r w:rsidRPr="00561E7F">
        <w:rPr>
          <w:sz w:val="32"/>
          <w:szCs w:val="32"/>
        </w:rPr>
        <w:lastRenderedPageBreak/>
        <w:t xml:space="preserve">measurement of ten cycles of the pendulum with a certain mass, mA, and length, L. This is repeated with a second mass, </w:t>
      </w:r>
      <w:proofErr w:type="spellStart"/>
      <w:r w:rsidRPr="00561E7F">
        <w:rPr>
          <w:sz w:val="32"/>
          <w:szCs w:val="32"/>
        </w:rPr>
        <w:t>mB</w:t>
      </w:r>
      <w:proofErr w:type="spellEnd"/>
      <w:r w:rsidRPr="00561E7F">
        <w:rPr>
          <w:sz w:val="32"/>
          <w:szCs w:val="32"/>
        </w:rPr>
        <w:t xml:space="preserve"> to investigate the </w:t>
      </w:r>
      <w:r w:rsidR="004150F4" w:rsidRPr="00561E7F">
        <w:rPr>
          <w:sz w:val="32"/>
          <w:szCs w:val="32"/>
        </w:rPr>
        <w:t>periods</w:t>
      </w:r>
      <w:r w:rsidRPr="00561E7F">
        <w:rPr>
          <w:sz w:val="32"/>
          <w:szCs w:val="32"/>
        </w:rPr>
        <w:t xml:space="preserve"> mass independence. By measuring the time for ten cycles, one reduces the uncertainty in the calculated (single cycle) period. If the length is changed and the </w:t>
      </w:r>
      <w:r w:rsidR="004150F4" w:rsidRPr="00561E7F">
        <w:rPr>
          <w:sz w:val="32"/>
          <w:szCs w:val="32"/>
        </w:rPr>
        <w:t>procedure</w:t>
      </w:r>
      <w:r w:rsidRPr="00561E7F">
        <w:rPr>
          <w:sz w:val="32"/>
          <w:szCs w:val="32"/>
        </w:rPr>
        <w:t xml:space="preserve"> repeated, the data can be used to plot the period squared, T 2 versus length, L.</w:t>
      </w:r>
    </w:p>
    <w:p w14:paraId="0AD21E51" w14:textId="77777777" w:rsidR="005C08D3" w:rsidRPr="005C08D3" w:rsidRDefault="005C08D3" w:rsidP="00E83E80">
      <w:pPr>
        <w:rPr>
          <w:rFonts w:eastAsiaTheme="minorEastAsia"/>
          <w:sz w:val="32"/>
          <w:szCs w:val="32"/>
        </w:rPr>
      </w:pPr>
    </w:p>
    <w:p w14:paraId="274EC27A" w14:textId="77777777" w:rsidR="005C08D3" w:rsidRPr="005C08D3" w:rsidRDefault="005C08D3" w:rsidP="00E83E80">
      <w:pPr>
        <w:rPr>
          <w:rFonts w:eastAsiaTheme="minorEastAsia"/>
          <w:sz w:val="32"/>
          <w:szCs w:val="32"/>
        </w:rPr>
      </w:pPr>
    </w:p>
    <w:p w14:paraId="02416306" w14:textId="77777777" w:rsidR="005C08D3" w:rsidRPr="005C08D3" w:rsidRDefault="005C08D3" w:rsidP="00E83E80">
      <w:pPr>
        <w:rPr>
          <w:rFonts w:eastAsiaTheme="minorEastAsia"/>
          <w:sz w:val="32"/>
          <w:szCs w:val="32"/>
        </w:rPr>
      </w:pPr>
    </w:p>
    <w:p w14:paraId="0A3A2543" w14:textId="77777777" w:rsidR="00E83E80" w:rsidRDefault="00E83E80" w:rsidP="00835779">
      <w:pPr>
        <w:rPr>
          <w:rFonts w:eastAsiaTheme="minorEastAsia"/>
          <w:sz w:val="32"/>
          <w:szCs w:val="32"/>
        </w:rPr>
      </w:pPr>
    </w:p>
    <w:p w14:paraId="66A8F0DF" w14:textId="21FB3D58" w:rsidR="008D73AF" w:rsidRPr="005C08D3" w:rsidRDefault="00865ED9" w:rsidP="00835779">
      <w:pPr>
        <w:rPr>
          <w:rFonts w:eastAsiaTheme="minorEastAsia"/>
          <w:sz w:val="32"/>
          <w:szCs w:val="32"/>
        </w:rPr>
      </w:pPr>
      <w:r w:rsidRPr="009766B4">
        <w:rPr>
          <w:sz w:val="48"/>
          <w:szCs w:val="48"/>
          <w:u w:val="single"/>
        </w:rPr>
        <w:t>Method:</w:t>
      </w:r>
    </w:p>
    <w:p w14:paraId="3E93FFAC" w14:textId="45AE8214" w:rsidR="004A0099" w:rsidRDefault="00340351" w:rsidP="00835779">
      <w:pPr>
        <w:rPr>
          <w:sz w:val="32"/>
          <w:szCs w:val="32"/>
        </w:rPr>
      </w:pPr>
      <w:r>
        <w:rPr>
          <w:sz w:val="32"/>
          <w:szCs w:val="32"/>
        </w:rPr>
        <w:t>We sus</w:t>
      </w:r>
      <w:r w:rsidR="00676E53">
        <w:rPr>
          <w:sz w:val="32"/>
          <w:szCs w:val="32"/>
        </w:rPr>
        <w:t>pended the pendulum bob from t</w:t>
      </w:r>
      <w:r w:rsidR="00C91568">
        <w:rPr>
          <w:sz w:val="32"/>
          <w:szCs w:val="32"/>
        </w:rPr>
        <w:t>he stand using a thread.</w:t>
      </w:r>
      <w:r w:rsidR="000A1873">
        <w:rPr>
          <w:sz w:val="32"/>
          <w:szCs w:val="32"/>
        </w:rPr>
        <w:t xml:space="preserve"> We adjust </w:t>
      </w:r>
      <w:r w:rsidR="00704484">
        <w:rPr>
          <w:sz w:val="32"/>
          <w:szCs w:val="32"/>
        </w:rPr>
        <w:t>the len</w:t>
      </w:r>
      <w:r w:rsidR="003C60AD">
        <w:rPr>
          <w:sz w:val="32"/>
          <w:szCs w:val="32"/>
        </w:rPr>
        <w:t>gth of the pendulum to equal 1.0 m.</w:t>
      </w:r>
    </w:p>
    <w:p w14:paraId="50F73092" w14:textId="77777777" w:rsidR="000E32DA" w:rsidRDefault="008A22F2" w:rsidP="00835779">
      <w:pPr>
        <w:rPr>
          <w:sz w:val="32"/>
          <w:szCs w:val="32"/>
        </w:rPr>
      </w:pPr>
      <w:r>
        <w:rPr>
          <w:sz w:val="32"/>
          <w:szCs w:val="32"/>
        </w:rPr>
        <w:t>We displaced the b</w:t>
      </w:r>
      <w:r w:rsidR="00661635">
        <w:rPr>
          <w:sz w:val="32"/>
          <w:szCs w:val="32"/>
        </w:rPr>
        <w:t xml:space="preserve">ob through an </w:t>
      </w:r>
      <w:r w:rsidR="003A7043">
        <w:rPr>
          <w:sz w:val="32"/>
          <w:szCs w:val="32"/>
        </w:rPr>
        <w:t>angle and released it to oscillate</w:t>
      </w:r>
      <w:r w:rsidR="00A62A48">
        <w:rPr>
          <w:sz w:val="32"/>
          <w:szCs w:val="32"/>
        </w:rPr>
        <w:t xml:space="preserve"> </w:t>
      </w:r>
      <w:r w:rsidR="006369A4">
        <w:rPr>
          <w:sz w:val="32"/>
          <w:szCs w:val="32"/>
        </w:rPr>
        <w:t>20 time</w:t>
      </w:r>
      <w:r w:rsidR="002F148A">
        <w:rPr>
          <w:sz w:val="32"/>
          <w:szCs w:val="32"/>
        </w:rPr>
        <w:t>s</w:t>
      </w:r>
      <w:r w:rsidR="002F6366">
        <w:rPr>
          <w:sz w:val="32"/>
          <w:szCs w:val="32"/>
        </w:rPr>
        <w:t>.</w:t>
      </w:r>
      <w:r w:rsidR="00CD323C">
        <w:rPr>
          <w:sz w:val="32"/>
          <w:szCs w:val="32"/>
        </w:rPr>
        <w:t xml:space="preserve"> We </w:t>
      </w:r>
      <w:r w:rsidR="00ED614A">
        <w:rPr>
          <w:sz w:val="32"/>
          <w:szCs w:val="32"/>
        </w:rPr>
        <w:t>determined the time for 20</w:t>
      </w:r>
      <w:r w:rsidR="00C51FA0">
        <w:rPr>
          <w:sz w:val="32"/>
          <w:szCs w:val="32"/>
        </w:rPr>
        <w:t xml:space="preserve"> oscillations</w:t>
      </w:r>
      <w:r w:rsidR="00983577">
        <w:rPr>
          <w:sz w:val="32"/>
          <w:szCs w:val="32"/>
        </w:rPr>
        <w:t xml:space="preserve">, this was done three times </w:t>
      </w:r>
      <w:r w:rsidR="00DF0103">
        <w:rPr>
          <w:sz w:val="32"/>
          <w:szCs w:val="32"/>
        </w:rPr>
        <w:t xml:space="preserve">to </w:t>
      </w:r>
      <w:r w:rsidR="00315416">
        <w:rPr>
          <w:sz w:val="32"/>
          <w:szCs w:val="32"/>
        </w:rPr>
        <w:t xml:space="preserve">get </w:t>
      </w:r>
      <w:r w:rsidR="006B5E12">
        <w:rPr>
          <w:sz w:val="32"/>
          <w:szCs w:val="32"/>
        </w:rPr>
        <w:t>three different time values.</w:t>
      </w:r>
    </w:p>
    <w:p w14:paraId="038FCE4D" w14:textId="7F71194A" w:rsidR="008A22F2" w:rsidRDefault="000E32DA" w:rsidP="00835779">
      <w:pPr>
        <w:rPr>
          <w:sz w:val="32"/>
          <w:szCs w:val="32"/>
        </w:rPr>
      </w:pPr>
      <w:r>
        <w:rPr>
          <w:sz w:val="32"/>
          <w:szCs w:val="32"/>
        </w:rPr>
        <w:t xml:space="preserve">We repeated this for the length of a string </w:t>
      </w:r>
      <w:r w:rsidR="00A61FF9">
        <w:rPr>
          <w:sz w:val="32"/>
          <w:szCs w:val="32"/>
        </w:rPr>
        <w:t>of 0.90m, 0.80m</w:t>
      </w:r>
      <w:r w:rsidR="000E6E4F">
        <w:rPr>
          <w:sz w:val="32"/>
          <w:szCs w:val="32"/>
        </w:rPr>
        <w:t>,</w:t>
      </w:r>
      <w:r w:rsidR="00A61FF9">
        <w:rPr>
          <w:sz w:val="32"/>
          <w:szCs w:val="32"/>
        </w:rPr>
        <w:t xml:space="preserve"> 0.70m, 0.60m, 0</w:t>
      </w:r>
      <w:r w:rsidR="0028109B">
        <w:rPr>
          <w:sz w:val="32"/>
          <w:szCs w:val="32"/>
        </w:rPr>
        <w:t>.50m, and 0.40m.</w:t>
      </w:r>
      <w:r w:rsidR="00951A2D">
        <w:rPr>
          <w:sz w:val="32"/>
          <w:szCs w:val="32"/>
        </w:rPr>
        <w:t xml:space="preserve"> </w:t>
      </w:r>
      <w:r w:rsidR="002F6366">
        <w:rPr>
          <w:sz w:val="32"/>
          <w:szCs w:val="32"/>
        </w:rPr>
        <w:t xml:space="preserve"> </w:t>
      </w:r>
    </w:p>
    <w:p w14:paraId="6D79DA72" w14:textId="77777777" w:rsidR="00104337" w:rsidRDefault="00104337" w:rsidP="00835779">
      <w:pPr>
        <w:rPr>
          <w:sz w:val="32"/>
          <w:szCs w:val="32"/>
        </w:rPr>
      </w:pPr>
    </w:p>
    <w:p w14:paraId="4A0AC9ED" w14:textId="77777777" w:rsidR="00063E11" w:rsidRDefault="00063E11" w:rsidP="00835779">
      <w:pPr>
        <w:rPr>
          <w:sz w:val="48"/>
          <w:szCs w:val="48"/>
          <w:u w:val="single"/>
        </w:rPr>
      </w:pPr>
    </w:p>
    <w:p w14:paraId="3A47D908" w14:textId="77777777" w:rsidR="00063E11" w:rsidRDefault="00063E11" w:rsidP="00835779">
      <w:pPr>
        <w:rPr>
          <w:sz w:val="48"/>
          <w:szCs w:val="48"/>
          <w:u w:val="single"/>
        </w:rPr>
      </w:pPr>
    </w:p>
    <w:p w14:paraId="38A779B3" w14:textId="77777777" w:rsidR="00063E11" w:rsidRDefault="00063E11" w:rsidP="00835779">
      <w:pPr>
        <w:rPr>
          <w:sz w:val="48"/>
          <w:szCs w:val="48"/>
          <w:u w:val="single"/>
        </w:rPr>
      </w:pPr>
    </w:p>
    <w:p w14:paraId="40F8AA15" w14:textId="77777777" w:rsidR="00063E11" w:rsidRDefault="00063E11" w:rsidP="00835779">
      <w:pPr>
        <w:rPr>
          <w:sz w:val="48"/>
          <w:szCs w:val="48"/>
          <w:u w:val="single"/>
        </w:rPr>
      </w:pPr>
    </w:p>
    <w:p w14:paraId="3DECB140" w14:textId="77777777" w:rsidR="00063E11" w:rsidRDefault="00063E11" w:rsidP="00835779">
      <w:pPr>
        <w:rPr>
          <w:sz w:val="48"/>
          <w:szCs w:val="48"/>
          <w:u w:val="single"/>
        </w:rPr>
      </w:pPr>
    </w:p>
    <w:p w14:paraId="7BD43551" w14:textId="1EA1BD6D" w:rsidR="00104337" w:rsidRDefault="00922B18" w:rsidP="00835779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Results</w:t>
      </w:r>
      <w:r w:rsidR="00104337" w:rsidRPr="009766B4">
        <w:rPr>
          <w:sz w:val="48"/>
          <w:szCs w:val="4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202"/>
        <w:gridCol w:w="1197"/>
        <w:gridCol w:w="1206"/>
        <w:gridCol w:w="1446"/>
        <w:gridCol w:w="1731"/>
        <w:gridCol w:w="1051"/>
      </w:tblGrid>
      <w:tr w:rsidR="00FD1DAE" w14:paraId="234538D2" w14:textId="77777777" w:rsidTr="00FD1DAE">
        <w:trPr>
          <w:trHeight w:val="1687"/>
        </w:trPr>
        <w:tc>
          <w:tcPr>
            <w:tcW w:w="1222" w:type="dxa"/>
          </w:tcPr>
          <w:p w14:paraId="4DA1ACE7" w14:textId="2EBB317A" w:rsidR="00E43AF7" w:rsidRDefault="00671D8B" w:rsidP="00835779">
            <w:pPr>
              <w:rPr>
                <w:sz w:val="48"/>
                <w:szCs w:val="4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l(m)</m:t>
                </m:r>
              </m:oMath>
            </m:oMathPara>
          </w:p>
        </w:tc>
        <w:tc>
          <w:tcPr>
            <w:tcW w:w="1236" w:type="dxa"/>
          </w:tcPr>
          <w:p w14:paraId="410495BD" w14:textId="5BF22863" w:rsidR="00671D8B" w:rsidRDefault="00671D8B" w:rsidP="00671D8B"/>
          <w:p w14:paraId="4E72F508" w14:textId="7B8D3971" w:rsidR="00E43AF7" w:rsidRDefault="008A0958" w:rsidP="00835779">
            <w:pPr>
              <w:rPr>
                <w:sz w:val="48"/>
                <w:szCs w:val="48"/>
              </w:rPr>
            </w:pPr>
            <w:r>
              <w:rPr>
                <w:rFonts w:ascii="Aptos" w:hAnsi="Aptos"/>
                <w:noProof/>
              </w:rPr>
              <w:drawing>
                <wp:inline distT="0" distB="0" distL="0" distR="0" wp14:anchorId="73E18F6C" wp14:editId="2F480750">
                  <wp:extent cx="542925" cy="323850"/>
                  <wp:effectExtent l="0" t="0" r="0" b="0"/>
                  <wp:docPr id="1528735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dxa"/>
          </w:tcPr>
          <w:p w14:paraId="1782F317" w14:textId="1E0F3EF2" w:rsidR="00671D8B" w:rsidRDefault="00671D8B" w:rsidP="00671D8B"/>
          <w:p w14:paraId="0160DDC2" w14:textId="3D58582F" w:rsidR="00E43AF7" w:rsidRPr="00B90EBE" w:rsidRDefault="00D14C8F" w:rsidP="00835779">
            <w:pPr>
              <w:rPr>
                <w:rFonts w:eastAsiaTheme="minorEastAsia"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(s)</m:t>
                </m:r>
              </m:oMath>
            </m:oMathPara>
          </w:p>
          <w:p w14:paraId="081A9704" w14:textId="77777777" w:rsidR="00B90EBE" w:rsidRPr="00B90EBE" w:rsidRDefault="00B90EBE" w:rsidP="00835779">
            <w:pPr>
              <w:rPr>
                <w:rFonts w:eastAsiaTheme="minorEastAsia"/>
                <w:sz w:val="40"/>
                <w:szCs w:val="40"/>
              </w:rPr>
            </w:pPr>
          </w:p>
          <w:p w14:paraId="53BFB4D6" w14:textId="77777777" w:rsidR="0064450D" w:rsidRDefault="0064450D" w:rsidP="00835779">
            <w:pPr>
              <w:rPr>
                <w:sz w:val="40"/>
                <w:szCs w:val="40"/>
              </w:rPr>
            </w:pPr>
          </w:p>
          <w:p w14:paraId="2B2F08F4" w14:textId="3DADBBC7" w:rsidR="0064450D" w:rsidRPr="0064450D" w:rsidRDefault="0064450D" w:rsidP="00835779">
            <w:pPr>
              <w:rPr>
                <w:sz w:val="40"/>
                <w:szCs w:val="40"/>
              </w:rPr>
            </w:pPr>
          </w:p>
        </w:tc>
        <w:tc>
          <w:tcPr>
            <w:tcW w:w="1239" w:type="dxa"/>
          </w:tcPr>
          <w:p w14:paraId="3FC236E0" w14:textId="23396946" w:rsidR="00671D8B" w:rsidRDefault="00671D8B" w:rsidP="00671D8B"/>
          <w:p w14:paraId="41D648EC" w14:textId="6699E026" w:rsidR="00E43AF7" w:rsidRPr="004D3228" w:rsidRDefault="008C618A" w:rsidP="00835779">
            <w:pPr>
              <w:rPr>
                <w:rFonts w:eastAsiaTheme="minorEastAsia"/>
                <w:sz w:val="44"/>
                <w:szCs w:val="4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(s)</m:t>
                </m:r>
              </m:oMath>
            </m:oMathPara>
          </w:p>
          <w:p w14:paraId="46773256" w14:textId="29F56832" w:rsidR="008C618A" w:rsidRPr="008C618A" w:rsidRDefault="008C618A" w:rsidP="00835779">
            <w:pPr>
              <w:rPr>
                <w:rFonts w:eastAsiaTheme="minorEastAsia"/>
                <w:sz w:val="48"/>
                <w:szCs w:val="48"/>
              </w:rPr>
            </w:pPr>
          </w:p>
        </w:tc>
        <w:tc>
          <w:tcPr>
            <w:tcW w:w="1446" w:type="dxa"/>
          </w:tcPr>
          <w:p w14:paraId="65D2E1D6" w14:textId="5437F355" w:rsidR="00E43AF7" w:rsidRDefault="00671D8B" w:rsidP="00835779">
            <w:pPr>
              <w:rPr>
                <w:sz w:val="48"/>
                <w:szCs w:val="48"/>
              </w:rPr>
            </w:pPr>
            <w:r>
              <w:rPr>
                <w:rFonts w:ascii="Aptos" w:hAnsi="Aptos" w:cs="Times New Roman"/>
                <w:noProof/>
                <w:kern w:val="0"/>
                <w:lang w:eastAsia="en-ZA"/>
                <w14:ligatures w14:val="none"/>
              </w:rPr>
              <w:drawing>
                <wp:inline distT="0" distB="0" distL="0" distR="0" wp14:anchorId="02520355" wp14:editId="667C939E">
                  <wp:extent cx="781050" cy="352425"/>
                  <wp:effectExtent l="0" t="0" r="0" b="0"/>
                  <wp:docPr id="153771476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3E4C3462" w14:textId="5210E752" w:rsidR="008A0958" w:rsidRDefault="008A0958" w:rsidP="008A0958">
            <w:r>
              <w:rPr>
                <w:rFonts w:ascii="Aptos" w:hAnsi="Aptos"/>
                <w:noProof/>
              </w:rPr>
              <w:drawing>
                <wp:inline distT="0" distB="0" distL="0" distR="0" wp14:anchorId="29EB2DE3" wp14:editId="6D182358">
                  <wp:extent cx="962025" cy="438150"/>
                  <wp:effectExtent l="0" t="0" r="0" b="0"/>
                  <wp:docPr id="100342749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EAB5A" w14:textId="77777777" w:rsidR="00E43AF7" w:rsidRDefault="00E43AF7" w:rsidP="00835779">
            <w:pPr>
              <w:rPr>
                <w:sz w:val="48"/>
                <w:szCs w:val="48"/>
              </w:rPr>
            </w:pPr>
          </w:p>
        </w:tc>
        <w:tc>
          <w:tcPr>
            <w:tcW w:w="1129" w:type="dxa"/>
          </w:tcPr>
          <w:p w14:paraId="5D0A0303" w14:textId="77777777" w:rsidR="00E43AF7" w:rsidRPr="008A0958" w:rsidRDefault="008A0958" w:rsidP="00835779">
            <w:pPr>
              <w:rPr>
                <w:rFonts w:eastAsiaTheme="minorEastAsia"/>
                <w:sz w:val="48"/>
                <w:szCs w:val="4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oMath>
            </m:oMathPara>
          </w:p>
          <w:p w14:paraId="27708904" w14:textId="695E796A" w:rsidR="008A0958" w:rsidRPr="008A0958" w:rsidRDefault="008A0958" w:rsidP="00835779">
            <w:pPr>
              <w:rPr>
                <w:rFonts w:eastAsiaTheme="minorEastAsia"/>
                <w:sz w:val="48"/>
                <w:szCs w:val="48"/>
              </w:rPr>
            </w:pPr>
          </w:p>
        </w:tc>
      </w:tr>
      <w:tr w:rsidR="00FD1DAE" w:rsidRPr="002353D4" w14:paraId="55AFBC2D" w14:textId="77777777" w:rsidTr="00FD1DAE">
        <w:tc>
          <w:tcPr>
            <w:tcW w:w="1222" w:type="dxa"/>
          </w:tcPr>
          <w:p w14:paraId="31A18604" w14:textId="6A512C33" w:rsidR="00E43AF7" w:rsidRPr="002353D4" w:rsidRDefault="00FD1DAE" w:rsidP="008357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1,0</w:t>
            </w:r>
          </w:p>
        </w:tc>
        <w:tc>
          <w:tcPr>
            <w:tcW w:w="1236" w:type="dxa"/>
          </w:tcPr>
          <w:p w14:paraId="1C9F03FF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27" w:type="dxa"/>
          </w:tcPr>
          <w:p w14:paraId="1B691E7D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39" w:type="dxa"/>
          </w:tcPr>
          <w:p w14:paraId="2AC35483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446" w:type="dxa"/>
          </w:tcPr>
          <w:p w14:paraId="228DFAC9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3BDAB8A7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14:paraId="50EAAB05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</w:tr>
      <w:tr w:rsidR="00FD1DAE" w:rsidRPr="002353D4" w14:paraId="1F6A76FD" w14:textId="77777777" w:rsidTr="00FD1DAE">
        <w:tc>
          <w:tcPr>
            <w:tcW w:w="1222" w:type="dxa"/>
          </w:tcPr>
          <w:p w14:paraId="51D2F0A0" w14:textId="1E1CCECF" w:rsidR="00E43AF7" w:rsidRPr="002353D4" w:rsidRDefault="00FD1DAE" w:rsidP="008357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0,9</w:t>
            </w:r>
          </w:p>
        </w:tc>
        <w:tc>
          <w:tcPr>
            <w:tcW w:w="1236" w:type="dxa"/>
          </w:tcPr>
          <w:p w14:paraId="246601A5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27" w:type="dxa"/>
          </w:tcPr>
          <w:p w14:paraId="7859D069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39" w:type="dxa"/>
          </w:tcPr>
          <w:p w14:paraId="289D3233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446" w:type="dxa"/>
          </w:tcPr>
          <w:p w14:paraId="319B914A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382197A7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14:paraId="7BC3BE5A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</w:tr>
      <w:tr w:rsidR="00FD1DAE" w:rsidRPr="002353D4" w14:paraId="48BC6D38" w14:textId="77777777" w:rsidTr="00FD1DAE">
        <w:tc>
          <w:tcPr>
            <w:tcW w:w="1222" w:type="dxa"/>
          </w:tcPr>
          <w:p w14:paraId="526377CA" w14:textId="4C76174B" w:rsidR="00E43AF7" w:rsidRPr="002353D4" w:rsidRDefault="00FD1DAE" w:rsidP="008357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0,8</w:t>
            </w:r>
          </w:p>
        </w:tc>
        <w:tc>
          <w:tcPr>
            <w:tcW w:w="1236" w:type="dxa"/>
          </w:tcPr>
          <w:p w14:paraId="4CF75CD8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27" w:type="dxa"/>
          </w:tcPr>
          <w:p w14:paraId="48B1A9DA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39" w:type="dxa"/>
          </w:tcPr>
          <w:p w14:paraId="62CDF2CD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446" w:type="dxa"/>
          </w:tcPr>
          <w:p w14:paraId="11E87DD0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1F2F5826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14:paraId="76557D7F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</w:tr>
      <w:tr w:rsidR="00FD1DAE" w:rsidRPr="002353D4" w14:paraId="71459B12" w14:textId="77777777" w:rsidTr="00FD1DAE">
        <w:tc>
          <w:tcPr>
            <w:tcW w:w="1222" w:type="dxa"/>
          </w:tcPr>
          <w:p w14:paraId="7FB6CF63" w14:textId="6B1EAAFC" w:rsidR="00E43AF7" w:rsidRPr="002353D4" w:rsidRDefault="00FD1DAE" w:rsidP="008357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0,7</w:t>
            </w:r>
          </w:p>
        </w:tc>
        <w:tc>
          <w:tcPr>
            <w:tcW w:w="1236" w:type="dxa"/>
          </w:tcPr>
          <w:p w14:paraId="233F0533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27" w:type="dxa"/>
          </w:tcPr>
          <w:p w14:paraId="43B72F4C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39" w:type="dxa"/>
          </w:tcPr>
          <w:p w14:paraId="659E522B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446" w:type="dxa"/>
          </w:tcPr>
          <w:p w14:paraId="05C33A7B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2DA721A7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14:paraId="7FC2DA82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</w:tr>
      <w:tr w:rsidR="00FD1DAE" w:rsidRPr="002353D4" w14:paraId="52BEB402" w14:textId="77777777" w:rsidTr="00FD1DAE">
        <w:tc>
          <w:tcPr>
            <w:tcW w:w="1222" w:type="dxa"/>
          </w:tcPr>
          <w:p w14:paraId="165AE678" w14:textId="3A4B3B86" w:rsidR="00E43AF7" w:rsidRPr="002353D4" w:rsidRDefault="00FD1DAE" w:rsidP="008357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0,6</w:t>
            </w:r>
          </w:p>
        </w:tc>
        <w:tc>
          <w:tcPr>
            <w:tcW w:w="1236" w:type="dxa"/>
          </w:tcPr>
          <w:p w14:paraId="384856D8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27" w:type="dxa"/>
          </w:tcPr>
          <w:p w14:paraId="4A3880B9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39" w:type="dxa"/>
          </w:tcPr>
          <w:p w14:paraId="74AF1464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446" w:type="dxa"/>
          </w:tcPr>
          <w:p w14:paraId="7BAE42B3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6741CF53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14:paraId="62BB9E8F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</w:tr>
      <w:tr w:rsidR="00FD1DAE" w:rsidRPr="002353D4" w14:paraId="2891D90E" w14:textId="77777777" w:rsidTr="00FD1DAE">
        <w:tc>
          <w:tcPr>
            <w:tcW w:w="1222" w:type="dxa"/>
          </w:tcPr>
          <w:p w14:paraId="790C8551" w14:textId="12028623" w:rsidR="00E43AF7" w:rsidRPr="002353D4" w:rsidRDefault="00FD1DAE" w:rsidP="008357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</w:t>
            </w:r>
          </w:p>
        </w:tc>
        <w:tc>
          <w:tcPr>
            <w:tcW w:w="1236" w:type="dxa"/>
          </w:tcPr>
          <w:p w14:paraId="70637766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27" w:type="dxa"/>
          </w:tcPr>
          <w:p w14:paraId="32E87160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39" w:type="dxa"/>
          </w:tcPr>
          <w:p w14:paraId="1A524A51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446" w:type="dxa"/>
          </w:tcPr>
          <w:p w14:paraId="61F9C21E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4598D7AF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14:paraId="139725CD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</w:tr>
      <w:tr w:rsidR="00FD1DAE" w:rsidRPr="002353D4" w14:paraId="057CC090" w14:textId="77777777" w:rsidTr="00FD1DAE">
        <w:tc>
          <w:tcPr>
            <w:tcW w:w="1222" w:type="dxa"/>
          </w:tcPr>
          <w:p w14:paraId="7E40AEAC" w14:textId="450B8184" w:rsidR="00E43AF7" w:rsidRPr="002353D4" w:rsidRDefault="00FD1DAE" w:rsidP="008357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0,4</w:t>
            </w:r>
          </w:p>
        </w:tc>
        <w:tc>
          <w:tcPr>
            <w:tcW w:w="1236" w:type="dxa"/>
          </w:tcPr>
          <w:p w14:paraId="1279EC5B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27" w:type="dxa"/>
          </w:tcPr>
          <w:p w14:paraId="6A6D19E0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239" w:type="dxa"/>
          </w:tcPr>
          <w:p w14:paraId="768696C4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446" w:type="dxa"/>
          </w:tcPr>
          <w:p w14:paraId="2452C8BA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731" w:type="dxa"/>
          </w:tcPr>
          <w:p w14:paraId="16EB543A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  <w:tc>
          <w:tcPr>
            <w:tcW w:w="1129" w:type="dxa"/>
          </w:tcPr>
          <w:p w14:paraId="5D0AE194" w14:textId="77777777" w:rsidR="00E43AF7" w:rsidRPr="002353D4" w:rsidRDefault="00E43AF7" w:rsidP="00835779">
            <w:pPr>
              <w:rPr>
                <w:sz w:val="32"/>
                <w:szCs w:val="32"/>
              </w:rPr>
            </w:pPr>
          </w:p>
        </w:tc>
      </w:tr>
    </w:tbl>
    <w:p w14:paraId="68BC481F" w14:textId="77777777" w:rsidR="005E0757" w:rsidRPr="00545C45" w:rsidRDefault="005E0757" w:rsidP="00835779">
      <w:pPr>
        <w:rPr>
          <w:sz w:val="48"/>
          <w:szCs w:val="48"/>
        </w:rPr>
      </w:pPr>
    </w:p>
    <w:p w14:paraId="0885B74A" w14:textId="40ABB93A" w:rsidR="008D73AF" w:rsidRPr="00D41302" w:rsidRDefault="00854B8E" w:rsidP="00835779">
      <w:pPr>
        <w:rPr>
          <w:sz w:val="48"/>
          <w:szCs w:val="48"/>
          <w:u w:val="single"/>
        </w:rPr>
      </w:pPr>
      <w:r w:rsidRPr="00D41302">
        <w:rPr>
          <w:sz w:val="48"/>
          <w:szCs w:val="48"/>
          <w:u w:val="single"/>
        </w:rPr>
        <w:t>Analysis:</w:t>
      </w:r>
    </w:p>
    <w:p w14:paraId="064DC07E" w14:textId="1C9951F0" w:rsidR="00F22ACC" w:rsidRDefault="00854B8E" w:rsidP="00835779">
      <w:pPr>
        <w:rPr>
          <w:sz w:val="32"/>
          <w:szCs w:val="32"/>
        </w:rPr>
      </w:pPr>
      <w:r>
        <w:rPr>
          <w:sz w:val="32"/>
          <w:szCs w:val="32"/>
        </w:rPr>
        <w:t xml:space="preserve">Using MATLAB </w:t>
      </w:r>
      <w:r w:rsidR="00F22ACC">
        <w:rPr>
          <w:sz w:val="32"/>
          <w:szCs w:val="32"/>
        </w:rPr>
        <w:t>program, we plot a graph of restoring force vs displacement, and we compare the fitting function of the form:</w:t>
      </w:r>
    </w:p>
    <w:p w14:paraId="400BE354" w14:textId="77777777" w:rsidR="00F22ACC" w:rsidRDefault="00F22ACC" w:rsidP="00835779">
      <w:pPr>
        <w:rPr>
          <w:sz w:val="32"/>
          <w:szCs w:val="32"/>
        </w:rPr>
      </w:pPr>
    </w:p>
    <w:p w14:paraId="0485F7BE" w14:textId="0DDF3217" w:rsidR="00F22ACC" w:rsidRPr="00F22ACC" w:rsidRDefault="00F22ACC" w:rsidP="00835779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m:oMath>
        <m:r>
          <w:rPr>
            <w:rFonts w:ascii="Cambria Math" w:hAnsi="Cambria Math"/>
            <w:sz w:val="32"/>
            <w:szCs w:val="32"/>
          </w:rPr>
          <m:t xml:space="preserve">            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=mx+c</m:t>
        </m:r>
      </m:oMath>
    </w:p>
    <w:p w14:paraId="35A0C4C1" w14:textId="107A4604" w:rsidR="00854B8E" w:rsidRDefault="00854B8E" w:rsidP="00835779">
      <w:pPr>
        <w:rPr>
          <w:sz w:val="32"/>
          <w:szCs w:val="32"/>
        </w:rPr>
      </w:pPr>
    </w:p>
    <w:p w14:paraId="57F08EA6" w14:textId="405B6370" w:rsidR="00F22ACC" w:rsidRDefault="00F22ACC" w:rsidP="00835779">
      <w:pPr>
        <w:rPr>
          <w:sz w:val="32"/>
          <w:szCs w:val="32"/>
        </w:rPr>
      </w:pPr>
      <w:r>
        <w:rPr>
          <w:sz w:val="32"/>
          <w:szCs w:val="32"/>
        </w:rPr>
        <w:t>We use the slope obtained from the fitting function (and error in the slope) to write down the spring constant.</w:t>
      </w:r>
    </w:p>
    <w:p w14:paraId="3502A1A9" w14:textId="77777777" w:rsidR="00F22ACC" w:rsidRDefault="00F22ACC" w:rsidP="00835779">
      <w:pPr>
        <w:rPr>
          <w:sz w:val="32"/>
          <w:szCs w:val="32"/>
        </w:rPr>
      </w:pPr>
    </w:p>
    <w:p w14:paraId="4141E259" w14:textId="4FF38FBE" w:rsidR="00DD61D9" w:rsidRDefault="00DD61D9" w:rsidP="00835779">
      <w:pPr>
        <w:rPr>
          <w:sz w:val="32"/>
          <w:szCs w:val="32"/>
        </w:rPr>
      </w:pPr>
    </w:p>
    <w:p w14:paraId="4C93C31C" w14:textId="77777777" w:rsidR="004D2F23" w:rsidRDefault="004D2F23" w:rsidP="0083577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CEC3857" wp14:editId="492E2A86">
            <wp:extent cx="5730875" cy="4248150"/>
            <wp:effectExtent l="0" t="0" r="3175" b="0"/>
            <wp:docPr id="1434251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4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63CE63" w14:textId="77777777" w:rsidR="004D2F23" w:rsidRDefault="004D2F23" w:rsidP="00835779">
      <w:pPr>
        <w:rPr>
          <w:sz w:val="32"/>
          <w:szCs w:val="32"/>
        </w:rPr>
      </w:pPr>
    </w:p>
    <w:p w14:paraId="1AA731D0" w14:textId="35DB59E3" w:rsidR="00677FE6" w:rsidRDefault="00677FE6" w:rsidP="00835779">
      <w:pPr>
        <w:rPr>
          <w:sz w:val="32"/>
          <w:szCs w:val="32"/>
        </w:rPr>
      </w:pPr>
      <w:r>
        <w:rPr>
          <w:sz w:val="32"/>
          <w:szCs w:val="32"/>
        </w:rPr>
        <w:t xml:space="preserve">From the graph we get a slope with the value: </w:t>
      </w:r>
      <w:r w:rsidR="00852E97">
        <w:rPr>
          <w:sz w:val="32"/>
          <w:szCs w:val="32"/>
        </w:rPr>
        <w:t>76.35</w:t>
      </w:r>
    </w:p>
    <w:p w14:paraId="64407F41" w14:textId="77777777" w:rsidR="00B9188B" w:rsidRDefault="00971ECB" w:rsidP="00835779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The slope represents the change in restoring force over change in displacement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Δf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Δd</m:t>
            </m:r>
          </m:den>
        </m:f>
      </m:oMath>
      <w:r>
        <w:rPr>
          <w:rFonts w:eastAsiaTheme="minorEastAsia"/>
          <w:sz w:val="32"/>
          <w:szCs w:val="32"/>
        </w:rPr>
        <w:t>) which gives us the (negative) spring constant (</w:t>
      </w:r>
      <m:oMath>
        <m:r>
          <w:rPr>
            <w:rFonts w:ascii="Cambria Math" w:eastAsiaTheme="minorEastAsia" w:hAnsi="Cambria Math"/>
            <w:sz w:val="32"/>
            <w:szCs w:val="32"/>
          </w:rPr>
          <m:t>-k)</m:t>
        </m:r>
      </m:oMath>
    </w:p>
    <w:p w14:paraId="004DC41E" w14:textId="4915CC04" w:rsidR="00971ECB" w:rsidRDefault="00971ECB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Therefore, the value of the spring constant from the slope is:</w:t>
      </w:r>
    </w:p>
    <w:p w14:paraId="49AD0545" w14:textId="3BE379D0" w:rsidR="00971ECB" w:rsidRPr="00971ECB" w:rsidRDefault="00971ECB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-k=76.35</m:t>
        </m:r>
      </m:oMath>
    </w:p>
    <w:p w14:paraId="2DD52BAD" w14:textId="28E6D139" w:rsidR="00971ECB" w:rsidRDefault="00971ECB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⇒</m:t>
        </m:r>
      </m:oMath>
      <w:r>
        <w:rPr>
          <w:rFonts w:eastAsiaTheme="minorEastAsia"/>
          <w:sz w:val="32"/>
          <w:szCs w:val="32"/>
        </w:rPr>
        <w:t xml:space="preserve">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k=-76.35</m:t>
        </m:r>
      </m:oMath>
    </w:p>
    <w:p w14:paraId="13316FE0" w14:textId="53E72933" w:rsidR="00971ECB" w:rsidRDefault="004169F2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We calculate the theoretical value of the spring constant using the last value of the restoring force and its corresponding displacement value from the data:</w:t>
      </w:r>
    </w:p>
    <w:p w14:paraId="7E0CD6C9" w14:textId="4C84FBA0" w:rsidR="004169F2" w:rsidRDefault="004169F2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From the equation:</w:t>
      </w:r>
    </w:p>
    <w:p w14:paraId="77517BBE" w14:textId="77777777" w:rsidR="004169F2" w:rsidRDefault="004169F2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f= -kx</m:t>
        </m:r>
      </m:oMath>
      <w:r>
        <w:rPr>
          <w:rFonts w:eastAsiaTheme="minorEastAsia"/>
          <w:sz w:val="32"/>
          <w:szCs w:val="32"/>
        </w:rPr>
        <w:t xml:space="preserve">   </w:t>
      </w:r>
    </w:p>
    <w:p w14:paraId="0566C936" w14:textId="07552609" w:rsidR="004169F2" w:rsidRDefault="004169F2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We get: </w:t>
      </w:r>
    </w:p>
    <w:p w14:paraId="21401EB8" w14:textId="1FAD7A94" w:rsidR="004169F2" w:rsidRDefault="004169F2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f=5.88 N</m:t>
        </m:r>
      </m:oMath>
    </w:p>
    <w:p w14:paraId="7F92906F" w14:textId="6BF6118A" w:rsidR="004169F2" w:rsidRDefault="004169F2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x=0,0753 m</m:t>
        </m:r>
      </m:oMath>
    </w:p>
    <w:p w14:paraId="4A1C79A1" w14:textId="57B6F037" w:rsidR="004169F2" w:rsidRDefault="004169F2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Therefore:</w:t>
      </w:r>
    </w:p>
    <w:p w14:paraId="7D75DEAF" w14:textId="1E600E04" w:rsidR="00852E97" w:rsidRDefault="004169F2" w:rsidP="00835779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5.88=-</m:t>
        </m:r>
      </m:oMath>
      <w:r>
        <w:rPr>
          <w:rFonts w:eastAsiaTheme="minorEastAsia"/>
          <w:sz w:val="32"/>
          <w:szCs w:val="32"/>
        </w:rPr>
        <w:t>k</w:t>
      </w:r>
      <w:r w:rsidR="00852E97">
        <w:rPr>
          <w:rFonts w:eastAsiaTheme="minorEastAsia"/>
          <w:sz w:val="32"/>
          <w:szCs w:val="32"/>
        </w:rPr>
        <w:t xml:space="preserve"> (0.0753)</w:t>
      </w:r>
    </w:p>
    <w:p w14:paraId="03BEAA16" w14:textId="77777777" w:rsidR="00852E97" w:rsidRDefault="00852E97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k=-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5.88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0.0753</m:t>
                </m:r>
              </m:den>
            </m:f>
          </m:e>
        </m:d>
      </m:oMath>
    </w:p>
    <w:p w14:paraId="1500EE6E" w14:textId="44BEB4B7" w:rsidR="00835779" w:rsidRPr="00E8009E" w:rsidRDefault="00852E97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k=-78.09</m:t>
        </m:r>
      </m:oMath>
    </w:p>
    <w:p w14:paraId="42EA99B0" w14:textId="77777777" w:rsidR="00E8009E" w:rsidRDefault="00E8009E" w:rsidP="00835779">
      <w:pPr>
        <w:rPr>
          <w:rFonts w:eastAsiaTheme="minorEastAsia"/>
          <w:sz w:val="32"/>
          <w:szCs w:val="32"/>
        </w:rPr>
      </w:pPr>
    </w:p>
    <w:p w14:paraId="3089A4EE" w14:textId="10565194" w:rsidR="00922B18" w:rsidRDefault="00922B18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To get the percentage error we do the following calculation:</w:t>
      </w:r>
    </w:p>
    <w:p w14:paraId="2318F6E9" w14:textId="2D7BBE24" w:rsidR="00922B18" w:rsidRDefault="00922B18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</w:t>
      </w:r>
    </w:p>
    <w:p w14:paraId="79645DB0" w14:textId="0CB1D4EA" w:rsidR="00922B18" w:rsidRDefault="00922B18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%error=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(theoretical)k-(experimental)k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(experimental)k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*100</m:t>
        </m:r>
      </m:oMath>
    </w:p>
    <w:p w14:paraId="7F985002" w14:textId="227A13E3" w:rsidR="00FD5820" w:rsidRPr="00FD5820" w:rsidRDefault="00FD5820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78,09-76,35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78,09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*100</m:t>
        </m:r>
      </m:oMath>
    </w:p>
    <w:p w14:paraId="48ACEFF7" w14:textId="6DE00564" w:rsidR="00FD5820" w:rsidRPr="00FD5820" w:rsidRDefault="00FD5820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=2,23% error</m:t>
        </m:r>
      </m:oMath>
    </w:p>
    <w:p w14:paraId="2EE886B4" w14:textId="77777777" w:rsidR="00FD5820" w:rsidRPr="00FD5820" w:rsidRDefault="00FD5820" w:rsidP="00835779">
      <w:pPr>
        <w:rPr>
          <w:rFonts w:eastAsiaTheme="minorEastAsia"/>
          <w:sz w:val="32"/>
          <w:szCs w:val="32"/>
        </w:rPr>
      </w:pPr>
    </w:p>
    <w:p w14:paraId="04A7932D" w14:textId="302652AF" w:rsidR="00FD5820" w:rsidRPr="00D41302" w:rsidRDefault="00FD5820" w:rsidP="00835779">
      <w:pPr>
        <w:rPr>
          <w:rFonts w:eastAsiaTheme="minorEastAsia"/>
          <w:sz w:val="48"/>
          <w:szCs w:val="48"/>
          <w:u w:val="single"/>
        </w:rPr>
      </w:pPr>
      <w:r w:rsidRPr="00D41302">
        <w:rPr>
          <w:rFonts w:eastAsiaTheme="minorEastAsia"/>
          <w:sz w:val="48"/>
          <w:szCs w:val="48"/>
          <w:u w:val="single"/>
        </w:rPr>
        <w:t>Conclusion:</w:t>
      </w:r>
    </w:p>
    <w:p w14:paraId="078B0DAE" w14:textId="0CA1FDBE" w:rsidR="00FD5820" w:rsidRDefault="00FD5820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Judging from the graph and the </w:t>
      </w:r>
      <w:r w:rsidR="003E6043">
        <w:rPr>
          <w:rFonts w:eastAsiaTheme="minorEastAsia"/>
          <w:sz w:val="32"/>
          <w:szCs w:val="32"/>
        </w:rPr>
        <w:t xml:space="preserve">low percentage error conclude that the data is nicely or accurately described by the equation; </w:t>
      </w:r>
      <m:oMath>
        <m:r>
          <w:rPr>
            <w:rFonts w:ascii="Cambria Math" w:eastAsiaTheme="minorEastAsia" w:hAnsi="Cambria Math"/>
            <w:sz w:val="32"/>
            <w:szCs w:val="32"/>
          </w:rPr>
          <m:t>f= -kx</m:t>
        </m:r>
      </m:oMath>
      <w:r w:rsidR="003E6043">
        <w:rPr>
          <w:rFonts w:eastAsiaTheme="minorEastAsia"/>
          <w:sz w:val="32"/>
          <w:szCs w:val="32"/>
        </w:rPr>
        <w:t xml:space="preserve"> . However, there are some discrepancies which are the result of human error during the experiment these include not having measured the accurate displacement and not having accurately followed the procedure.</w:t>
      </w:r>
    </w:p>
    <w:p w14:paraId="0093277E" w14:textId="64FED496" w:rsidR="003E6043" w:rsidRDefault="003E6043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The value of </w:t>
      </w:r>
      <w:r w:rsidR="00B9188B">
        <w:rPr>
          <w:rFonts w:eastAsiaTheme="minorEastAsia"/>
          <w:sz w:val="32"/>
          <w:szCs w:val="32"/>
        </w:rPr>
        <w:t>the spring</w:t>
      </w:r>
      <w:r>
        <w:rPr>
          <w:rFonts w:eastAsiaTheme="minorEastAsia"/>
          <w:sz w:val="32"/>
          <w:szCs w:val="32"/>
        </w:rPr>
        <w:t xml:space="preserve"> constant </w:t>
      </w:r>
      <w:r w:rsidR="00B9188B">
        <w:rPr>
          <w:rFonts w:eastAsiaTheme="minorEastAsia"/>
          <w:sz w:val="32"/>
          <w:szCs w:val="32"/>
        </w:rPr>
        <w:t>from the graph is :76.35</w:t>
      </w:r>
    </w:p>
    <w:p w14:paraId="51DF90F4" w14:textId="1B415EB7" w:rsidR="00B9188B" w:rsidRDefault="00B9188B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Whilst the value of the theoretical spring constant is:78,09</w:t>
      </w:r>
    </w:p>
    <w:p w14:paraId="7C58B040" w14:textId="74FB2C46" w:rsidR="004D2F23" w:rsidRDefault="004D2F23" w:rsidP="0083577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error in slope or spring constant is</w:t>
      </w:r>
      <w:r w:rsidR="008049E8">
        <w:rPr>
          <w:rFonts w:eastAsiaTheme="minorEastAsia"/>
          <w:sz w:val="32"/>
          <w:szCs w:val="32"/>
        </w:rPr>
        <w:t>:</w:t>
      </w:r>
      <w:r>
        <w:rPr>
          <w:rFonts w:eastAsiaTheme="minorEastAsia"/>
          <w:sz w:val="32"/>
          <w:szCs w:val="32"/>
        </w:rPr>
        <w:t>0,653</w:t>
      </w:r>
    </w:p>
    <w:p w14:paraId="026DDC9E" w14:textId="77777777" w:rsidR="00B9188B" w:rsidRDefault="00B9188B" w:rsidP="00835779">
      <w:pPr>
        <w:rPr>
          <w:rFonts w:eastAsiaTheme="minorEastAsia"/>
          <w:sz w:val="32"/>
          <w:szCs w:val="32"/>
        </w:rPr>
      </w:pPr>
    </w:p>
    <w:p w14:paraId="5381A50A" w14:textId="77777777" w:rsidR="004D2F23" w:rsidRDefault="004D2F23" w:rsidP="00835779">
      <w:pPr>
        <w:rPr>
          <w:rFonts w:eastAsiaTheme="minorEastAsia"/>
          <w:sz w:val="32"/>
          <w:szCs w:val="32"/>
        </w:rPr>
      </w:pPr>
    </w:p>
    <w:p w14:paraId="76FB0987" w14:textId="18B086A9" w:rsidR="004D2F23" w:rsidRPr="00D41302" w:rsidRDefault="004D2F23" w:rsidP="00835779">
      <w:pPr>
        <w:rPr>
          <w:rFonts w:eastAsiaTheme="minorEastAsia"/>
          <w:sz w:val="48"/>
          <w:szCs w:val="48"/>
          <w:u w:val="single"/>
        </w:rPr>
      </w:pPr>
      <w:r w:rsidRPr="00D41302">
        <w:rPr>
          <w:rFonts w:eastAsiaTheme="minorEastAsia"/>
          <w:sz w:val="48"/>
          <w:szCs w:val="48"/>
          <w:u w:val="single"/>
        </w:rPr>
        <w:t>Reference:</w:t>
      </w:r>
    </w:p>
    <w:p w14:paraId="60BF3E85" w14:textId="51323BAB" w:rsidR="008049E8" w:rsidRPr="008049E8" w:rsidRDefault="008049E8" w:rsidP="008049E8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2F111355" w14:textId="62DE6F97" w:rsidR="008049E8" w:rsidRPr="00D41302" w:rsidRDefault="008049E8" w:rsidP="008049E8">
      <w:pPr>
        <w:pStyle w:val="NormalWeb"/>
        <w:rPr>
          <w:rFonts w:ascii="Calibri" w:hAnsi="Calibri" w:cs="Calibri"/>
          <w:color w:val="000000"/>
          <w:sz w:val="48"/>
          <w:szCs w:val="48"/>
          <w:u w:val="single"/>
        </w:rPr>
      </w:pPr>
      <w:r w:rsidRPr="00D41302">
        <w:rPr>
          <w:rFonts w:ascii="Calibri" w:hAnsi="Calibri" w:cs="Calibri"/>
          <w:color w:val="000000"/>
          <w:sz w:val="48"/>
          <w:szCs w:val="48"/>
          <w:u w:val="single"/>
        </w:rPr>
        <w:t>MATLAB program:</w:t>
      </w:r>
    </w:p>
    <w:p w14:paraId="67541997" w14:textId="77777777" w:rsidR="008049E8" w:rsidRPr="008049E8" w:rsidRDefault="008049E8" w:rsidP="008049E8">
      <w:pPr>
        <w:pStyle w:val="NormalWeb"/>
        <w:rPr>
          <w:rFonts w:ascii="Calibri" w:hAnsi="Calibri" w:cs="Calibri"/>
          <w:color w:val="000000"/>
          <w:sz w:val="48"/>
          <w:szCs w:val="48"/>
        </w:rPr>
      </w:pPr>
    </w:p>
    <w:p w14:paraId="3D1F71F4" w14:textId="20669A7D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d = [ 0.0 0.0093 0.0217 0.0350 0.0483 0.0623 0.0753];</w:t>
      </w:r>
    </w:p>
    <w:p w14:paraId="7A6381D1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r = [0.0 0.98 1.96 2.94 3.92 4.90 5.88];</w:t>
      </w:r>
    </w:p>
    <w:p w14:paraId="56782982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</w:p>
    <w:p w14:paraId="5ADD405C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</w:p>
    <w:p w14:paraId="74FAE4FB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n = length(d);</w:t>
      </w:r>
    </w:p>
    <w:p w14:paraId="582F7009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sumd =0.0;</w:t>
      </w:r>
    </w:p>
    <w:p w14:paraId="2EE9F70A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sumr =0.0;</w:t>
      </w:r>
    </w:p>
    <w:p w14:paraId="60B71871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sumdr =0.0;</w:t>
      </w:r>
    </w:p>
    <w:p w14:paraId="6B3190C6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sumdd =0.0;</w:t>
      </w:r>
    </w:p>
    <w:p w14:paraId="678BE115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</w:p>
    <w:p w14:paraId="7C46C4DB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ZA"/>
          <w14:ligatures w14:val="none"/>
        </w:rPr>
        <w:t xml:space="preserve">for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i = 1:n</w:t>
      </w:r>
    </w:p>
    <w:p w14:paraId="41FB0AC8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 xml:space="preserve">    sumd = sumd + d(i);</w:t>
      </w:r>
    </w:p>
    <w:p w14:paraId="56D972FF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 xml:space="preserve">    sumr = sumr + r(i);</w:t>
      </w:r>
    </w:p>
    <w:p w14:paraId="6F1D8064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 xml:space="preserve">    sumdr = sumdr + d(i)*r(i);</w:t>
      </w:r>
    </w:p>
    <w:p w14:paraId="59D381C6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 xml:space="preserve">    sumdd = sumdd + d(i)*d(i);</w:t>
      </w:r>
    </w:p>
    <w:p w14:paraId="2226761A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ZA"/>
          <w14:ligatures w14:val="none"/>
        </w:rPr>
        <w:t>end</w:t>
      </w:r>
    </w:p>
    <w:p w14:paraId="388D8FDF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</w:p>
    <w:p w14:paraId="29D54258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slope = (n*sumdr - sumd*sumr)/(n*sumdd - sumd*sumd);</w:t>
      </w:r>
    </w:p>
    <w:p w14:paraId="755EE5C2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y_intercept = (sumdd*sumr - sumd*sumdr)/(n*sumdd - sumd*sumd);</w:t>
      </w:r>
    </w:p>
    <w:p w14:paraId="54A141BB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z =slope*d + y_intercept;</w:t>
      </w:r>
    </w:p>
    <w:p w14:paraId="49637F52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plot(d,r,</w:t>
      </w:r>
      <w:r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ZA"/>
          <w14:ligatures w14:val="none"/>
        </w:rPr>
        <w:t>'o'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);</w:t>
      </w:r>
    </w:p>
    <w:p w14:paraId="09184535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xlabel(</w:t>
      </w:r>
      <w:r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ZA"/>
          <w14:ligatures w14:val="none"/>
        </w:rPr>
        <w:t>'Displacement (m)'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);</w:t>
      </w:r>
    </w:p>
    <w:p w14:paraId="0323C29F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ylabel(</w:t>
      </w:r>
      <w:r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ZA"/>
          <w14:ligatures w14:val="none"/>
        </w:rPr>
        <w:t>'Restoring force (N)'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);</w:t>
      </w:r>
    </w:p>
    <w:p w14:paraId="0DEE025D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title(“Restoring force vs Displacement”);</w:t>
      </w:r>
    </w:p>
    <w:p w14:paraId="7EDD70E4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ZA"/>
          <w14:ligatures w14:val="none"/>
        </w:rPr>
        <w:t>% Errors</w:t>
      </w:r>
    </w:p>
    <w:p w14:paraId="1040DA22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di = r -(slope*d + y_intercept);</w:t>
      </w:r>
    </w:p>
    <w:p w14:paraId="22FD1535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Error_in_slope =sqrt(sum(di.*di)/(n-2))/(sqrt(n*sumdd - sumd*sumd));</w:t>
      </w:r>
    </w:p>
    <w:p w14:paraId="62235756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Error_in_y_intercept = sqrt(sum(di.*di)*sumdd/(n*sumdd - sumd*sumd))/(sqrt(n*sumdd - sumd*sumd));</w:t>
      </w:r>
    </w:p>
    <w:p w14:paraId="00DA6A38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</w:p>
    <w:p w14:paraId="56299001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ZA"/>
          <w14:ligatures w14:val="none"/>
        </w:rPr>
        <w:t xml:space="preserve">% write code to determine the acceleration and its uncertainty and the velocity </w:t>
      </w:r>
    </w:p>
    <w:p w14:paraId="13864FE8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ZA"/>
          <w14:ligatures w14:val="none"/>
        </w:rPr>
        <w:t>% Calculate acceleration</w:t>
      </w:r>
    </w:p>
    <w:p w14:paraId="22B4388C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spring_constant = -1 * slope;</w:t>
      </w:r>
    </w:p>
    <w:p w14:paraId="76EA0E59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</w:p>
    <w:p w14:paraId="0C357514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ZA"/>
          <w14:ligatures w14:val="none"/>
        </w:rPr>
        <w:t>% Display results</w:t>
      </w:r>
    </w:p>
    <w:p w14:paraId="79D946C5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disp(</w:t>
      </w:r>
      <w:r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ZA"/>
          <w14:ligatures w14:val="none"/>
        </w:rPr>
        <w:t xml:space="preserve">"spring_constant:"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+ spring_constant);</w:t>
      </w:r>
    </w:p>
    <w:p w14:paraId="1F7CF0D9" w14:textId="77777777" w:rsidR="008049E8" w:rsidRDefault="008049E8" w:rsidP="008049E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disp(</w:t>
      </w:r>
      <w:r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ZA"/>
          <w14:ligatures w14:val="none"/>
        </w:rPr>
        <w:t xml:space="preserve">"Error in slope: "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ZA"/>
          <w14:ligatures w14:val="none"/>
        </w:rPr>
        <w:t>+ Error_in_slope);</w:t>
      </w:r>
    </w:p>
    <w:p w14:paraId="17308349" w14:textId="77777777" w:rsidR="008049E8" w:rsidRDefault="008049E8" w:rsidP="008049E8">
      <w:pPr>
        <w:rPr>
          <w:rFonts w:eastAsiaTheme="minorEastAsia"/>
          <w:sz w:val="32"/>
          <w:szCs w:val="32"/>
        </w:rPr>
      </w:pPr>
    </w:p>
    <w:p w14:paraId="14E0E7AC" w14:textId="77777777" w:rsidR="008049E8" w:rsidRPr="008049E8" w:rsidRDefault="008049E8" w:rsidP="008049E8">
      <w:pPr>
        <w:pStyle w:val="NormalWeb"/>
        <w:rPr>
          <w:rFonts w:ascii="Calibri" w:hAnsi="Calibri" w:cs="Calibri"/>
          <w:color w:val="000000"/>
          <w:sz w:val="48"/>
          <w:szCs w:val="48"/>
        </w:rPr>
      </w:pPr>
    </w:p>
    <w:p w14:paraId="014C1015" w14:textId="77777777" w:rsidR="00B9188B" w:rsidRPr="00FD5820" w:rsidRDefault="00B9188B" w:rsidP="00835779">
      <w:pPr>
        <w:rPr>
          <w:rFonts w:eastAsiaTheme="minorEastAsia"/>
          <w:sz w:val="32"/>
          <w:szCs w:val="32"/>
        </w:rPr>
      </w:pPr>
    </w:p>
    <w:sectPr w:rsidR="00B9188B" w:rsidRPr="00FD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1E3A6" w14:textId="77777777" w:rsidR="00DE3E0E" w:rsidRDefault="00DE3E0E" w:rsidP="00104337">
      <w:pPr>
        <w:spacing w:after="0" w:line="240" w:lineRule="auto"/>
      </w:pPr>
      <w:r>
        <w:separator/>
      </w:r>
    </w:p>
  </w:endnote>
  <w:endnote w:type="continuationSeparator" w:id="0">
    <w:p w14:paraId="7053280B" w14:textId="77777777" w:rsidR="00DE3E0E" w:rsidRDefault="00DE3E0E" w:rsidP="0010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932E2" w14:textId="77777777" w:rsidR="00DE3E0E" w:rsidRDefault="00DE3E0E" w:rsidP="00104337">
      <w:pPr>
        <w:spacing w:after="0" w:line="240" w:lineRule="auto"/>
      </w:pPr>
      <w:r>
        <w:separator/>
      </w:r>
    </w:p>
  </w:footnote>
  <w:footnote w:type="continuationSeparator" w:id="0">
    <w:p w14:paraId="3CB80990" w14:textId="77777777" w:rsidR="00DE3E0E" w:rsidRDefault="00DE3E0E" w:rsidP="00104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01DB2"/>
    <w:multiLevelType w:val="hybridMultilevel"/>
    <w:tmpl w:val="F1CE0C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38C9"/>
    <w:multiLevelType w:val="hybridMultilevel"/>
    <w:tmpl w:val="7398EC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A3D52"/>
    <w:multiLevelType w:val="hybridMultilevel"/>
    <w:tmpl w:val="8C7E3B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0992">
    <w:abstractNumId w:val="1"/>
  </w:num>
  <w:num w:numId="2" w16cid:durableId="1651405839">
    <w:abstractNumId w:val="2"/>
  </w:num>
  <w:num w:numId="3" w16cid:durableId="95790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79"/>
    <w:rsid w:val="00003870"/>
    <w:rsid w:val="00063E11"/>
    <w:rsid w:val="00083099"/>
    <w:rsid w:val="000A1873"/>
    <w:rsid w:val="000B1575"/>
    <w:rsid w:val="000E32DA"/>
    <w:rsid w:val="000E6E4F"/>
    <w:rsid w:val="00104337"/>
    <w:rsid w:val="001358E8"/>
    <w:rsid w:val="001665B5"/>
    <w:rsid w:val="00176AA4"/>
    <w:rsid w:val="00191DC5"/>
    <w:rsid w:val="002353D4"/>
    <w:rsid w:val="0027285D"/>
    <w:rsid w:val="0028109B"/>
    <w:rsid w:val="00284229"/>
    <w:rsid w:val="002874CB"/>
    <w:rsid w:val="002F148A"/>
    <w:rsid w:val="002F6366"/>
    <w:rsid w:val="00315416"/>
    <w:rsid w:val="003156EF"/>
    <w:rsid w:val="003256A6"/>
    <w:rsid w:val="0032688E"/>
    <w:rsid w:val="00340351"/>
    <w:rsid w:val="003A7043"/>
    <w:rsid w:val="003C60AD"/>
    <w:rsid w:val="003E6043"/>
    <w:rsid w:val="004150F4"/>
    <w:rsid w:val="004169F2"/>
    <w:rsid w:val="004A0099"/>
    <w:rsid w:val="004D2F23"/>
    <w:rsid w:val="004D3228"/>
    <w:rsid w:val="004F2C7E"/>
    <w:rsid w:val="00545C45"/>
    <w:rsid w:val="00546D8E"/>
    <w:rsid w:val="00561E7F"/>
    <w:rsid w:val="00573A73"/>
    <w:rsid w:val="00581EE0"/>
    <w:rsid w:val="00595E07"/>
    <w:rsid w:val="005B4230"/>
    <w:rsid w:val="005C08D3"/>
    <w:rsid w:val="005E0757"/>
    <w:rsid w:val="006369A4"/>
    <w:rsid w:val="006443E7"/>
    <w:rsid w:val="0064450D"/>
    <w:rsid w:val="0064556E"/>
    <w:rsid w:val="00646420"/>
    <w:rsid w:val="00661635"/>
    <w:rsid w:val="00671D8B"/>
    <w:rsid w:val="00676E53"/>
    <w:rsid w:val="00677FE6"/>
    <w:rsid w:val="006B5E12"/>
    <w:rsid w:val="006F4CC4"/>
    <w:rsid w:val="00704484"/>
    <w:rsid w:val="00721FC0"/>
    <w:rsid w:val="00760BC7"/>
    <w:rsid w:val="007916FF"/>
    <w:rsid w:val="007A11F1"/>
    <w:rsid w:val="007D0168"/>
    <w:rsid w:val="008049E8"/>
    <w:rsid w:val="00835779"/>
    <w:rsid w:val="00852E97"/>
    <w:rsid w:val="00854B8E"/>
    <w:rsid w:val="00865ED9"/>
    <w:rsid w:val="008A0958"/>
    <w:rsid w:val="008A22F2"/>
    <w:rsid w:val="008C618A"/>
    <w:rsid w:val="008D73AF"/>
    <w:rsid w:val="00922B18"/>
    <w:rsid w:val="00951A2D"/>
    <w:rsid w:val="00955DDB"/>
    <w:rsid w:val="00971ECB"/>
    <w:rsid w:val="009766B4"/>
    <w:rsid w:val="00983577"/>
    <w:rsid w:val="009A2550"/>
    <w:rsid w:val="009D63ED"/>
    <w:rsid w:val="00A61FF9"/>
    <w:rsid w:val="00A62A48"/>
    <w:rsid w:val="00A841CC"/>
    <w:rsid w:val="00B252F7"/>
    <w:rsid w:val="00B42AD5"/>
    <w:rsid w:val="00B90EBE"/>
    <w:rsid w:val="00B9188B"/>
    <w:rsid w:val="00C51FA0"/>
    <w:rsid w:val="00C538F1"/>
    <w:rsid w:val="00C91568"/>
    <w:rsid w:val="00C95172"/>
    <w:rsid w:val="00CD323C"/>
    <w:rsid w:val="00CF06A9"/>
    <w:rsid w:val="00CF6D5A"/>
    <w:rsid w:val="00D14C8F"/>
    <w:rsid w:val="00D25AC4"/>
    <w:rsid w:val="00D41302"/>
    <w:rsid w:val="00DC72AB"/>
    <w:rsid w:val="00DD2292"/>
    <w:rsid w:val="00DD61D9"/>
    <w:rsid w:val="00DE3E0E"/>
    <w:rsid w:val="00DF0103"/>
    <w:rsid w:val="00E01E48"/>
    <w:rsid w:val="00E43AF7"/>
    <w:rsid w:val="00E51BB2"/>
    <w:rsid w:val="00E8009E"/>
    <w:rsid w:val="00E83E80"/>
    <w:rsid w:val="00E91754"/>
    <w:rsid w:val="00E94601"/>
    <w:rsid w:val="00ED614A"/>
    <w:rsid w:val="00F22ACC"/>
    <w:rsid w:val="00FD1DAE"/>
    <w:rsid w:val="00F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620E01"/>
  <w15:docId w15:val="{BD469E14-7FF4-4305-8E14-A6DD663E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80"/>
  </w:style>
  <w:style w:type="paragraph" w:styleId="Heading1">
    <w:name w:val="heading 1"/>
    <w:basedOn w:val="Normal"/>
    <w:next w:val="Normal"/>
    <w:link w:val="Heading1Char"/>
    <w:uiPriority w:val="9"/>
    <w:qFormat/>
    <w:rsid w:val="0083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7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4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37"/>
  </w:style>
  <w:style w:type="paragraph" w:styleId="Footer">
    <w:name w:val="footer"/>
    <w:basedOn w:val="Normal"/>
    <w:link w:val="FooterChar"/>
    <w:uiPriority w:val="99"/>
    <w:unhideWhenUsed/>
    <w:rsid w:val="00104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37"/>
  </w:style>
  <w:style w:type="character" w:styleId="PlaceholderText">
    <w:name w:val="Placeholder Text"/>
    <w:basedOn w:val="DefaultParagraphFont"/>
    <w:uiPriority w:val="99"/>
    <w:semiHidden/>
    <w:rsid w:val="00F22ACC"/>
    <w:rPr>
      <w:color w:val="666666"/>
    </w:rPr>
  </w:style>
  <w:style w:type="paragraph" w:styleId="NormalWeb">
    <w:name w:val="Normal (Web)"/>
    <w:basedOn w:val="Normal"/>
    <w:uiPriority w:val="99"/>
    <w:unhideWhenUsed/>
    <w:rsid w:val="0080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8049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F264CAEDA5E47B5D4511E9DBB727D" ma:contentTypeVersion="4" ma:contentTypeDescription="Create a new document." ma:contentTypeScope="" ma:versionID="a84e53b954ca8937c9ee5a4dc28e9a6f">
  <xsd:schema xmlns:xsd="http://www.w3.org/2001/XMLSchema" xmlns:xs="http://www.w3.org/2001/XMLSchema" xmlns:p="http://schemas.microsoft.com/office/2006/metadata/properties" xmlns:ns3="d9bf8a62-d0f6-40f0-8c5a-32259f931817" targetNamespace="http://schemas.microsoft.com/office/2006/metadata/properties" ma:root="true" ma:fieldsID="5a9dcf5c96a5ad5fef0fc1559caf89d8" ns3:_="">
    <xsd:import namespace="d9bf8a62-d0f6-40f0-8c5a-32259f9318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f8a62-d0f6-40f0-8c5a-32259f931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BD5BA-4FA8-4039-89C0-C1B4608439EC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d9bf8a62-d0f6-40f0-8c5a-32259f931817"/>
  </ds:schemaRefs>
</ds:datastoreItem>
</file>

<file path=customXml/itemProps2.xml><?xml version="1.0" encoding="utf-8"?>
<ds:datastoreItem xmlns:ds="http://schemas.openxmlformats.org/officeDocument/2006/customXml" ds:itemID="{F4FE1B09-0CDD-4E68-AD0B-D0A389198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115EE-97BA-42EF-9BDC-3BB4085A7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f8a62-d0f6-40f0-8c5a-32259f931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1D92FB-ABEA-4D7C-8278-4775FD1614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14d86f1-83ba-4b13-a702-b5c0231b9337}" enabled="0" method="" siteId="{b14d86f1-83ba-4b13-a702-b5c0231b933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Hobongwana</dc:creator>
  <cp:keywords/>
  <dc:description/>
  <cp:lastModifiedBy>LA Hobongwana</cp:lastModifiedBy>
  <cp:revision>2</cp:revision>
  <cp:lastPrinted>2024-04-01T16:00:00Z</cp:lastPrinted>
  <dcterms:created xsi:type="dcterms:W3CDTF">2024-04-17T14:42:00Z</dcterms:created>
  <dcterms:modified xsi:type="dcterms:W3CDTF">2024-04-17T14:42:00Z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0x0101004B3F264CAEDA5E47B5D4511E9DBB727D</vt:lpwstr>
  </property>
</Properties>
</file>