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03BB" w14:textId="0E384FA5" w:rsidR="0070000C" w:rsidRDefault="0070000C" w:rsidP="0070000C">
      <w:r>
        <w:t>This dataset contains 1,550 responses to the following prompt:</w:t>
      </w:r>
    </w:p>
    <w:p w14:paraId="5AF122C8" w14:textId="77777777" w:rsidR="0070000C" w:rsidRDefault="0070000C" w:rsidP="0070000C"/>
    <w:p w14:paraId="0D25BAB3" w14:textId="77777777" w:rsidR="00266C49" w:rsidRPr="00266C49" w:rsidRDefault="00266C49" w:rsidP="00266C49">
      <w:pPr>
        <w:ind w:left="360" w:right="720"/>
        <w:rPr>
          <w:color w:val="7030A0"/>
        </w:rPr>
      </w:pPr>
      <w:r w:rsidRPr="00266C49">
        <w:rPr>
          <w:color w:val="7030A0"/>
        </w:rPr>
        <w:t>What one action can students in your &lt;coursename&gt; class take to improve your educational experience (please be as specific as possible)?</w:t>
      </w:r>
    </w:p>
    <w:p w14:paraId="21224BFB" w14:textId="77777777" w:rsidR="0070000C" w:rsidRPr="0070000C" w:rsidRDefault="0070000C" w:rsidP="0070000C">
      <w:pPr>
        <w:ind w:left="360" w:right="720"/>
        <w:rPr>
          <w:color w:val="7030A0"/>
        </w:rPr>
      </w:pPr>
    </w:p>
    <w:p w14:paraId="60BE105D" w14:textId="77777777" w:rsidR="0070000C" w:rsidRDefault="0070000C" w:rsidP="0070000C">
      <w:r>
        <w:t xml:space="preserve">The data were collected prior to the COVID-19 pandemic, during the pandemic (remote learning), and after the pandemic covering the years 2016-2023.   Most students were engineering majors and the dominant majors represented in the population were mechanical engineering or electrical engineering.  Most students were male, White or Asian, and U.S. citizens or permanent residents of the U.S.   </w:t>
      </w:r>
    </w:p>
    <w:p w14:paraId="4356217E" w14:textId="77777777" w:rsidR="0070000C" w:rsidRDefault="0070000C" w:rsidP="0070000C"/>
    <w:p w14:paraId="3D704778" w14:textId="411D4FB6" w:rsidR="0070000C" w:rsidRDefault="0070000C" w:rsidP="0070000C">
      <w:r>
        <w:t xml:space="preserve">Following are descriptions of every column in the dataset.  </w:t>
      </w:r>
    </w:p>
    <w:p w14:paraId="542055C5" w14:textId="77777777" w:rsidR="008A0D37" w:rsidRDefault="008A0D37" w:rsidP="00870192">
      <w:pPr>
        <w:rPr>
          <w:color w:val="548DD4" w:themeColor="text2" w:themeTint="99"/>
        </w:rPr>
      </w:pPr>
    </w:p>
    <w:p w14:paraId="74DCF549" w14:textId="50AB3BC2" w:rsidR="00870192" w:rsidRPr="00C472E0" w:rsidRDefault="00870192" w:rsidP="00870192">
      <w:pPr>
        <w:rPr>
          <w:color w:val="548DD4" w:themeColor="text2" w:themeTint="99"/>
        </w:rPr>
      </w:pPr>
      <w:r w:rsidRPr="00C472E0">
        <w:rPr>
          <w:color w:val="548DD4" w:themeColor="text2" w:themeTint="99"/>
        </w:rPr>
        <w:t>DelayToEntry</w:t>
      </w:r>
    </w:p>
    <w:p w14:paraId="195F6789" w14:textId="07A2F7C8" w:rsidR="00870192" w:rsidRDefault="00870192">
      <w:pPr>
        <w:rPr>
          <w:color w:val="000000" w:themeColor="text1"/>
        </w:rPr>
      </w:pPr>
      <w:r>
        <w:rPr>
          <w:color w:val="000000" w:themeColor="text1"/>
        </w:rPr>
        <w:t>Number of years between entering college and entering the University of Washington as an undergraduate (aka transfer status)</w:t>
      </w:r>
    </w:p>
    <w:p w14:paraId="652D4EC2" w14:textId="77777777" w:rsidR="00870192" w:rsidRPr="00870192" w:rsidRDefault="00870192">
      <w:pPr>
        <w:rPr>
          <w:color w:val="000000" w:themeColor="text1"/>
        </w:rPr>
      </w:pPr>
    </w:p>
    <w:p w14:paraId="03CDB455" w14:textId="678092CB" w:rsidR="00113906" w:rsidRPr="00C472E0" w:rsidRDefault="00757AC2">
      <w:pPr>
        <w:rPr>
          <w:color w:val="548DD4" w:themeColor="text2" w:themeTint="99"/>
        </w:rPr>
      </w:pPr>
      <w:r w:rsidRPr="00C472E0">
        <w:rPr>
          <w:color w:val="548DD4" w:themeColor="text2" w:themeTint="99"/>
        </w:rPr>
        <w:t>B1</w:t>
      </w:r>
      <w:r w:rsidR="00C472E0" w:rsidRPr="00C472E0">
        <w:rPr>
          <w:color w:val="548DD4" w:themeColor="text2" w:themeTint="99"/>
        </w:rPr>
        <w:t>_Age</w:t>
      </w:r>
    </w:p>
    <w:p w14:paraId="00000057" w14:textId="77777777" w:rsidR="00DB0B04" w:rsidRPr="00C472E0" w:rsidRDefault="00DB0B04">
      <w:pPr>
        <w:rPr>
          <w:color w:val="548DD4" w:themeColor="text2" w:themeTint="99"/>
        </w:rPr>
      </w:pPr>
    </w:p>
    <w:p w14:paraId="00000058" w14:textId="3FC4DB15" w:rsidR="00DB0B04" w:rsidRPr="00C472E0" w:rsidRDefault="00757AC2">
      <w:pPr>
        <w:rPr>
          <w:color w:val="548DD4" w:themeColor="text2" w:themeTint="99"/>
        </w:rPr>
      </w:pPr>
      <w:r w:rsidRPr="00C472E0">
        <w:rPr>
          <w:color w:val="548DD4" w:themeColor="text2" w:themeTint="99"/>
        </w:rPr>
        <w:t>B2</w:t>
      </w:r>
      <w:r w:rsidR="00C472E0" w:rsidRPr="00C472E0">
        <w:rPr>
          <w:color w:val="548DD4" w:themeColor="text2" w:themeTint="99"/>
        </w:rPr>
        <w:t>_Gender</w:t>
      </w:r>
    </w:p>
    <w:p w14:paraId="00000059" w14:textId="77777777" w:rsidR="00DB0B04" w:rsidRDefault="00757AC2">
      <w:r>
        <w:t>1.  Female</w:t>
      </w:r>
    </w:p>
    <w:p w14:paraId="0000005A" w14:textId="77777777" w:rsidR="00DB0B04" w:rsidRDefault="00757AC2">
      <w:r>
        <w:t>2.  Male</w:t>
      </w:r>
    </w:p>
    <w:p w14:paraId="0000005B" w14:textId="7151B4AB" w:rsidR="00DB0B04" w:rsidRDefault="00757AC2">
      <w:r>
        <w:t xml:space="preserve">3.  Other </w:t>
      </w:r>
      <w:r w:rsidR="0049623D">
        <w:t>(student enters specifics; most are n</w:t>
      </w:r>
      <w:r>
        <w:t>on-</w:t>
      </w:r>
      <w:r w:rsidR="0049623D">
        <w:t>b</w:t>
      </w:r>
      <w:r>
        <w:t>inary</w:t>
      </w:r>
      <w:r w:rsidR="0049623D">
        <w:t>)</w:t>
      </w:r>
    </w:p>
    <w:p w14:paraId="0000005C" w14:textId="77777777" w:rsidR="00DB0B04" w:rsidRDefault="00DB0B04"/>
    <w:p w14:paraId="69F7CC5B" w14:textId="77777777" w:rsidR="00266C49" w:rsidRPr="00C472E0" w:rsidRDefault="00266C49" w:rsidP="00266C49">
      <w:pPr>
        <w:rPr>
          <w:color w:val="548DD4" w:themeColor="text2" w:themeTint="99"/>
        </w:rPr>
      </w:pPr>
      <w:r w:rsidRPr="00C472E0">
        <w:rPr>
          <w:color w:val="548DD4" w:themeColor="text2" w:themeTint="99"/>
        </w:rPr>
        <w:t>B3.1_USStatus</w:t>
      </w:r>
    </w:p>
    <w:p w14:paraId="6267A99B" w14:textId="77777777" w:rsidR="00266C49" w:rsidRDefault="00266C49" w:rsidP="00266C49">
      <w:r>
        <w:t>1.  U.S. Citizen or Permanent Resident</w:t>
      </w:r>
    </w:p>
    <w:p w14:paraId="3DE28463" w14:textId="77777777" w:rsidR="00266C49" w:rsidRDefault="00266C49" w:rsidP="00266C49">
      <w:r>
        <w:t>3.  Foreign Student</w:t>
      </w:r>
    </w:p>
    <w:p w14:paraId="00000066" w14:textId="77777777" w:rsidR="00DB0B04" w:rsidRDefault="00DB0B04"/>
    <w:p w14:paraId="00000067" w14:textId="4339603B" w:rsidR="00DB0B04" w:rsidRPr="00C472E0" w:rsidRDefault="00757AC2">
      <w:pPr>
        <w:rPr>
          <w:color w:val="548DD4" w:themeColor="text2" w:themeTint="99"/>
        </w:rPr>
      </w:pPr>
      <w:r w:rsidRPr="00C472E0">
        <w:rPr>
          <w:color w:val="548DD4" w:themeColor="text2" w:themeTint="99"/>
        </w:rPr>
        <w:t>B4.</w:t>
      </w:r>
      <w:r w:rsidR="00C472E0" w:rsidRPr="00C472E0">
        <w:rPr>
          <w:color w:val="548DD4" w:themeColor="text2" w:themeTint="99"/>
        </w:rPr>
        <w:t>1_Race</w:t>
      </w:r>
    </w:p>
    <w:p w14:paraId="00000068" w14:textId="77777777" w:rsidR="00DB0B04" w:rsidRDefault="00757AC2">
      <w:r>
        <w:t>1.  Asian</w:t>
      </w:r>
    </w:p>
    <w:p w14:paraId="00000069" w14:textId="77777777" w:rsidR="00DB0B04" w:rsidRDefault="00757AC2">
      <w:r>
        <w:t>2.  Black</w:t>
      </w:r>
    </w:p>
    <w:p w14:paraId="0000006A" w14:textId="77777777" w:rsidR="00DB0B04" w:rsidRDefault="00757AC2">
      <w:r>
        <w:t>3.  Latino</w:t>
      </w:r>
    </w:p>
    <w:p w14:paraId="0000006B" w14:textId="77777777" w:rsidR="00DB0B04" w:rsidRDefault="00757AC2">
      <w:r>
        <w:t>4.  Native American</w:t>
      </w:r>
    </w:p>
    <w:p w14:paraId="0000006C" w14:textId="77777777" w:rsidR="00DB0B04" w:rsidRDefault="00757AC2">
      <w:r>
        <w:t>5.  Pacific Islander</w:t>
      </w:r>
    </w:p>
    <w:p w14:paraId="0000006D" w14:textId="77777777" w:rsidR="00DB0B04" w:rsidRDefault="00757AC2">
      <w:r>
        <w:t>6.  Non-Hispanic White</w:t>
      </w:r>
    </w:p>
    <w:p w14:paraId="0000006E" w14:textId="77777777" w:rsidR="00DB0B04" w:rsidRDefault="00757AC2">
      <w:r>
        <w:t>7.  Other</w:t>
      </w:r>
    </w:p>
    <w:p w14:paraId="0000006F" w14:textId="77777777" w:rsidR="00DB0B04" w:rsidRDefault="00757AC2">
      <w:r>
        <w:t>8. Mixed Asian/Non-Hispanic White</w:t>
      </w:r>
    </w:p>
    <w:p w14:paraId="00000070" w14:textId="77777777" w:rsidR="00DB0B04" w:rsidRDefault="00757AC2">
      <w:r>
        <w:t>9. Mixed Pacific Islander/Non-Hispanic White</w:t>
      </w:r>
    </w:p>
    <w:p w14:paraId="00000071" w14:textId="77777777" w:rsidR="00DB0B04" w:rsidRDefault="00757AC2">
      <w:r>
        <w:t>10. Mixed Latino/Non-Hispanic White</w:t>
      </w:r>
    </w:p>
    <w:p w14:paraId="00000072" w14:textId="77777777" w:rsidR="00DB0B04" w:rsidRDefault="00757AC2">
      <w:r>
        <w:t>11.  Mixed Black/Non-Hispanic White</w:t>
      </w:r>
    </w:p>
    <w:p w14:paraId="00000073" w14:textId="77777777" w:rsidR="00DB0B04" w:rsidRDefault="00757AC2">
      <w:r>
        <w:t>12. Mixed Native American/Non-Hispanic White</w:t>
      </w:r>
    </w:p>
    <w:p w14:paraId="00000074" w14:textId="77777777" w:rsidR="00DB0B04" w:rsidRDefault="00757AC2">
      <w:r>
        <w:t>13. Mixed Black/Pacific Islander</w:t>
      </w:r>
    </w:p>
    <w:p w14:paraId="00000078" w14:textId="77777777" w:rsidR="00DB0B04" w:rsidRDefault="00DB0B04"/>
    <w:p w14:paraId="00000079" w14:textId="2B24F770" w:rsidR="00DB0B04" w:rsidRPr="00C472E0" w:rsidRDefault="00757AC2">
      <w:pPr>
        <w:rPr>
          <w:color w:val="548DD4" w:themeColor="text2" w:themeTint="99"/>
        </w:rPr>
      </w:pPr>
      <w:r w:rsidRPr="00C472E0">
        <w:rPr>
          <w:color w:val="548DD4" w:themeColor="text2" w:themeTint="99"/>
        </w:rPr>
        <w:t>B5</w:t>
      </w:r>
      <w:r w:rsidR="00C472E0" w:rsidRPr="00C472E0">
        <w:rPr>
          <w:color w:val="548DD4" w:themeColor="text2" w:themeTint="99"/>
        </w:rPr>
        <w:t>_FamilyIncome</w:t>
      </w:r>
    </w:p>
    <w:p w14:paraId="0000007A" w14:textId="77777777" w:rsidR="00DB0B04" w:rsidRDefault="00757AC2">
      <w:r>
        <w:t>1.  Less than $10,000/year</w:t>
      </w:r>
    </w:p>
    <w:p w14:paraId="0000007B" w14:textId="77777777" w:rsidR="00DB0B04" w:rsidRDefault="00757AC2">
      <w:r>
        <w:t>2.  $10,001-20,000/year</w:t>
      </w:r>
    </w:p>
    <w:p w14:paraId="0000007C" w14:textId="77777777" w:rsidR="00DB0B04" w:rsidRDefault="00757AC2">
      <w:r>
        <w:t>3.  $20,001-40,000/year</w:t>
      </w:r>
    </w:p>
    <w:p w14:paraId="0000007D" w14:textId="77777777" w:rsidR="00DB0B04" w:rsidRDefault="00757AC2">
      <w:r>
        <w:t>4.  $40,001-60,000/year</w:t>
      </w:r>
    </w:p>
    <w:p w14:paraId="0000007E" w14:textId="77777777" w:rsidR="00DB0B04" w:rsidRDefault="00757AC2">
      <w:r>
        <w:t>5.  $60,001-80,000/year</w:t>
      </w:r>
    </w:p>
    <w:p w14:paraId="0000007F" w14:textId="77777777" w:rsidR="00DB0B04" w:rsidRDefault="00757AC2">
      <w:r>
        <w:t>6.  $80,001-100,000/year</w:t>
      </w:r>
    </w:p>
    <w:p w14:paraId="00000080" w14:textId="77777777" w:rsidR="00DB0B04" w:rsidRDefault="00757AC2">
      <w:r>
        <w:t>7.  $100,001-150,000/year</w:t>
      </w:r>
    </w:p>
    <w:p w14:paraId="00000081" w14:textId="77777777" w:rsidR="00DB0B04" w:rsidRDefault="00757AC2">
      <w:r>
        <w:t>8.  More than $150,000/year</w:t>
      </w:r>
    </w:p>
    <w:p w14:paraId="289E39A4" w14:textId="77777777" w:rsidR="00FD035C" w:rsidRDefault="00FD035C"/>
    <w:p w14:paraId="00000083" w14:textId="5707928D" w:rsidR="00DB0B04" w:rsidRPr="00C472E0" w:rsidRDefault="00757AC2">
      <w:pPr>
        <w:rPr>
          <w:color w:val="548DD4" w:themeColor="text2" w:themeTint="99"/>
        </w:rPr>
      </w:pPr>
      <w:r w:rsidRPr="00C472E0">
        <w:rPr>
          <w:color w:val="548DD4" w:themeColor="text2" w:themeTint="99"/>
        </w:rPr>
        <w:t>B6</w:t>
      </w:r>
      <w:r w:rsidR="00C472E0" w:rsidRPr="00C472E0">
        <w:rPr>
          <w:color w:val="548DD4" w:themeColor="text2" w:themeTint="99"/>
        </w:rPr>
        <w:t>_GPA</w:t>
      </w:r>
    </w:p>
    <w:p w14:paraId="00000084" w14:textId="77777777" w:rsidR="00DB0B04" w:rsidRDefault="00DB0B04"/>
    <w:p w14:paraId="00000085" w14:textId="77777777" w:rsidR="00DB0B04" w:rsidRDefault="00757AC2">
      <w:r>
        <w:rPr>
          <w:color w:val="3366FF"/>
        </w:rPr>
        <w:t xml:space="preserve">B7 </w:t>
      </w:r>
      <w:r>
        <w:t>(Mother's Education)</w:t>
      </w:r>
    </w:p>
    <w:p w14:paraId="00000086" w14:textId="77777777" w:rsidR="00DB0B04" w:rsidRDefault="00757AC2">
      <w:r>
        <w:t>1.  Did not finish high school</w:t>
      </w:r>
    </w:p>
    <w:p w14:paraId="00000087" w14:textId="77777777" w:rsidR="00DB0B04" w:rsidRDefault="00757AC2">
      <w:r>
        <w:t>2.  High school</w:t>
      </w:r>
    </w:p>
    <w:p w14:paraId="00000088" w14:textId="77777777" w:rsidR="00DB0B04" w:rsidRDefault="00757AC2">
      <w:r>
        <w:t>3.  Attended college but did not complete a degree</w:t>
      </w:r>
    </w:p>
    <w:p w14:paraId="00000089" w14:textId="77777777" w:rsidR="00DB0B04" w:rsidRDefault="00757AC2">
      <w:pPr>
        <w:tabs>
          <w:tab w:val="left" w:pos="5243"/>
        </w:tabs>
      </w:pPr>
      <w:r>
        <w:t>4.  Associate’s degree (A.S., A.A.)</w:t>
      </w:r>
      <w:r>
        <w:tab/>
      </w:r>
    </w:p>
    <w:p w14:paraId="0000008A" w14:textId="77777777" w:rsidR="00DB0B04" w:rsidRDefault="00757AC2">
      <w:r>
        <w:t>5.  Bachelor’s degree (B.A., B.S., etc.)</w:t>
      </w:r>
    </w:p>
    <w:p w14:paraId="0000008B" w14:textId="77777777" w:rsidR="00DB0B04" w:rsidRDefault="00757AC2">
      <w:r>
        <w:t>6.  Master’s degree (M.A., M.S., etc.)</w:t>
      </w:r>
    </w:p>
    <w:p w14:paraId="0000008C" w14:textId="77777777" w:rsidR="00DB0B04" w:rsidRDefault="00757AC2">
      <w:r>
        <w:t>7.  Doctoral degree (Ph.D., J.D., M.D., etc.)</w:t>
      </w:r>
    </w:p>
    <w:p w14:paraId="704C39AC" w14:textId="77777777" w:rsidR="00927D65" w:rsidRDefault="00927D65"/>
    <w:p w14:paraId="27D29483" w14:textId="12F8BB2F" w:rsidR="00927D65" w:rsidRPr="00927D65" w:rsidRDefault="007F17D2" w:rsidP="00927D65">
      <w:pPr>
        <w:rPr>
          <w:color w:val="548DD4" w:themeColor="text2" w:themeTint="99"/>
        </w:rPr>
      </w:pPr>
      <w:r>
        <w:rPr>
          <w:color w:val="548DD4" w:themeColor="text2" w:themeTint="99"/>
        </w:rPr>
        <w:t>Peer</w:t>
      </w:r>
      <w:r w:rsidR="00927D65" w:rsidRPr="00927D65">
        <w:rPr>
          <w:color w:val="548DD4" w:themeColor="text2" w:themeTint="99"/>
        </w:rPr>
        <w:t>SupportResponse</w:t>
      </w:r>
    </w:p>
    <w:p w14:paraId="0CC231C8" w14:textId="377511D6" w:rsidR="00927D65" w:rsidRDefault="00927D65" w:rsidP="00927D65">
      <w:r w:rsidRPr="00927D65">
        <w:t xml:space="preserve">is the student’s response to the </w:t>
      </w:r>
      <w:r w:rsidR="001D37A2">
        <w:t xml:space="preserve">following </w:t>
      </w:r>
      <w:r w:rsidRPr="00927D65">
        <w:t>prompt/question and has not been modified in any way from the original response</w:t>
      </w:r>
      <w:r w:rsidR="001D37A2">
        <w:t>:</w:t>
      </w:r>
    </w:p>
    <w:p w14:paraId="4A277C52" w14:textId="77777777" w:rsidR="001D37A2" w:rsidRDefault="001D37A2" w:rsidP="00927D65"/>
    <w:p w14:paraId="6B31A78E" w14:textId="77777777" w:rsidR="007F17D2" w:rsidRPr="007F17D2" w:rsidRDefault="007F17D2" w:rsidP="007F17D2">
      <w:pPr>
        <w:rPr>
          <w:color w:val="7030A0"/>
        </w:rPr>
      </w:pPr>
      <w:r w:rsidRPr="007F17D2">
        <w:rPr>
          <w:color w:val="7030A0"/>
        </w:rPr>
        <w:t>What one action can students in your &lt;coursename&gt; class take to improve your educational experience (please be as specific as possible)?</w:t>
      </w:r>
    </w:p>
    <w:p w14:paraId="7473DE9F" w14:textId="77777777" w:rsidR="00927D65" w:rsidRPr="00927D65" w:rsidRDefault="00927D65" w:rsidP="00927D65"/>
    <w:p w14:paraId="4449FDCB" w14:textId="3CB9ACA3" w:rsidR="00927D65" w:rsidRPr="00927D65" w:rsidRDefault="00927D65" w:rsidP="00927D65">
      <w:pPr>
        <w:rPr>
          <w:color w:val="548DD4" w:themeColor="text2" w:themeTint="99"/>
        </w:rPr>
      </w:pPr>
      <w:r w:rsidRPr="00927D65">
        <w:rPr>
          <w:color w:val="548DD4" w:themeColor="text2" w:themeTint="99"/>
        </w:rPr>
        <w:t>DomainExpert_InitialCode1</w:t>
      </w:r>
      <w:r w:rsidR="007F17D2">
        <w:rPr>
          <w:color w:val="548DD4" w:themeColor="text2" w:themeTint="99"/>
        </w:rPr>
        <w:t xml:space="preserve"> and </w:t>
      </w:r>
      <w:r w:rsidR="007F17D2" w:rsidRPr="00927D65">
        <w:rPr>
          <w:color w:val="548DD4" w:themeColor="text2" w:themeTint="99"/>
        </w:rPr>
        <w:t>DomainExpert_InitialCode2</w:t>
      </w:r>
    </w:p>
    <w:p w14:paraId="10FC77A3" w14:textId="1A33F2E0" w:rsidR="00927D65" w:rsidRDefault="007F17D2" w:rsidP="00927D65">
      <w:r>
        <w:t>are</w:t>
      </w:r>
      <w:r w:rsidR="00927D65" w:rsidRPr="00927D65">
        <w:t xml:space="preserve"> the initial assignment</w:t>
      </w:r>
      <w:r>
        <w:t>s</w:t>
      </w:r>
      <w:r w:rsidR="00927D65" w:rsidRPr="00927D65">
        <w:t xml:space="preserve"> characterizing the student’s response with a focus on finding common patterns (recurring codes) in the data.</w:t>
      </w:r>
    </w:p>
    <w:p w14:paraId="27A12F2B" w14:textId="77777777" w:rsidR="00927D65" w:rsidRPr="00927D65" w:rsidRDefault="00927D65" w:rsidP="00927D65"/>
    <w:p w14:paraId="1FBD6FEC" w14:textId="77777777" w:rsidR="004C7C8C" w:rsidRDefault="00606D7F" w:rsidP="00927D65">
      <w:r w:rsidRPr="00E533EC">
        <w:rPr>
          <w:i/>
          <w:iCs/>
        </w:rPr>
        <w:t>Initial Codes</w:t>
      </w:r>
      <w:r w:rsidR="002D0908">
        <w:t xml:space="preserve"> are labels intended to capture first impressions of the patterns occurring and recurring in the data (with no regard to organizing those impressions into categories or themes that will support the goal of the analysis).  </w:t>
      </w:r>
    </w:p>
    <w:p w14:paraId="3669D5A9" w14:textId="77777777" w:rsidR="004C7C8C" w:rsidRDefault="004C7C8C" w:rsidP="00927D65"/>
    <w:p w14:paraId="1CE2DA52" w14:textId="29269A77" w:rsidR="00606D7F" w:rsidRDefault="00606D7F" w:rsidP="00927D65">
      <w:r>
        <w:t xml:space="preserve">Following are brief descriptions of what the initial code labels </w:t>
      </w:r>
      <w:r w:rsidR="004C7C8C">
        <w:t xml:space="preserve">for the </w:t>
      </w:r>
      <w:r w:rsidR="007F17D2">
        <w:t>Peer S</w:t>
      </w:r>
      <w:r w:rsidR="004C7C8C">
        <w:t xml:space="preserve">upport prompt </w:t>
      </w:r>
      <w:r w:rsidR="002D0908">
        <w:t>mean:</w:t>
      </w:r>
    </w:p>
    <w:p w14:paraId="147FCF90" w14:textId="010CB6E7" w:rsidR="00B61899" w:rsidRPr="007F17D2" w:rsidRDefault="007F17D2" w:rsidP="007F17D2">
      <w:pPr>
        <w:pStyle w:val="ListParagraph"/>
        <w:numPr>
          <w:ilvl w:val="0"/>
          <w:numId w:val="9"/>
        </w:numPr>
        <w:rPr>
          <w:rFonts w:asciiTheme="minorHAnsi" w:hAnsiTheme="minorHAnsi"/>
        </w:rPr>
      </w:pPr>
      <w:r w:rsidRPr="007F17D2">
        <w:rPr>
          <w:rFonts w:asciiTheme="minorHAnsi" w:hAnsiTheme="minorHAnsi"/>
        </w:rPr>
        <w:t xml:space="preserve">AppropriateQuestions: refers to students being considerate of what types of questions are appropriate or respectful to ask of the professor and what types of questions are relevant to the rest of the class.  </w:t>
      </w:r>
    </w:p>
    <w:p w14:paraId="7A67F91A" w14:textId="6858D861"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AskQuestions:  refers to asking frequent questions</w:t>
      </w:r>
    </w:p>
    <w:p w14:paraId="5E10AEA0" w14:textId="5E921D91"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AvoidDisruptions:  refers to avoiding talking and engaging in distracting activities (off-topic phone, laptop use, etc.)</w:t>
      </w:r>
    </w:p>
    <w:p w14:paraId="2247EE5B" w14:textId="3CCBB168"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Civility:  refers to more general civil behavior consistent with the student code of conduct and includes not cheating, being respectful, maintaining personal hygiene, etc.</w:t>
      </w:r>
    </w:p>
    <w:p w14:paraId="19A172F2" w14:textId="18DC6AF5"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Collaboration:  refers to students interacting with other students in a respectful and productive way</w:t>
      </w:r>
    </w:p>
    <w:p w14:paraId="4D12110F" w14:textId="5E8B3162"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DiscussionForum:  refers to collaborations and interactions in on-line forums</w:t>
      </w:r>
    </w:p>
    <w:p w14:paraId="2356AF61" w14:textId="27211D7B"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Engagement:  refers to attending and participating in class</w:t>
      </w:r>
    </w:p>
    <w:p w14:paraId="60E04B6E" w14:textId="42BC9494" w:rsidR="007F17D2" w:rsidRPr="007F17D2" w:rsidRDefault="007F17D2" w:rsidP="00927D65">
      <w:pPr>
        <w:pStyle w:val="ListParagraph"/>
        <w:numPr>
          <w:ilvl w:val="0"/>
          <w:numId w:val="9"/>
        </w:numPr>
        <w:rPr>
          <w:rFonts w:asciiTheme="minorHAnsi" w:hAnsiTheme="minorHAnsi"/>
        </w:rPr>
      </w:pPr>
      <w:r w:rsidRPr="007F17D2">
        <w:rPr>
          <w:rFonts w:asciiTheme="minorHAnsi" w:hAnsiTheme="minorHAnsi"/>
        </w:rPr>
        <w:t xml:space="preserve">Preparation:  refers to reading, doing homework, and otherwise preparing to be a productive member of class. </w:t>
      </w:r>
    </w:p>
    <w:p w14:paraId="63EA2EA5" w14:textId="11E25629"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NoResponse:  refers to no response or n/a</w:t>
      </w:r>
    </w:p>
    <w:p w14:paraId="5F4184FF" w14:textId="149FE4DF"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NoSuggestion:  refers to responses where students stated everything was good (no suggestions)</w:t>
      </w:r>
    </w:p>
    <w:p w14:paraId="6EDF4C21" w14:textId="47C7B3CC" w:rsidR="007F17D2" w:rsidRPr="007F17D2" w:rsidRDefault="007F17D2" w:rsidP="007F17D2">
      <w:pPr>
        <w:pStyle w:val="ListParagraph"/>
        <w:numPr>
          <w:ilvl w:val="0"/>
          <w:numId w:val="9"/>
        </w:numPr>
        <w:rPr>
          <w:rFonts w:asciiTheme="minorHAnsi" w:hAnsiTheme="minorHAnsi"/>
        </w:rPr>
      </w:pPr>
      <w:r w:rsidRPr="007F17D2">
        <w:rPr>
          <w:rFonts w:asciiTheme="minorHAnsi" w:hAnsiTheme="minorHAnsi"/>
        </w:rPr>
        <w:t xml:space="preserve">Outlier:  refers to a response that could not be accurately understood or coded. </w:t>
      </w:r>
    </w:p>
    <w:p w14:paraId="37F9AB7A" w14:textId="77777777" w:rsidR="00927D65" w:rsidRDefault="00927D65" w:rsidP="00927D65"/>
    <w:p w14:paraId="3864BCDD" w14:textId="0BAE4780" w:rsidR="00927D65" w:rsidRPr="00927D65" w:rsidRDefault="00927D65" w:rsidP="00927D65">
      <w:pPr>
        <w:rPr>
          <w:color w:val="548DD4" w:themeColor="text2" w:themeTint="99"/>
        </w:rPr>
      </w:pPr>
      <w:r w:rsidRPr="00927D65">
        <w:rPr>
          <w:color w:val="548DD4" w:themeColor="text2" w:themeTint="99"/>
        </w:rPr>
        <w:t>DomainExpert_AssignedTheme1</w:t>
      </w:r>
    </w:p>
    <w:p w14:paraId="7E5B7CC1" w14:textId="15996281" w:rsidR="00927D65" w:rsidRPr="00927D65" w:rsidRDefault="00927D65" w:rsidP="00927D65">
      <w:r w:rsidRPr="00927D65">
        <w:t xml:space="preserve">represents DomainExpert_InitialCode1 as a theme with conceptual meaning.  The theme could be a direct translation of the corresponding </w:t>
      </w:r>
      <w:proofErr w:type="gramStart"/>
      <w:r w:rsidRPr="00927D65">
        <w:t>code</w:t>
      </w:r>
      <w:proofErr w:type="gramEnd"/>
      <w:r w:rsidRPr="00927D65">
        <w:t xml:space="preserve"> or it may aggregate multiple codes into a single theme/concept.  </w:t>
      </w:r>
      <w:r w:rsidRPr="00927D65">
        <w:lastRenderedPageBreak/>
        <w:t xml:space="preserve">Either way, the theme represents a main idea that is relevant to the goal of analyzing the data (in this case, the goal focuses on how to facilitate peers interacting in a way that better supports students).  </w:t>
      </w:r>
    </w:p>
    <w:p w14:paraId="7097A959" w14:textId="77777777" w:rsidR="00927D65" w:rsidRDefault="00927D65" w:rsidP="00927D65"/>
    <w:p w14:paraId="3D5ADF5C" w14:textId="77777777" w:rsidR="00927D65" w:rsidRDefault="00927D65" w:rsidP="00927D65">
      <w:r w:rsidRPr="00927D65">
        <w:rPr>
          <w:color w:val="548DD4" w:themeColor="text2" w:themeTint="99"/>
        </w:rPr>
        <w:t>DomainExpert_AssignedTheme2</w:t>
      </w:r>
    </w:p>
    <w:p w14:paraId="16CDE536" w14:textId="379A8130" w:rsidR="00927D65" w:rsidRDefault="00927D65" w:rsidP="00927D65">
      <w:r w:rsidRPr="00927D65">
        <w:t>represents DomainExpert_InitialCode2 as a theme in the same way as DomainExpert_InitialCode1</w:t>
      </w:r>
    </w:p>
    <w:p w14:paraId="767EEFBD" w14:textId="77777777" w:rsidR="00927D65" w:rsidRDefault="00927D65" w:rsidP="00927D65"/>
    <w:p w14:paraId="40851C22" w14:textId="2926C03F" w:rsidR="00E533EC" w:rsidRDefault="00E533EC" w:rsidP="00927D65">
      <w:r w:rsidRPr="00E533EC">
        <w:rPr>
          <w:i/>
          <w:iCs/>
        </w:rPr>
        <w:t>Themes</w:t>
      </w:r>
      <w:r w:rsidRPr="00E533EC">
        <w:rPr>
          <w:i/>
          <w:iCs/>
        </w:rPr>
        <w:br/>
      </w:r>
      <w:r>
        <w:t xml:space="preserve">Codes were combined into themes with attention to the practitioner (how </w:t>
      </w:r>
      <w:r w:rsidR="00AC1F1D">
        <w:t xml:space="preserve">a peer/student </w:t>
      </w:r>
      <w:r>
        <w:t xml:space="preserve">might focus improvement effort).  These themes are not the only way to aggregate codes into themes.   </w:t>
      </w:r>
    </w:p>
    <w:p w14:paraId="5292A7FC" w14:textId="77777777" w:rsidR="00E533EC" w:rsidRDefault="00E533EC" w:rsidP="00927D65"/>
    <w:p w14:paraId="0A66D6F4" w14:textId="4410047D" w:rsidR="007F17D2" w:rsidRDefault="007F17D2" w:rsidP="00CB1266">
      <w:pPr>
        <w:pStyle w:val="ListParagraph"/>
        <w:numPr>
          <w:ilvl w:val="0"/>
          <w:numId w:val="8"/>
        </w:numPr>
        <w:ind w:left="360"/>
        <w:rPr>
          <w:rFonts w:asciiTheme="minorHAnsi" w:hAnsiTheme="minorHAnsi"/>
        </w:rPr>
      </w:pPr>
      <w:r>
        <w:rPr>
          <w:rFonts w:asciiTheme="minorHAnsi" w:hAnsiTheme="minorHAnsi"/>
        </w:rPr>
        <w:t>Civility:  combines AvoidingDisruptions (a subset of civil conduct) and Civility</w:t>
      </w:r>
    </w:p>
    <w:p w14:paraId="07FF169C" w14:textId="5D15CD87" w:rsidR="007F17D2" w:rsidRDefault="007F17D2" w:rsidP="00CB1266">
      <w:pPr>
        <w:pStyle w:val="ListParagraph"/>
        <w:numPr>
          <w:ilvl w:val="0"/>
          <w:numId w:val="8"/>
        </w:numPr>
        <w:ind w:left="360"/>
        <w:rPr>
          <w:rFonts w:asciiTheme="minorHAnsi" w:hAnsiTheme="minorHAnsi"/>
        </w:rPr>
      </w:pPr>
      <w:r>
        <w:rPr>
          <w:rFonts w:asciiTheme="minorHAnsi" w:hAnsiTheme="minorHAnsi"/>
        </w:rPr>
        <w:t>Collaboration:  combines (In-person) collaboration and discussion forums</w:t>
      </w:r>
    </w:p>
    <w:p w14:paraId="0F971A4D" w14:textId="414B145C" w:rsidR="007F17D2" w:rsidRDefault="007F17D2" w:rsidP="00CB1266">
      <w:pPr>
        <w:pStyle w:val="ListParagraph"/>
        <w:numPr>
          <w:ilvl w:val="0"/>
          <w:numId w:val="8"/>
        </w:numPr>
        <w:ind w:left="360"/>
        <w:rPr>
          <w:rFonts w:asciiTheme="minorHAnsi" w:hAnsiTheme="minorHAnsi"/>
        </w:rPr>
      </w:pPr>
      <w:r>
        <w:rPr>
          <w:rFonts w:asciiTheme="minorHAnsi" w:hAnsiTheme="minorHAnsi"/>
        </w:rPr>
        <w:t>Engagement: combines preparation (out-of-class) and engagement (in-class)</w:t>
      </w:r>
    </w:p>
    <w:p w14:paraId="05F49470" w14:textId="35E98499" w:rsidR="007F17D2" w:rsidRDefault="007F17D2" w:rsidP="00CB1266">
      <w:pPr>
        <w:pStyle w:val="ListParagraph"/>
        <w:numPr>
          <w:ilvl w:val="0"/>
          <w:numId w:val="8"/>
        </w:numPr>
        <w:ind w:left="360"/>
        <w:rPr>
          <w:rFonts w:asciiTheme="minorHAnsi" w:hAnsiTheme="minorHAnsi"/>
        </w:rPr>
      </w:pPr>
      <w:r>
        <w:rPr>
          <w:rFonts w:asciiTheme="minorHAnsi" w:hAnsiTheme="minorHAnsi"/>
        </w:rPr>
        <w:t>QuestioningPractice: combines AppropriateQuestions and AskQuestions</w:t>
      </w:r>
    </w:p>
    <w:p w14:paraId="26087DC4" w14:textId="77777777" w:rsidR="007F17D2" w:rsidRDefault="007F17D2" w:rsidP="00CB1266">
      <w:pPr>
        <w:pStyle w:val="ListParagraph"/>
        <w:numPr>
          <w:ilvl w:val="0"/>
          <w:numId w:val="8"/>
        </w:numPr>
        <w:ind w:left="360"/>
        <w:rPr>
          <w:rFonts w:asciiTheme="minorHAnsi" w:hAnsiTheme="minorHAnsi"/>
        </w:rPr>
      </w:pPr>
      <w:r>
        <w:rPr>
          <w:rFonts w:asciiTheme="minorHAnsi" w:hAnsiTheme="minorHAnsi"/>
        </w:rPr>
        <w:t>NoResponse</w:t>
      </w:r>
    </w:p>
    <w:p w14:paraId="497CA51D" w14:textId="77777777" w:rsidR="007F17D2" w:rsidRDefault="007F17D2" w:rsidP="00CB1266">
      <w:pPr>
        <w:pStyle w:val="ListParagraph"/>
        <w:numPr>
          <w:ilvl w:val="0"/>
          <w:numId w:val="8"/>
        </w:numPr>
        <w:ind w:left="360"/>
        <w:rPr>
          <w:rFonts w:asciiTheme="minorHAnsi" w:hAnsiTheme="minorHAnsi"/>
        </w:rPr>
      </w:pPr>
      <w:r>
        <w:rPr>
          <w:rFonts w:asciiTheme="minorHAnsi" w:hAnsiTheme="minorHAnsi"/>
        </w:rPr>
        <w:t>NoSuggesiton</w:t>
      </w:r>
    </w:p>
    <w:p w14:paraId="41169FFB" w14:textId="77777777" w:rsidR="007F17D2" w:rsidRDefault="007F17D2" w:rsidP="00CB1266">
      <w:pPr>
        <w:pStyle w:val="ListParagraph"/>
        <w:numPr>
          <w:ilvl w:val="0"/>
          <w:numId w:val="8"/>
        </w:numPr>
        <w:ind w:left="360"/>
        <w:rPr>
          <w:rFonts w:asciiTheme="minorHAnsi" w:hAnsiTheme="minorHAnsi"/>
        </w:rPr>
      </w:pPr>
      <w:r>
        <w:rPr>
          <w:rFonts w:asciiTheme="minorHAnsi" w:hAnsiTheme="minorHAnsi"/>
        </w:rPr>
        <w:t>Outlier</w:t>
      </w:r>
    </w:p>
    <w:p w14:paraId="070199AB" w14:textId="77777777" w:rsidR="006C571B" w:rsidRDefault="006C571B">
      <w:pPr>
        <w:rPr>
          <w:color w:val="0432FF"/>
        </w:rPr>
      </w:pPr>
    </w:p>
    <w:p w14:paraId="13C5836F" w14:textId="0F428C00" w:rsidR="005256A8" w:rsidRPr="006C571B" w:rsidRDefault="0079205E">
      <w:pPr>
        <w:rPr>
          <w:color w:val="548DD4" w:themeColor="text2" w:themeTint="99"/>
        </w:rPr>
      </w:pPr>
      <w:r w:rsidRPr="006C571B">
        <w:rPr>
          <w:color w:val="548DD4" w:themeColor="text2" w:themeTint="99"/>
        </w:rPr>
        <w:t>COVID_Code</w:t>
      </w:r>
    </w:p>
    <w:p w14:paraId="53B77714" w14:textId="455735A9" w:rsidR="00C4262E" w:rsidRDefault="0079205E">
      <w:pPr>
        <w:rPr>
          <w:color w:val="000000"/>
        </w:rPr>
      </w:pPr>
      <w:r>
        <w:rPr>
          <w:color w:val="000000"/>
        </w:rPr>
        <w:t>1:  Course offered before Spring 2020</w:t>
      </w:r>
    </w:p>
    <w:p w14:paraId="00898D7E" w14:textId="5F1FE754" w:rsidR="0079205E" w:rsidRDefault="0079205E">
      <w:pPr>
        <w:rPr>
          <w:color w:val="000000"/>
        </w:rPr>
      </w:pPr>
      <w:r>
        <w:rPr>
          <w:color w:val="000000"/>
        </w:rPr>
        <w:t>2:  Course offered in Spring 2020</w:t>
      </w:r>
    </w:p>
    <w:p w14:paraId="55216F18" w14:textId="3AC6FAA5" w:rsidR="0079205E" w:rsidRDefault="0079205E">
      <w:pPr>
        <w:rPr>
          <w:color w:val="000000"/>
        </w:rPr>
      </w:pPr>
      <w:r>
        <w:rPr>
          <w:color w:val="000000"/>
        </w:rPr>
        <w:t>3:  Course offered after Spring 2020 but before Summer 2021</w:t>
      </w:r>
    </w:p>
    <w:p w14:paraId="5A4C3C69" w14:textId="625DFDE2" w:rsidR="0079205E" w:rsidRDefault="0079205E">
      <w:pPr>
        <w:rPr>
          <w:color w:val="000000"/>
        </w:rPr>
      </w:pPr>
      <w:r>
        <w:rPr>
          <w:color w:val="000000"/>
        </w:rPr>
        <w:t>4:  Course offered after Spring 2021</w:t>
      </w:r>
    </w:p>
    <w:p w14:paraId="31FA0D0B" w14:textId="77777777" w:rsidR="00FD03F4" w:rsidRDefault="00FD03F4">
      <w:pPr>
        <w:rPr>
          <w:color w:val="000000"/>
        </w:rPr>
      </w:pPr>
    </w:p>
    <w:p w14:paraId="1FDC9693" w14:textId="77777777" w:rsidR="00FD03F4" w:rsidRDefault="00FD03F4">
      <w:pPr>
        <w:rPr>
          <w:color w:val="000000"/>
        </w:rPr>
      </w:pPr>
    </w:p>
    <w:p w14:paraId="53DBD3EC" w14:textId="77777777" w:rsidR="00FD03F4" w:rsidRDefault="00FD03F4">
      <w:pPr>
        <w:rPr>
          <w:color w:val="000000"/>
        </w:rPr>
      </w:pPr>
    </w:p>
    <w:sectPr w:rsidR="00FD03F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E73"/>
    <w:multiLevelType w:val="hybridMultilevel"/>
    <w:tmpl w:val="C660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B4614"/>
    <w:multiLevelType w:val="hybridMultilevel"/>
    <w:tmpl w:val="1FD23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C01247"/>
    <w:multiLevelType w:val="hybridMultilevel"/>
    <w:tmpl w:val="CCBA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F333E1"/>
    <w:multiLevelType w:val="hybridMultilevel"/>
    <w:tmpl w:val="1BBE9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B6000A"/>
    <w:multiLevelType w:val="hybridMultilevel"/>
    <w:tmpl w:val="9BFA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6F2539"/>
    <w:multiLevelType w:val="hybridMultilevel"/>
    <w:tmpl w:val="4DA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8B3E37"/>
    <w:multiLevelType w:val="hybridMultilevel"/>
    <w:tmpl w:val="27C4FA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3025DD0"/>
    <w:multiLevelType w:val="hybridMultilevel"/>
    <w:tmpl w:val="9A703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0603C5"/>
    <w:multiLevelType w:val="hybridMultilevel"/>
    <w:tmpl w:val="AE2C6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7879329">
    <w:abstractNumId w:val="5"/>
  </w:num>
  <w:num w:numId="2" w16cid:durableId="1569146216">
    <w:abstractNumId w:val="8"/>
  </w:num>
  <w:num w:numId="3" w16cid:durableId="1280186521">
    <w:abstractNumId w:val="6"/>
  </w:num>
  <w:num w:numId="4" w16cid:durableId="234946688">
    <w:abstractNumId w:val="3"/>
  </w:num>
  <w:num w:numId="5" w16cid:durableId="218520895">
    <w:abstractNumId w:val="0"/>
  </w:num>
  <w:num w:numId="6" w16cid:durableId="475803644">
    <w:abstractNumId w:val="1"/>
  </w:num>
  <w:num w:numId="7" w16cid:durableId="2071035861">
    <w:abstractNumId w:val="4"/>
  </w:num>
  <w:num w:numId="8" w16cid:durableId="1868450550">
    <w:abstractNumId w:val="7"/>
  </w:num>
  <w:num w:numId="9" w16cid:durableId="2059932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B04"/>
    <w:rsid w:val="00036C8C"/>
    <w:rsid w:val="000D2B96"/>
    <w:rsid w:val="00113906"/>
    <w:rsid w:val="00117511"/>
    <w:rsid w:val="00156630"/>
    <w:rsid w:val="00175DB0"/>
    <w:rsid w:val="001B4BFD"/>
    <w:rsid w:val="001D37A2"/>
    <w:rsid w:val="001D5003"/>
    <w:rsid w:val="002032DA"/>
    <w:rsid w:val="00245C73"/>
    <w:rsid w:val="0025089F"/>
    <w:rsid w:val="00266C49"/>
    <w:rsid w:val="002B17F5"/>
    <w:rsid w:val="002D0908"/>
    <w:rsid w:val="002E3F3C"/>
    <w:rsid w:val="002F7B90"/>
    <w:rsid w:val="00321600"/>
    <w:rsid w:val="003229D9"/>
    <w:rsid w:val="003248E4"/>
    <w:rsid w:val="00347CB8"/>
    <w:rsid w:val="003E4817"/>
    <w:rsid w:val="004037E4"/>
    <w:rsid w:val="0040516B"/>
    <w:rsid w:val="0041097F"/>
    <w:rsid w:val="00432A7B"/>
    <w:rsid w:val="00495794"/>
    <w:rsid w:val="0049623D"/>
    <w:rsid w:val="004968A5"/>
    <w:rsid w:val="004C7C8C"/>
    <w:rsid w:val="004D4AB0"/>
    <w:rsid w:val="005256A8"/>
    <w:rsid w:val="00577C1C"/>
    <w:rsid w:val="005F2D5C"/>
    <w:rsid w:val="00606D7F"/>
    <w:rsid w:val="00624A09"/>
    <w:rsid w:val="0064194E"/>
    <w:rsid w:val="006962CB"/>
    <w:rsid w:val="006B2F28"/>
    <w:rsid w:val="006C5520"/>
    <w:rsid w:val="006C571B"/>
    <w:rsid w:val="006C67FD"/>
    <w:rsid w:val="006D174F"/>
    <w:rsid w:val="006D7430"/>
    <w:rsid w:val="006F0E7D"/>
    <w:rsid w:val="006F38F3"/>
    <w:rsid w:val="0070000C"/>
    <w:rsid w:val="00701C53"/>
    <w:rsid w:val="00735133"/>
    <w:rsid w:val="0074636C"/>
    <w:rsid w:val="00746399"/>
    <w:rsid w:val="00757AC2"/>
    <w:rsid w:val="0079205E"/>
    <w:rsid w:val="00793040"/>
    <w:rsid w:val="007C5B90"/>
    <w:rsid w:val="007E7FB3"/>
    <w:rsid w:val="007F17D2"/>
    <w:rsid w:val="0085354B"/>
    <w:rsid w:val="00870192"/>
    <w:rsid w:val="00890A0E"/>
    <w:rsid w:val="008A0D37"/>
    <w:rsid w:val="008D5111"/>
    <w:rsid w:val="008F32F2"/>
    <w:rsid w:val="009153F7"/>
    <w:rsid w:val="00927D65"/>
    <w:rsid w:val="00931248"/>
    <w:rsid w:val="00955E8D"/>
    <w:rsid w:val="00981708"/>
    <w:rsid w:val="00987D32"/>
    <w:rsid w:val="00990CB4"/>
    <w:rsid w:val="009C3B39"/>
    <w:rsid w:val="00A01FAF"/>
    <w:rsid w:val="00A06D00"/>
    <w:rsid w:val="00A11969"/>
    <w:rsid w:val="00A12BD8"/>
    <w:rsid w:val="00A34212"/>
    <w:rsid w:val="00A55D1D"/>
    <w:rsid w:val="00AA7945"/>
    <w:rsid w:val="00AB1918"/>
    <w:rsid w:val="00AB3ED7"/>
    <w:rsid w:val="00AC0845"/>
    <w:rsid w:val="00AC1F1D"/>
    <w:rsid w:val="00AE1455"/>
    <w:rsid w:val="00B11012"/>
    <w:rsid w:val="00B1687A"/>
    <w:rsid w:val="00B2646D"/>
    <w:rsid w:val="00B36B18"/>
    <w:rsid w:val="00B61899"/>
    <w:rsid w:val="00BA12C6"/>
    <w:rsid w:val="00BC302A"/>
    <w:rsid w:val="00BF63AD"/>
    <w:rsid w:val="00C11BC1"/>
    <w:rsid w:val="00C4262E"/>
    <w:rsid w:val="00C472E0"/>
    <w:rsid w:val="00C767DC"/>
    <w:rsid w:val="00CB1266"/>
    <w:rsid w:val="00CB36B3"/>
    <w:rsid w:val="00CE2308"/>
    <w:rsid w:val="00D07F7C"/>
    <w:rsid w:val="00D83702"/>
    <w:rsid w:val="00DA2A5A"/>
    <w:rsid w:val="00DA5FE4"/>
    <w:rsid w:val="00DB0B04"/>
    <w:rsid w:val="00E44EC4"/>
    <w:rsid w:val="00E533EC"/>
    <w:rsid w:val="00E86064"/>
    <w:rsid w:val="00EA44A8"/>
    <w:rsid w:val="00F12EC7"/>
    <w:rsid w:val="00F65ECF"/>
    <w:rsid w:val="00F76231"/>
    <w:rsid w:val="00F83F14"/>
    <w:rsid w:val="00FD035C"/>
    <w:rsid w:val="00FD03F4"/>
    <w:rsid w:val="00FF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2C746F"/>
  <w15:docId w15:val="{78CA32B9-F775-724B-AC55-67A02597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480" w:after="120"/>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paragraph" w:customStyle="1" w:styleId="Normal1">
    <w:name w:val="Normal1"/>
  </w:style>
  <w:style w:type="paragraph" w:styleId="ListParagraph">
    <w:name w:val="List Paragraph"/>
    <w:basedOn w:val="Normal"/>
    <w:uiPriority w:val="34"/>
    <w:qFormat/>
    <w:rsid w:val="00F2203C"/>
    <w:pPr>
      <w:ind w:left="720"/>
      <w:contextualSpacing/>
    </w:pPr>
    <w:rPr>
      <w:rFonts w:ascii="Helvetica" w:eastAsia="ヒラギノ角ゴ Pro W3" w:hAnsi="Helvetica" w:cs="Times New Roman"/>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C42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562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bH8Ou2W8bvHQSrJrpuGYYKOFvA==">AMUW2mU1nFpWeEev9eRgXEwIJRgZ3ZlFazw04ZfeybzAOo1gsdd7y/bgNdjED3VXxKlvaR9yP4jaP3QR3H1wJAxmdPT8rQzKLWBMyxxyh7KMmVm0bstjsLA1wUEGrtJgEgGxt5xZzsH8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Wilson</dc:creator>
  <cp:lastModifiedBy>Denise M. Wilson</cp:lastModifiedBy>
  <cp:revision>20</cp:revision>
  <dcterms:created xsi:type="dcterms:W3CDTF">2025-07-11T00:54:00Z</dcterms:created>
  <dcterms:modified xsi:type="dcterms:W3CDTF">2025-11-18T17:48:00Z</dcterms:modified>
</cp:coreProperties>
</file>