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14D20CBD6E7E4F7CA47DA9A3AF5EF87A"/>
        </w:placeholder>
        <w15:color w:val="C20000"/>
        <w:dropDownList>
          <w:listItem w:displayText="Konsultationsfassung" w:value="Konsultationsfassung"/>
          <w:listItem w:displayText="Konsolidierte Lesefassung mit Fehlerkorrekturen" w:value="Konsolidierte Lesefassung mit Fehlerkorrekturen"/>
          <w:listItem w:displayText="Leer" w:value=""/>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dropDownList>
      </w:sdtPr>
      <w:sdtEndPr/>
      <w:sdtContent>
        <w:p w14:paraId="4EC7AA5A" w14:textId="6AEAA145" w:rsidR="00991C4B" w:rsidRPr="004A3011" w:rsidRDefault="00DB5871" w:rsidP="00496436">
          <w:pPr>
            <w:pStyle w:val="Dokumentart"/>
            <w:spacing w:before="2520" w:after="0"/>
            <w:rPr>
              <w:color w:val="FFFFFF" w:themeColor="background1"/>
            </w:rPr>
          </w:pPr>
          <w:r>
            <w:rPr>
              <w:color w:val="C00000"/>
            </w:rPr>
            <w:t>Außerordentliche Veröffentlichung - informatorische Lesefassung</w:t>
          </w:r>
        </w:p>
      </w:sdtContent>
    </w:sdt>
    <w:p w14:paraId="5CDF1F6D" w14:textId="6AE77FDD" w:rsidR="00021B8E" w:rsidRPr="00021B8E" w:rsidRDefault="00DB5871" w:rsidP="00021B8E">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BE1AB37554BE4095B609C232AE944BB9"/>
          </w:placeholder>
          <w15:color w:val="C20000"/>
          <w:comboBox>
            <w:listItem w:displayText="Stand: " w:value="Stand: "/>
          </w:comboBox>
        </w:sdtPr>
        <w:sdtEndPr/>
        <w:sdtContent>
          <w:r w:rsidR="000D2D15">
            <w:rPr>
              <w:sz w:val="40"/>
              <w:szCs w:val="40"/>
            </w:rPr>
            <w:t xml:space="preserve">Stand: </w:t>
          </w:r>
        </w:sdtContent>
      </w:sdt>
      <w:sdt>
        <w:sdtPr>
          <w:rPr>
            <w:sz w:val="40"/>
            <w:szCs w:val="40"/>
          </w:rPr>
          <w:alias w:val="Datum für &quot;Konsolidierte Fassung&quot;"/>
          <w:tag w:val="Datum für &quot;Konsolidierte Fassung&quot;"/>
          <w:id w:val="2120494184"/>
          <w:placeholder>
            <w:docPart w:val="F3B1714DF3964B2F96C336A4765D9583"/>
          </w:placeholder>
          <w15:color w:val="C20000"/>
          <w:date w:fullDate="2024-12-03T00:00:00Z">
            <w:dateFormat w:val="dd.MM.yyyy"/>
            <w:lid w:val="de-DE"/>
            <w:storeMappedDataAs w:val="dateTime"/>
            <w:calendar w:val="gregorian"/>
          </w:date>
        </w:sdtPr>
        <w:sdtEndPr/>
        <w:sdtContent>
          <w:r w:rsidR="0052310E">
            <w:rPr>
              <w:sz w:val="40"/>
              <w:szCs w:val="40"/>
            </w:rPr>
            <w:t>03.12.2024</w:t>
          </w:r>
        </w:sdtContent>
      </w:sdt>
    </w:p>
    <w:sdt>
      <w:sdtPr>
        <w:rPr>
          <w:color w:val="C20000"/>
        </w:rPr>
        <w:alias w:val="Dokumenttitel"/>
        <w:tag w:val="Dokumenttitel"/>
        <w:id w:val="-2012053951"/>
        <w:placeholder>
          <w:docPart w:val="D7D4262ACC644E90874274BD45A4754B"/>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6C5858A" w14:textId="335D01E9" w:rsidR="00991C4B" w:rsidRPr="00991C4B" w:rsidRDefault="00821916" w:rsidP="00F77D5B">
          <w:pPr>
            <w:pStyle w:val="Dokumenttitel"/>
            <w:framePr w:w="0" w:hRule="auto" w:wrap="auto" w:vAnchor="margin" w:yAlign="inline"/>
            <w:spacing w:after="360"/>
          </w:pPr>
          <w:r w:rsidRPr="00E3678C">
            <w:rPr>
              <w:color w:val="C20000"/>
            </w:rPr>
            <w:t xml:space="preserve">Codeliste der Artikelnummern </w:t>
          </w:r>
          <w:r>
            <w:rPr>
              <w:color w:val="C20000"/>
            </w:rPr>
            <w:t>und Artikel-ID</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44C6BB5D" w14:textId="77777777" w:rsidTr="00021B8E">
        <w:trPr>
          <w:cantSplit/>
          <w:trHeight w:hRule="exact" w:val="454"/>
        </w:trPr>
        <w:tc>
          <w:tcPr>
            <w:tcW w:w="3686" w:type="dxa"/>
            <w:noWrap/>
            <w:vAlign w:val="center"/>
          </w:tcPr>
          <w:p w14:paraId="12A10362"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E085421F0E6A4B239FE56EDFA83AE6BE"/>
            </w:placeholder>
            <w15:color w:val="C20000"/>
            <w15:appearance w15:val="hidden"/>
            <w:text/>
          </w:sdtPr>
          <w:sdtEndPr/>
          <w:sdtContent>
            <w:tc>
              <w:tcPr>
                <w:tcW w:w="5687" w:type="dxa"/>
                <w:noWrap/>
                <w:vAlign w:val="center"/>
              </w:tcPr>
              <w:p w14:paraId="460B9101" w14:textId="0F232A36" w:rsidR="00FA428A" w:rsidRPr="00FA428A" w:rsidRDefault="009F76F7" w:rsidP="004F25ED">
                <w:pPr>
                  <w:spacing w:after="0" w:line="240" w:lineRule="auto"/>
                </w:pPr>
                <w:r>
                  <w:t>5.</w:t>
                </w:r>
                <w:r w:rsidR="00D3118C">
                  <w:t>5</w:t>
                </w:r>
              </w:p>
            </w:tc>
          </w:sdtContent>
        </w:sdt>
        <w:bookmarkEnd w:id="0" w:displacedByCustomXml="prev"/>
      </w:tr>
      <w:tr w:rsidR="00FA428A" w:rsidRPr="00FA428A" w14:paraId="1A4A0F85" w14:textId="77777777" w:rsidTr="00021B8E">
        <w:trPr>
          <w:cantSplit/>
          <w:trHeight w:hRule="exact" w:val="454"/>
        </w:trPr>
        <w:sdt>
          <w:sdtPr>
            <w:alias w:val="Publikationsdatum"/>
            <w:tag w:val="Publikationsdatum"/>
            <w:id w:val="-1184668860"/>
            <w:placeholder>
              <w:docPart w:val="75FD2C02B6504F14AB4A986EABE56B53"/>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3B76A2E4" w14:textId="4FDC2982" w:rsidR="00FA428A" w:rsidRPr="00FA428A" w:rsidRDefault="000D2D15" w:rsidP="004F25ED">
                <w:pPr>
                  <w:spacing w:after="0" w:line="240" w:lineRule="auto"/>
                </w:pPr>
                <w:r>
                  <w:t xml:space="preserve">Ursprüngliches Publikationsdatum: </w:t>
                </w:r>
              </w:p>
            </w:tc>
          </w:sdtContent>
        </w:sdt>
        <w:tc>
          <w:tcPr>
            <w:tcW w:w="5687" w:type="dxa"/>
            <w:noWrap/>
            <w:vAlign w:val="center"/>
          </w:tcPr>
          <w:p w14:paraId="5153E376" w14:textId="4ED91493" w:rsidR="00FA428A" w:rsidRPr="00FA428A" w:rsidRDefault="00D7730F" w:rsidP="004F25ED">
            <w:pPr>
              <w:spacing w:after="0" w:line="240" w:lineRule="auto"/>
            </w:pPr>
            <w:r>
              <w:t>24</w:t>
            </w:r>
            <w:r w:rsidR="00D3118C">
              <w:t>.</w:t>
            </w:r>
            <w:r>
              <w:t>10</w:t>
            </w:r>
            <w:r w:rsidR="00717582">
              <w:t>.2023</w:t>
            </w:r>
          </w:p>
        </w:tc>
      </w:tr>
      <w:tr w:rsidR="00FA428A" w:rsidRPr="00FA428A" w14:paraId="1F79BCEC" w14:textId="77777777" w:rsidTr="00021B8E">
        <w:trPr>
          <w:cantSplit/>
          <w:trHeight w:hRule="exact" w:val="454"/>
        </w:trPr>
        <w:tc>
          <w:tcPr>
            <w:tcW w:w="3686" w:type="dxa"/>
            <w:noWrap/>
            <w:vAlign w:val="center"/>
          </w:tcPr>
          <w:p w14:paraId="26421924" w14:textId="77777777" w:rsidR="00FA428A" w:rsidRPr="00FA428A" w:rsidRDefault="00FA428A" w:rsidP="004F25ED">
            <w:pPr>
              <w:spacing w:after="0" w:line="240" w:lineRule="auto"/>
            </w:pPr>
            <w:r w:rsidRPr="00FA428A">
              <w:t>Autor:</w:t>
            </w:r>
          </w:p>
        </w:tc>
        <w:sdt>
          <w:sdtPr>
            <w:id w:val="-528418711"/>
            <w:placeholder>
              <w:docPart w:val="4AE0D16E36B64D138BD5492617995E9A"/>
            </w:placeholder>
            <w15:color w:val="C20000"/>
            <w15:appearance w15:val="hidden"/>
            <w:text/>
          </w:sdtPr>
          <w:sdtEndPr/>
          <w:sdtContent>
            <w:tc>
              <w:tcPr>
                <w:tcW w:w="5687" w:type="dxa"/>
                <w:noWrap/>
                <w:vAlign w:val="center"/>
              </w:tcPr>
              <w:p w14:paraId="50CB39EB" w14:textId="3CBB4A21" w:rsidR="00FA428A" w:rsidRPr="00FA428A" w:rsidRDefault="00695314" w:rsidP="004F25ED">
                <w:pPr>
                  <w:spacing w:after="0" w:line="240" w:lineRule="auto"/>
                </w:pPr>
                <w:r>
                  <w:t>BDEW</w:t>
                </w:r>
              </w:p>
            </w:tc>
          </w:sdtContent>
        </w:sdt>
      </w:tr>
    </w:tbl>
    <w:p w14:paraId="1C516754" w14:textId="2EE88AAC" w:rsidR="00F40AD5" w:rsidRPr="0052310E" w:rsidRDefault="0052310E" w:rsidP="007635FC">
      <w:pPr>
        <w:spacing w:after="200" w:line="240" w:lineRule="auto"/>
        <w:rPr>
          <w:rFonts w:cs="Times New Roman"/>
          <w:bCs/>
          <w:noProof/>
          <w:spacing w:val="5"/>
          <w:kern w:val="28"/>
          <w:sz w:val="36"/>
          <w:szCs w:val="36"/>
        </w:rPr>
      </w:pPr>
      <w:r>
        <w:rPr>
          <w:rFonts w:cs="Times New Roman"/>
          <w:bCs/>
          <w:noProof/>
          <w:spacing w:val="5"/>
          <w:kern w:val="28"/>
          <w:sz w:val="36"/>
          <w:szCs w:val="36"/>
        </w:rPr>
        <w:t xml:space="preserve">Anpassung der Aufschläge </w:t>
      </w:r>
      <w:r w:rsidR="00F617DC">
        <w:rPr>
          <w:rFonts w:cs="Times New Roman"/>
          <w:bCs/>
          <w:noProof/>
          <w:spacing w:val="5"/>
          <w:kern w:val="28"/>
          <w:sz w:val="36"/>
          <w:szCs w:val="36"/>
        </w:rPr>
        <w:t xml:space="preserve">aufgrund der BNetzA-Festlegung </w:t>
      </w:r>
      <w:r w:rsidR="00F77D5B" w:rsidRPr="00F77D5B">
        <w:rPr>
          <w:rFonts w:cs="Times New Roman"/>
          <w:bCs/>
          <w:noProof/>
          <w:spacing w:val="5"/>
          <w:kern w:val="28"/>
          <w:sz w:val="36"/>
          <w:szCs w:val="36"/>
        </w:rPr>
        <w:t>zur Verteilung von Mehrkosten in Netzen aus der Integration von Anlagen zur Erzeugung von Strom aus erneuerbaren Energien</w:t>
      </w:r>
      <w:r w:rsidR="00F77D5B">
        <w:rPr>
          <w:rFonts w:cs="Times New Roman"/>
          <w:bCs/>
          <w:noProof/>
          <w:spacing w:val="5"/>
          <w:kern w:val="28"/>
          <w:sz w:val="36"/>
          <w:szCs w:val="36"/>
        </w:rPr>
        <w:t xml:space="preserve"> (BK8-24-001-A)</w:t>
      </w:r>
    </w:p>
    <w:p w14:paraId="79F5C0D4"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F840B75" w14:textId="77777777" w:rsidR="00487AE5" w:rsidRPr="00FA760B" w:rsidRDefault="00487AE5" w:rsidP="00487AE5">
      <w:pPr>
        <w:spacing w:before="240" w:after="240"/>
        <w:jc w:val="both"/>
        <w:rPr>
          <w:rFonts w:ascii="Calibri" w:hAnsi="Calibri" w:cs="Arial"/>
          <w:b/>
          <w:color w:val="C20000"/>
        </w:rPr>
      </w:pPr>
      <w:bookmarkStart w:id="1" w:name="_Hlk99697375"/>
      <w:r w:rsidRPr="00FA760B">
        <w:rPr>
          <w:rFonts w:ascii="Calibri" w:hAnsi="Calibri" w:cs="Arial"/>
          <w:b/>
          <w:color w:val="C20000"/>
        </w:rPr>
        <w:lastRenderedPageBreak/>
        <w:t>Disclaimer</w:t>
      </w:r>
    </w:p>
    <w:p w14:paraId="07B88FBA" w14:textId="77777777" w:rsidR="00487AE5" w:rsidRPr="00FA760B" w:rsidRDefault="00487AE5" w:rsidP="00487AE5">
      <w:pPr>
        <w:spacing w:after="120"/>
        <w:rPr>
          <w:rFonts w:ascii="Calibri" w:hAnsi="Calibri" w:cs="Times New Roman"/>
        </w:rPr>
      </w:pPr>
      <w:r w:rsidRPr="00FA760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1F5B2B18" w14:textId="06E02C76" w:rsidR="00487AE5" w:rsidRDefault="00487AE5">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63F37183" w14:textId="77777777" w:rsidR="00535BFD" w:rsidRDefault="00535BFD" w:rsidP="005A5035">
          <w:pPr>
            <w:pStyle w:val="Inhaltsverzeichnisberschrift"/>
            <w:ind w:right="624"/>
          </w:pPr>
          <w:r>
            <w:t>Inhaltsverzeichnis</w:t>
          </w:r>
        </w:p>
        <w:p w14:paraId="73891BF6" w14:textId="0E7E926D" w:rsidR="00C44AE3" w:rsidRDefault="005B070E">
          <w:pPr>
            <w:pStyle w:val="Verzeichnis1"/>
            <w:rPr>
              <w:rFonts w:eastAsiaTheme="minorEastAsia"/>
              <w:b w:val="0"/>
              <w:kern w:val="2"/>
              <w:sz w:val="22"/>
              <w:szCs w:val="22"/>
              <w14:ligatures w14:val="standardContextual"/>
            </w:rPr>
          </w:pPr>
          <w:r>
            <w:fldChar w:fldCharType="begin"/>
          </w:r>
          <w:r w:rsidR="00535BFD">
            <w:instrText xml:space="preserve"> TOC \o "1-4" \h \z \u </w:instrText>
          </w:r>
          <w:r>
            <w:fldChar w:fldCharType="separate"/>
          </w:r>
          <w:hyperlink w:anchor="_Toc160651874" w:history="1">
            <w:r w:rsidR="00C44AE3" w:rsidRPr="007B3FFB">
              <w:rPr>
                <w:rStyle w:val="Hyperlink"/>
              </w:rPr>
              <w:t>1</w:t>
            </w:r>
            <w:r w:rsidR="00C44AE3">
              <w:rPr>
                <w:rFonts w:eastAsiaTheme="minorEastAsia"/>
                <w:b w:val="0"/>
                <w:kern w:val="2"/>
                <w:sz w:val="22"/>
                <w:szCs w:val="22"/>
                <w14:ligatures w14:val="standardContextual"/>
              </w:rPr>
              <w:tab/>
            </w:r>
            <w:r w:rsidR="00C44AE3" w:rsidRPr="007B3FFB">
              <w:rPr>
                <w:rStyle w:val="Hyperlink"/>
              </w:rPr>
              <w:t>Einleitung</w:t>
            </w:r>
            <w:r w:rsidR="00C44AE3">
              <w:rPr>
                <w:webHidden/>
              </w:rPr>
              <w:tab/>
            </w:r>
            <w:r w:rsidR="00C44AE3">
              <w:rPr>
                <w:webHidden/>
              </w:rPr>
              <w:fldChar w:fldCharType="begin"/>
            </w:r>
            <w:r w:rsidR="00C44AE3">
              <w:rPr>
                <w:webHidden/>
              </w:rPr>
              <w:instrText xml:space="preserve"> PAGEREF _Toc160651874 \h </w:instrText>
            </w:r>
            <w:r w:rsidR="00C44AE3">
              <w:rPr>
                <w:webHidden/>
              </w:rPr>
            </w:r>
            <w:r w:rsidR="00C44AE3">
              <w:rPr>
                <w:webHidden/>
              </w:rPr>
              <w:fldChar w:fldCharType="separate"/>
            </w:r>
            <w:r w:rsidR="00DB5871">
              <w:rPr>
                <w:webHidden/>
              </w:rPr>
              <w:t>4</w:t>
            </w:r>
            <w:r w:rsidR="00C44AE3">
              <w:rPr>
                <w:webHidden/>
              </w:rPr>
              <w:fldChar w:fldCharType="end"/>
            </w:r>
          </w:hyperlink>
        </w:p>
        <w:p w14:paraId="6E029F61" w14:textId="1BBDD5D0" w:rsidR="00C44AE3" w:rsidRDefault="00DB5871">
          <w:pPr>
            <w:pStyle w:val="Verzeichnis1"/>
            <w:rPr>
              <w:rFonts w:eastAsiaTheme="minorEastAsia"/>
              <w:b w:val="0"/>
              <w:kern w:val="2"/>
              <w:sz w:val="22"/>
              <w:szCs w:val="22"/>
              <w14:ligatures w14:val="standardContextual"/>
            </w:rPr>
          </w:pPr>
          <w:hyperlink w:anchor="_Toc160651875" w:history="1">
            <w:r w:rsidR="00C44AE3" w:rsidRPr="007B3FFB">
              <w:rPr>
                <w:rStyle w:val="Hyperlink"/>
              </w:rPr>
              <w:t>2</w:t>
            </w:r>
            <w:r w:rsidR="00C44AE3">
              <w:rPr>
                <w:rFonts w:eastAsiaTheme="minorEastAsia"/>
                <w:b w:val="0"/>
                <w:kern w:val="2"/>
                <w:sz w:val="22"/>
                <w:szCs w:val="22"/>
                <w14:ligatures w14:val="standardContextual"/>
              </w:rPr>
              <w:tab/>
            </w:r>
            <w:r w:rsidR="00C44AE3" w:rsidRPr="007B3FFB">
              <w:rPr>
                <w:rStyle w:val="Hyperlink"/>
              </w:rPr>
              <w:t>Codeliste der Artikelnummern</w:t>
            </w:r>
            <w:r w:rsidR="00C44AE3">
              <w:rPr>
                <w:webHidden/>
              </w:rPr>
              <w:tab/>
            </w:r>
            <w:r w:rsidR="00C44AE3">
              <w:rPr>
                <w:webHidden/>
              </w:rPr>
              <w:fldChar w:fldCharType="begin"/>
            </w:r>
            <w:r w:rsidR="00C44AE3">
              <w:rPr>
                <w:webHidden/>
              </w:rPr>
              <w:instrText xml:space="preserve"> PAGEREF _Toc160651875 \h </w:instrText>
            </w:r>
            <w:r w:rsidR="00C44AE3">
              <w:rPr>
                <w:webHidden/>
              </w:rPr>
            </w:r>
            <w:r w:rsidR="00C44AE3">
              <w:rPr>
                <w:webHidden/>
              </w:rPr>
              <w:fldChar w:fldCharType="separate"/>
            </w:r>
            <w:r>
              <w:rPr>
                <w:webHidden/>
              </w:rPr>
              <w:t>5</w:t>
            </w:r>
            <w:r w:rsidR="00C44AE3">
              <w:rPr>
                <w:webHidden/>
              </w:rPr>
              <w:fldChar w:fldCharType="end"/>
            </w:r>
          </w:hyperlink>
        </w:p>
        <w:p w14:paraId="75A9458B" w14:textId="58653A49" w:rsidR="00C44AE3" w:rsidRDefault="00DB5871">
          <w:pPr>
            <w:pStyle w:val="Verzeichnis1"/>
            <w:rPr>
              <w:rFonts w:eastAsiaTheme="minorEastAsia"/>
              <w:b w:val="0"/>
              <w:kern w:val="2"/>
              <w:sz w:val="22"/>
              <w:szCs w:val="22"/>
              <w14:ligatures w14:val="standardContextual"/>
            </w:rPr>
          </w:pPr>
          <w:hyperlink w:anchor="_Toc160651876" w:history="1">
            <w:r w:rsidR="00C44AE3" w:rsidRPr="007B3FFB">
              <w:rPr>
                <w:rStyle w:val="Hyperlink"/>
              </w:rPr>
              <w:t>3</w:t>
            </w:r>
            <w:r w:rsidR="00C44AE3">
              <w:rPr>
                <w:rFonts w:eastAsiaTheme="minorEastAsia"/>
                <w:b w:val="0"/>
                <w:kern w:val="2"/>
                <w:sz w:val="22"/>
                <w:szCs w:val="22"/>
                <w14:ligatures w14:val="standardContextual"/>
              </w:rPr>
              <w:tab/>
            </w:r>
            <w:r w:rsidR="00C44AE3" w:rsidRPr="007B3FFB">
              <w:rPr>
                <w:rStyle w:val="Hyperlink"/>
              </w:rPr>
              <w:t>Codeliste der Gruppenartikel-ID und Artikel-ID</w:t>
            </w:r>
            <w:r w:rsidR="00C44AE3">
              <w:rPr>
                <w:webHidden/>
              </w:rPr>
              <w:tab/>
            </w:r>
            <w:r w:rsidR="00C44AE3">
              <w:rPr>
                <w:webHidden/>
              </w:rPr>
              <w:fldChar w:fldCharType="begin"/>
            </w:r>
            <w:r w:rsidR="00C44AE3">
              <w:rPr>
                <w:webHidden/>
              </w:rPr>
              <w:instrText xml:space="preserve"> PAGEREF _Toc160651876 \h </w:instrText>
            </w:r>
            <w:r w:rsidR="00C44AE3">
              <w:rPr>
                <w:webHidden/>
              </w:rPr>
            </w:r>
            <w:r w:rsidR="00C44AE3">
              <w:rPr>
                <w:webHidden/>
              </w:rPr>
              <w:fldChar w:fldCharType="separate"/>
            </w:r>
            <w:r>
              <w:rPr>
                <w:webHidden/>
              </w:rPr>
              <w:t>12</w:t>
            </w:r>
            <w:r w:rsidR="00C44AE3">
              <w:rPr>
                <w:webHidden/>
              </w:rPr>
              <w:fldChar w:fldCharType="end"/>
            </w:r>
          </w:hyperlink>
        </w:p>
        <w:p w14:paraId="79DDE8B1" w14:textId="63440FE3" w:rsidR="00C44AE3" w:rsidRDefault="00DB5871">
          <w:pPr>
            <w:pStyle w:val="Verzeichnis2"/>
            <w:rPr>
              <w:rFonts w:eastAsiaTheme="minorEastAsia"/>
              <w:b w:val="0"/>
              <w:bCs w:val="0"/>
              <w:kern w:val="2"/>
              <w:sz w:val="22"/>
              <w:szCs w:val="22"/>
              <w14:ligatures w14:val="standardContextual"/>
            </w:rPr>
          </w:pPr>
          <w:hyperlink w:anchor="_Toc160651877" w:history="1">
            <w:r w:rsidR="00C44AE3" w:rsidRPr="007B3FFB">
              <w:rPr>
                <w:rStyle w:val="Hyperlink"/>
              </w:rPr>
              <w:t>3.1</w:t>
            </w:r>
            <w:r w:rsidR="00C44AE3">
              <w:rPr>
                <w:rFonts w:eastAsiaTheme="minorEastAsia"/>
                <w:b w:val="0"/>
                <w:bCs w:val="0"/>
                <w:kern w:val="2"/>
                <w:sz w:val="22"/>
                <w:szCs w:val="22"/>
                <w14:ligatures w14:val="standardContextual"/>
              </w:rPr>
              <w:tab/>
            </w:r>
            <w:r w:rsidR="00C44AE3" w:rsidRPr="007B3FFB">
              <w:rPr>
                <w:rStyle w:val="Hyperlink"/>
              </w:rPr>
              <w:t>Netznutzung für Marktlokationen</w:t>
            </w:r>
            <w:r w:rsidR="00C44AE3">
              <w:rPr>
                <w:webHidden/>
              </w:rPr>
              <w:tab/>
            </w:r>
            <w:r w:rsidR="00C44AE3">
              <w:rPr>
                <w:webHidden/>
              </w:rPr>
              <w:fldChar w:fldCharType="begin"/>
            </w:r>
            <w:r w:rsidR="00C44AE3">
              <w:rPr>
                <w:webHidden/>
              </w:rPr>
              <w:instrText xml:space="preserve"> PAGEREF _Toc160651877 \h </w:instrText>
            </w:r>
            <w:r w:rsidR="00C44AE3">
              <w:rPr>
                <w:webHidden/>
              </w:rPr>
            </w:r>
            <w:r w:rsidR="00C44AE3">
              <w:rPr>
                <w:webHidden/>
              </w:rPr>
              <w:fldChar w:fldCharType="separate"/>
            </w:r>
            <w:r>
              <w:rPr>
                <w:webHidden/>
              </w:rPr>
              <w:t>13</w:t>
            </w:r>
            <w:r w:rsidR="00C44AE3">
              <w:rPr>
                <w:webHidden/>
              </w:rPr>
              <w:fldChar w:fldCharType="end"/>
            </w:r>
          </w:hyperlink>
        </w:p>
        <w:p w14:paraId="5134D09A" w14:textId="52451B9C" w:rsidR="00C44AE3" w:rsidRDefault="00DB5871" w:rsidP="00B212BA">
          <w:pPr>
            <w:pStyle w:val="Verzeichnis3"/>
            <w:rPr>
              <w:rFonts w:eastAsiaTheme="minorEastAsia"/>
              <w:noProof/>
              <w:kern w:val="2"/>
              <w:sz w:val="22"/>
              <w:szCs w:val="22"/>
              <w14:ligatures w14:val="standardContextual"/>
            </w:rPr>
          </w:pPr>
          <w:hyperlink w:anchor="_Toc160651878" w:history="1">
            <w:r w:rsidR="00C44AE3" w:rsidRPr="007B3FFB">
              <w:rPr>
                <w:rStyle w:val="Hyperlink"/>
                <w:noProof/>
              </w:rPr>
              <w:t>3.1.1</w:t>
            </w:r>
            <w:r w:rsidR="00C44AE3">
              <w:rPr>
                <w:rFonts w:eastAsiaTheme="minorEastAsia"/>
                <w:noProof/>
                <w:kern w:val="2"/>
                <w:sz w:val="22"/>
                <w:szCs w:val="22"/>
                <w14:ligatures w14:val="standardContextual"/>
              </w:rPr>
              <w:tab/>
            </w:r>
            <w:r w:rsidR="00C44AE3" w:rsidRPr="007B3FFB">
              <w:rPr>
                <w:rStyle w:val="Hyperlink"/>
                <w:noProof/>
              </w:rPr>
              <w:t>Entgelte des Jahresleistungspreissystems für die Sparte Strom</w:t>
            </w:r>
            <w:r w:rsidR="00C44AE3">
              <w:rPr>
                <w:noProof/>
                <w:webHidden/>
              </w:rPr>
              <w:tab/>
            </w:r>
            <w:r w:rsidR="00C44AE3">
              <w:rPr>
                <w:noProof/>
                <w:webHidden/>
              </w:rPr>
              <w:fldChar w:fldCharType="begin"/>
            </w:r>
            <w:r w:rsidR="00C44AE3">
              <w:rPr>
                <w:noProof/>
                <w:webHidden/>
              </w:rPr>
              <w:instrText xml:space="preserve"> PAGEREF _Toc160651878 \h </w:instrText>
            </w:r>
            <w:r w:rsidR="00C44AE3">
              <w:rPr>
                <w:noProof/>
                <w:webHidden/>
              </w:rPr>
            </w:r>
            <w:r w:rsidR="00C44AE3">
              <w:rPr>
                <w:noProof/>
                <w:webHidden/>
              </w:rPr>
              <w:fldChar w:fldCharType="separate"/>
            </w:r>
            <w:r>
              <w:rPr>
                <w:noProof/>
                <w:webHidden/>
              </w:rPr>
              <w:t>13</w:t>
            </w:r>
            <w:r w:rsidR="00C44AE3">
              <w:rPr>
                <w:noProof/>
                <w:webHidden/>
              </w:rPr>
              <w:fldChar w:fldCharType="end"/>
            </w:r>
          </w:hyperlink>
        </w:p>
        <w:p w14:paraId="723378FC" w14:textId="195EC08B" w:rsidR="00C44AE3" w:rsidRDefault="00DB5871" w:rsidP="00B212BA">
          <w:pPr>
            <w:pStyle w:val="Verzeichnis3"/>
            <w:rPr>
              <w:rFonts w:eastAsiaTheme="minorEastAsia"/>
              <w:noProof/>
              <w:kern w:val="2"/>
              <w:sz w:val="22"/>
              <w:szCs w:val="22"/>
              <w14:ligatures w14:val="standardContextual"/>
            </w:rPr>
          </w:pPr>
          <w:hyperlink w:anchor="_Toc160651879" w:history="1">
            <w:r w:rsidR="00C44AE3" w:rsidRPr="007B3FFB">
              <w:rPr>
                <w:rStyle w:val="Hyperlink"/>
                <w:noProof/>
              </w:rPr>
              <w:t>3.1.2</w:t>
            </w:r>
            <w:r w:rsidR="00C44AE3">
              <w:rPr>
                <w:rFonts w:eastAsiaTheme="minorEastAsia"/>
                <w:noProof/>
                <w:kern w:val="2"/>
                <w:sz w:val="22"/>
                <w:szCs w:val="22"/>
                <w14:ligatures w14:val="standardContextual"/>
              </w:rPr>
              <w:tab/>
            </w:r>
            <w:r w:rsidR="00C44AE3" w:rsidRPr="007B3FFB">
              <w:rPr>
                <w:rStyle w:val="Hyperlink"/>
                <w:noProof/>
              </w:rPr>
              <w:t>Entgelte des Grundpreis-/Arbeitspreissystems für die Sparte Strom</w:t>
            </w:r>
            <w:r w:rsidR="00C44AE3">
              <w:rPr>
                <w:noProof/>
                <w:webHidden/>
              </w:rPr>
              <w:tab/>
            </w:r>
            <w:r w:rsidR="00C44AE3">
              <w:rPr>
                <w:noProof/>
                <w:webHidden/>
              </w:rPr>
              <w:fldChar w:fldCharType="begin"/>
            </w:r>
            <w:r w:rsidR="00C44AE3">
              <w:rPr>
                <w:noProof/>
                <w:webHidden/>
              </w:rPr>
              <w:instrText xml:space="preserve"> PAGEREF _Toc160651879 \h </w:instrText>
            </w:r>
            <w:r w:rsidR="00C44AE3">
              <w:rPr>
                <w:noProof/>
                <w:webHidden/>
              </w:rPr>
            </w:r>
            <w:r w:rsidR="00C44AE3">
              <w:rPr>
                <w:noProof/>
                <w:webHidden/>
              </w:rPr>
              <w:fldChar w:fldCharType="separate"/>
            </w:r>
            <w:r>
              <w:rPr>
                <w:noProof/>
                <w:webHidden/>
              </w:rPr>
              <w:t>18</w:t>
            </w:r>
            <w:r w:rsidR="00C44AE3">
              <w:rPr>
                <w:noProof/>
                <w:webHidden/>
              </w:rPr>
              <w:fldChar w:fldCharType="end"/>
            </w:r>
          </w:hyperlink>
        </w:p>
        <w:p w14:paraId="3BB561F8" w14:textId="0EC5B62F" w:rsidR="00C44AE3" w:rsidRDefault="00DB5871" w:rsidP="00B212BA">
          <w:pPr>
            <w:pStyle w:val="Verzeichnis3"/>
            <w:rPr>
              <w:rFonts w:eastAsiaTheme="minorEastAsia"/>
              <w:noProof/>
              <w:kern w:val="2"/>
              <w:sz w:val="22"/>
              <w:szCs w:val="22"/>
              <w14:ligatures w14:val="standardContextual"/>
            </w:rPr>
          </w:pPr>
          <w:hyperlink w:anchor="_Toc160651880" w:history="1">
            <w:r w:rsidR="00C44AE3" w:rsidRPr="007B3FFB">
              <w:rPr>
                <w:rStyle w:val="Hyperlink"/>
                <w:noProof/>
              </w:rPr>
              <w:t>3.1.3</w:t>
            </w:r>
            <w:r w:rsidR="00C44AE3">
              <w:rPr>
                <w:rFonts w:eastAsiaTheme="minorEastAsia"/>
                <w:noProof/>
                <w:kern w:val="2"/>
                <w:sz w:val="22"/>
                <w:szCs w:val="22"/>
                <w14:ligatures w14:val="standardContextual"/>
              </w:rPr>
              <w:tab/>
            </w:r>
            <w:r w:rsidR="00C44AE3" w:rsidRPr="007B3FFB">
              <w:rPr>
                <w:rStyle w:val="Hyperlink"/>
                <w:noProof/>
              </w:rPr>
              <w:t>Entgelte des Monatsleistungspreissystems für die Sparte Strom</w:t>
            </w:r>
            <w:r w:rsidR="00C44AE3">
              <w:rPr>
                <w:noProof/>
                <w:webHidden/>
              </w:rPr>
              <w:tab/>
            </w:r>
            <w:r w:rsidR="00C44AE3">
              <w:rPr>
                <w:noProof/>
                <w:webHidden/>
              </w:rPr>
              <w:fldChar w:fldCharType="begin"/>
            </w:r>
            <w:r w:rsidR="00C44AE3">
              <w:rPr>
                <w:noProof/>
                <w:webHidden/>
              </w:rPr>
              <w:instrText xml:space="preserve"> PAGEREF _Toc160651880 \h </w:instrText>
            </w:r>
            <w:r w:rsidR="00C44AE3">
              <w:rPr>
                <w:noProof/>
                <w:webHidden/>
              </w:rPr>
            </w:r>
            <w:r w:rsidR="00C44AE3">
              <w:rPr>
                <w:noProof/>
                <w:webHidden/>
              </w:rPr>
              <w:fldChar w:fldCharType="separate"/>
            </w:r>
            <w:r>
              <w:rPr>
                <w:noProof/>
                <w:webHidden/>
              </w:rPr>
              <w:t>21</w:t>
            </w:r>
            <w:r w:rsidR="00C44AE3">
              <w:rPr>
                <w:noProof/>
                <w:webHidden/>
              </w:rPr>
              <w:fldChar w:fldCharType="end"/>
            </w:r>
          </w:hyperlink>
        </w:p>
        <w:p w14:paraId="387C3BD7" w14:textId="3D073D45" w:rsidR="00C44AE3" w:rsidRDefault="00DB5871" w:rsidP="00B212BA">
          <w:pPr>
            <w:pStyle w:val="Verzeichnis3"/>
            <w:rPr>
              <w:rFonts w:eastAsiaTheme="minorEastAsia"/>
              <w:noProof/>
              <w:kern w:val="2"/>
              <w:sz w:val="22"/>
              <w:szCs w:val="22"/>
              <w14:ligatures w14:val="standardContextual"/>
            </w:rPr>
          </w:pPr>
          <w:hyperlink w:anchor="_Toc160651881" w:history="1">
            <w:r w:rsidR="00C44AE3" w:rsidRPr="007B3FFB">
              <w:rPr>
                <w:rStyle w:val="Hyperlink"/>
                <w:noProof/>
              </w:rPr>
              <w:t>3.1.4</w:t>
            </w:r>
            <w:r w:rsidR="00C44AE3">
              <w:rPr>
                <w:rFonts w:eastAsiaTheme="minorEastAsia"/>
                <w:noProof/>
                <w:kern w:val="2"/>
                <w:sz w:val="22"/>
                <w:szCs w:val="22"/>
                <w14:ligatures w14:val="standardContextual"/>
              </w:rPr>
              <w:tab/>
            </w:r>
            <w:r w:rsidR="00C44AE3" w:rsidRPr="007B3FFB">
              <w:rPr>
                <w:rStyle w:val="Hyperlink"/>
                <w:noProof/>
              </w:rPr>
              <w:t>Entgelte des Stromspeichers gemäß § 19 Abs. 4 StromNEV für die Sparte Strom</w:t>
            </w:r>
            <w:r w:rsidR="00C44AE3">
              <w:rPr>
                <w:noProof/>
                <w:webHidden/>
              </w:rPr>
              <w:tab/>
            </w:r>
            <w:r w:rsidR="00C44AE3">
              <w:rPr>
                <w:noProof/>
                <w:webHidden/>
              </w:rPr>
              <w:fldChar w:fldCharType="begin"/>
            </w:r>
            <w:r w:rsidR="00C44AE3">
              <w:rPr>
                <w:noProof/>
                <w:webHidden/>
              </w:rPr>
              <w:instrText xml:space="preserve"> PAGEREF _Toc160651881 \h </w:instrText>
            </w:r>
            <w:r w:rsidR="00C44AE3">
              <w:rPr>
                <w:noProof/>
                <w:webHidden/>
              </w:rPr>
            </w:r>
            <w:r w:rsidR="00C44AE3">
              <w:rPr>
                <w:noProof/>
                <w:webHidden/>
              </w:rPr>
              <w:fldChar w:fldCharType="separate"/>
            </w:r>
            <w:r>
              <w:rPr>
                <w:noProof/>
                <w:webHidden/>
              </w:rPr>
              <w:t>27</w:t>
            </w:r>
            <w:r w:rsidR="00C44AE3">
              <w:rPr>
                <w:noProof/>
                <w:webHidden/>
              </w:rPr>
              <w:fldChar w:fldCharType="end"/>
            </w:r>
          </w:hyperlink>
        </w:p>
        <w:p w14:paraId="11106B4B" w14:textId="29CA2713" w:rsidR="00C44AE3" w:rsidRDefault="00DB5871" w:rsidP="00B212BA">
          <w:pPr>
            <w:pStyle w:val="Verzeichnis3"/>
            <w:rPr>
              <w:rFonts w:eastAsiaTheme="minorEastAsia"/>
              <w:noProof/>
              <w:kern w:val="2"/>
              <w:sz w:val="22"/>
              <w:szCs w:val="22"/>
              <w14:ligatures w14:val="standardContextual"/>
            </w:rPr>
          </w:pPr>
          <w:hyperlink w:anchor="_Toc160651882" w:history="1">
            <w:r w:rsidR="00C44AE3" w:rsidRPr="007B3FFB">
              <w:rPr>
                <w:rStyle w:val="Hyperlink"/>
                <w:noProof/>
              </w:rPr>
              <w:t>3.1.5</w:t>
            </w:r>
            <w:r w:rsidR="00C44AE3">
              <w:rPr>
                <w:rFonts w:eastAsiaTheme="minorEastAsia"/>
                <w:noProof/>
                <w:kern w:val="2"/>
                <w:sz w:val="22"/>
                <w:szCs w:val="22"/>
                <w14:ligatures w14:val="standardContextual"/>
              </w:rPr>
              <w:tab/>
            </w:r>
            <w:r w:rsidR="00C44AE3" w:rsidRPr="007B3FFB">
              <w:rPr>
                <w:rStyle w:val="Hyperlink"/>
                <w:noProof/>
              </w:rPr>
              <w:t>Netzreservekapazität für die Sparte Strom</w:t>
            </w:r>
            <w:r w:rsidR="00C44AE3">
              <w:rPr>
                <w:noProof/>
                <w:webHidden/>
              </w:rPr>
              <w:tab/>
            </w:r>
            <w:r w:rsidR="00C44AE3">
              <w:rPr>
                <w:noProof/>
                <w:webHidden/>
              </w:rPr>
              <w:fldChar w:fldCharType="begin"/>
            </w:r>
            <w:r w:rsidR="00C44AE3">
              <w:rPr>
                <w:noProof/>
                <w:webHidden/>
              </w:rPr>
              <w:instrText xml:space="preserve"> PAGEREF _Toc160651882 \h </w:instrText>
            </w:r>
            <w:r w:rsidR="00C44AE3">
              <w:rPr>
                <w:noProof/>
                <w:webHidden/>
              </w:rPr>
            </w:r>
            <w:r w:rsidR="00C44AE3">
              <w:rPr>
                <w:noProof/>
                <w:webHidden/>
              </w:rPr>
              <w:fldChar w:fldCharType="separate"/>
            </w:r>
            <w:r>
              <w:rPr>
                <w:noProof/>
                <w:webHidden/>
              </w:rPr>
              <w:t>28</w:t>
            </w:r>
            <w:r w:rsidR="00C44AE3">
              <w:rPr>
                <w:noProof/>
                <w:webHidden/>
              </w:rPr>
              <w:fldChar w:fldCharType="end"/>
            </w:r>
          </w:hyperlink>
        </w:p>
        <w:p w14:paraId="3DF0DAF6" w14:textId="6A73A336" w:rsidR="00C44AE3" w:rsidRDefault="00DB5871" w:rsidP="00B212BA">
          <w:pPr>
            <w:pStyle w:val="Verzeichnis3"/>
            <w:rPr>
              <w:rFonts w:eastAsiaTheme="minorEastAsia"/>
              <w:noProof/>
              <w:kern w:val="2"/>
              <w:sz w:val="22"/>
              <w:szCs w:val="22"/>
              <w14:ligatures w14:val="standardContextual"/>
            </w:rPr>
          </w:pPr>
          <w:hyperlink w:anchor="_Toc160651883" w:history="1">
            <w:r w:rsidR="00C44AE3" w:rsidRPr="007B3FFB">
              <w:rPr>
                <w:rStyle w:val="Hyperlink"/>
                <w:noProof/>
              </w:rPr>
              <w:t>3.1.6</w:t>
            </w:r>
            <w:r w:rsidR="00C44AE3">
              <w:rPr>
                <w:rFonts w:eastAsiaTheme="minorEastAsia"/>
                <w:noProof/>
                <w:kern w:val="2"/>
                <w:sz w:val="22"/>
                <w:szCs w:val="22"/>
                <w14:ligatures w14:val="standardContextual"/>
              </w:rPr>
              <w:tab/>
            </w:r>
            <w:r w:rsidR="00C44AE3" w:rsidRPr="007B3FFB">
              <w:rPr>
                <w:rStyle w:val="Hyperlink"/>
                <w:noProof/>
              </w:rPr>
              <w:t>Entgelte des Messstellenbetriebs bei kME für die Sparte Strom</w:t>
            </w:r>
            <w:r w:rsidR="00C44AE3">
              <w:rPr>
                <w:noProof/>
                <w:webHidden/>
              </w:rPr>
              <w:tab/>
            </w:r>
            <w:r w:rsidR="00C44AE3">
              <w:rPr>
                <w:noProof/>
                <w:webHidden/>
              </w:rPr>
              <w:fldChar w:fldCharType="begin"/>
            </w:r>
            <w:r w:rsidR="00C44AE3">
              <w:rPr>
                <w:noProof/>
                <w:webHidden/>
              </w:rPr>
              <w:instrText xml:space="preserve"> PAGEREF _Toc160651883 \h </w:instrText>
            </w:r>
            <w:r w:rsidR="00C44AE3">
              <w:rPr>
                <w:noProof/>
                <w:webHidden/>
              </w:rPr>
            </w:r>
            <w:r w:rsidR="00C44AE3">
              <w:rPr>
                <w:noProof/>
                <w:webHidden/>
              </w:rPr>
              <w:fldChar w:fldCharType="separate"/>
            </w:r>
            <w:r>
              <w:rPr>
                <w:noProof/>
                <w:webHidden/>
              </w:rPr>
              <w:t>30</w:t>
            </w:r>
            <w:r w:rsidR="00C44AE3">
              <w:rPr>
                <w:noProof/>
                <w:webHidden/>
              </w:rPr>
              <w:fldChar w:fldCharType="end"/>
            </w:r>
          </w:hyperlink>
        </w:p>
        <w:p w14:paraId="5C0CEA7B" w14:textId="23AF67FB" w:rsidR="00C44AE3" w:rsidRDefault="00DB5871" w:rsidP="00B212BA">
          <w:pPr>
            <w:pStyle w:val="Verzeichnis3"/>
            <w:rPr>
              <w:rFonts w:eastAsiaTheme="minorEastAsia"/>
              <w:noProof/>
              <w:kern w:val="2"/>
              <w:sz w:val="22"/>
              <w:szCs w:val="22"/>
              <w14:ligatures w14:val="standardContextual"/>
            </w:rPr>
          </w:pPr>
          <w:hyperlink w:anchor="_Toc160651884" w:history="1">
            <w:r w:rsidR="00C44AE3" w:rsidRPr="007B3FFB">
              <w:rPr>
                <w:rStyle w:val="Hyperlink"/>
                <w:noProof/>
              </w:rPr>
              <w:t>3.1.7</w:t>
            </w:r>
            <w:r w:rsidR="00C44AE3">
              <w:rPr>
                <w:rFonts w:eastAsiaTheme="minorEastAsia"/>
                <w:noProof/>
                <w:kern w:val="2"/>
                <w:sz w:val="22"/>
                <w:szCs w:val="22"/>
                <w14:ligatures w14:val="standardContextual"/>
              </w:rPr>
              <w:tab/>
            </w:r>
            <w:r w:rsidR="00C44AE3" w:rsidRPr="007B3FFB">
              <w:rPr>
                <w:rStyle w:val="Hyperlink"/>
                <w:noProof/>
              </w:rPr>
              <w:t>Individuelle Netzentgelte für die Sparte Strom</w:t>
            </w:r>
            <w:r w:rsidR="00C44AE3">
              <w:rPr>
                <w:noProof/>
                <w:webHidden/>
              </w:rPr>
              <w:tab/>
            </w:r>
            <w:r w:rsidR="00C44AE3">
              <w:rPr>
                <w:noProof/>
                <w:webHidden/>
              </w:rPr>
              <w:fldChar w:fldCharType="begin"/>
            </w:r>
            <w:r w:rsidR="00C44AE3">
              <w:rPr>
                <w:noProof/>
                <w:webHidden/>
              </w:rPr>
              <w:instrText xml:space="preserve"> PAGEREF _Toc160651884 \h </w:instrText>
            </w:r>
            <w:r w:rsidR="00C44AE3">
              <w:rPr>
                <w:noProof/>
                <w:webHidden/>
              </w:rPr>
            </w:r>
            <w:r w:rsidR="00C44AE3">
              <w:rPr>
                <w:noProof/>
                <w:webHidden/>
              </w:rPr>
              <w:fldChar w:fldCharType="separate"/>
            </w:r>
            <w:r>
              <w:rPr>
                <w:noProof/>
                <w:webHidden/>
              </w:rPr>
              <w:t>34</w:t>
            </w:r>
            <w:r w:rsidR="00C44AE3">
              <w:rPr>
                <w:noProof/>
                <w:webHidden/>
              </w:rPr>
              <w:fldChar w:fldCharType="end"/>
            </w:r>
          </w:hyperlink>
        </w:p>
        <w:p w14:paraId="768C45B9" w14:textId="54CA6921" w:rsidR="00C44AE3" w:rsidRDefault="00DB5871" w:rsidP="00B212BA">
          <w:pPr>
            <w:pStyle w:val="Verzeichnis3"/>
            <w:rPr>
              <w:rFonts w:eastAsiaTheme="minorEastAsia"/>
              <w:noProof/>
              <w:kern w:val="2"/>
              <w:sz w:val="22"/>
              <w:szCs w:val="22"/>
              <w14:ligatures w14:val="standardContextual"/>
            </w:rPr>
          </w:pPr>
          <w:hyperlink w:anchor="_Toc160651885" w:history="1">
            <w:r w:rsidR="00C44AE3" w:rsidRPr="007B3FFB">
              <w:rPr>
                <w:rStyle w:val="Hyperlink"/>
                <w:noProof/>
              </w:rPr>
              <w:t>3.1.8</w:t>
            </w:r>
            <w:r w:rsidR="00C44AE3">
              <w:rPr>
                <w:rFonts w:eastAsiaTheme="minorEastAsia"/>
                <w:noProof/>
                <w:kern w:val="2"/>
                <w:sz w:val="22"/>
                <w:szCs w:val="22"/>
                <w14:ligatures w14:val="standardContextual"/>
              </w:rPr>
              <w:tab/>
            </w:r>
            <w:r w:rsidR="00C44AE3" w:rsidRPr="007B3FFB">
              <w:rPr>
                <w:rStyle w:val="Hyperlink"/>
                <w:noProof/>
              </w:rPr>
              <w:t>Konzessionsabgaben für die Sparte Strom</w:t>
            </w:r>
            <w:r w:rsidR="00C44AE3">
              <w:rPr>
                <w:noProof/>
                <w:webHidden/>
              </w:rPr>
              <w:tab/>
            </w:r>
            <w:r w:rsidR="00C44AE3">
              <w:rPr>
                <w:noProof/>
                <w:webHidden/>
              </w:rPr>
              <w:fldChar w:fldCharType="begin"/>
            </w:r>
            <w:r w:rsidR="00C44AE3">
              <w:rPr>
                <w:noProof/>
                <w:webHidden/>
              </w:rPr>
              <w:instrText xml:space="preserve"> PAGEREF _Toc160651885 \h </w:instrText>
            </w:r>
            <w:r w:rsidR="00C44AE3">
              <w:rPr>
                <w:noProof/>
                <w:webHidden/>
              </w:rPr>
            </w:r>
            <w:r w:rsidR="00C44AE3">
              <w:rPr>
                <w:noProof/>
                <w:webHidden/>
              </w:rPr>
              <w:fldChar w:fldCharType="separate"/>
            </w:r>
            <w:r>
              <w:rPr>
                <w:noProof/>
                <w:webHidden/>
              </w:rPr>
              <w:t>36</w:t>
            </w:r>
            <w:r w:rsidR="00C44AE3">
              <w:rPr>
                <w:noProof/>
                <w:webHidden/>
              </w:rPr>
              <w:fldChar w:fldCharType="end"/>
            </w:r>
          </w:hyperlink>
        </w:p>
        <w:p w14:paraId="7E5BD0A0" w14:textId="7013F137" w:rsidR="00C44AE3" w:rsidRDefault="00DB5871" w:rsidP="00B212BA">
          <w:pPr>
            <w:pStyle w:val="Verzeichnis3"/>
            <w:rPr>
              <w:rFonts w:eastAsiaTheme="minorEastAsia"/>
              <w:noProof/>
              <w:kern w:val="2"/>
              <w:sz w:val="22"/>
              <w:szCs w:val="22"/>
              <w14:ligatures w14:val="standardContextual"/>
            </w:rPr>
          </w:pPr>
          <w:hyperlink w:anchor="_Toc160651886" w:history="1">
            <w:r w:rsidR="00C44AE3" w:rsidRPr="007B3FFB">
              <w:rPr>
                <w:rStyle w:val="Hyperlink"/>
                <w:noProof/>
              </w:rPr>
              <w:t>3.1.9</w:t>
            </w:r>
            <w:r w:rsidR="00C44AE3">
              <w:rPr>
                <w:rFonts w:eastAsiaTheme="minorEastAsia"/>
                <w:noProof/>
                <w:kern w:val="2"/>
                <w:sz w:val="22"/>
                <w:szCs w:val="22"/>
                <w14:ligatures w14:val="standardContextual"/>
              </w:rPr>
              <w:tab/>
            </w:r>
            <w:r w:rsidR="00C44AE3" w:rsidRPr="007B3FFB">
              <w:rPr>
                <w:rStyle w:val="Hyperlink"/>
                <w:noProof/>
              </w:rPr>
              <w:t>Entgelte des Tagesleistungspreissystems für die Sparte Strom</w:t>
            </w:r>
            <w:r w:rsidR="00C44AE3">
              <w:rPr>
                <w:noProof/>
                <w:webHidden/>
              </w:rPr>
              <w:tab/>
            </w:r>
            <w:r w:rsidR="00C44AE3">
              <w:rPr>
                <w:noProof/>
                <w:webHidden/>
              </w:rPr>
              <w:fldChar w:fldCharType="begin"/>
            </w:r>
            <w:r w:rsidR="00C44AE3">
              <w:rPr>
                <w:noProof/>
                <w:webHidden/>
              </w:rPr>
              <w:instrText xml:space="preserve"> PAGEREF _Toc160651886 \h </w:instrText>
            </w:r>
            <w:r w:rsidR="00C44AE3">
              <w:rPr>
                <w:noProof/>
                <w:webHidden/>
              </w:rPr>
            </w:r>
            <w:r w:rsidR="00C44AE3">
              <w:rPr>
                <w:noProof/>
                <w:webHidden/>
              </w:rPr>
              <w:fldChar w:fldCharType="separate"/>
            </w:r>
            <w:r>
              <w:rPr>
                <w:noProof/>
                <w:webHidden/>
              </w:rPr>
              <w:t>40</w:t>
            </w:r>
            <w:r w:rsidR="00C44AE3">
              <w:rPr>
                <w:noProof/>
                <w:webHidden/>
              </w:rPr>
              <w:fldChar w:fldCharType="end"/>
            </w:r>
          </w:hyperlink>
        </w:p>
        <w:p w14:paraId="235F853C" w14:textId="217A917A" w:rsidR="00C44AE3" w:rsidRDefault="00DB5871" w:rsidP="00B212BA">
          <w:pPr>
            <w:pStyle w:val="Verzeichnis3"/>
            <w:rPr>
              <w:rFonts w:eastAsiaTheme="minorEastAsia"/>
              <w:noProof/>
              <w:kern w:val="2"/>
              <w:sz w:val="22"/>
              <w:szCs w:val="22"/>
              <w14:ligatures w14:val="standardContextual"/>
            </w:rPr>
          </w:pPr>
          <w:hyperlink w:anchor="_Toc160651887" w:history="1">
            <w:r w:rsidR="00C44AE3" w:rsidRPr="007B3FFB">
              <w:rPr>
                <w:rStyle w:val="Hyperlink"/>
                <w:noProof/>
              </w:rPr>
              <w:t>3.1.10</w:t>
            </w:r>
            <w:r w:rsidR="00C44AE3">
              <w:rPr>
                <w:rFonts w:eastAsiaTheme="minorEastAsia"/>
                <w:noProof/>
                <w:kern w:val="2"/>
                <w:sz w:val="22"/>
                <w:szCs w:val="22"/>
                <w14:ligatures w14:val="standardContextual"/>
              </w:rPr>
              <w:tab/>
            </w:r>
            <w:r w:rsidR="00C44AE3" w:rsidRPr="007B3FFB">
              <w:rPr>
                <w:rStyle w:val="Hyperlink"/>
                <w:noProof/>
              </w:rPr>
              <w:t>Preisbestandteile, deren Höhe aufgrund gesetzlicher Vorgaben durch Dritte jährlich ermittelt und veröffentlicht werden für die Sparte Strom</w:t>
            </w:r>
            <w:r w:rsidR="00C44AE3">
              <w:rPr>
                <w:noProof/>
                <w:webHidden/>
              </w:rPr>
              <w:tab/>
            </w:r>
            <w:r w:rsidR="00C44AE3">
              <w:rPr>
                <w:noProof/>
                <w:webHidden/>
              </w:rPr>
              <w:fldChar w:fldCharType="begin"/>
            </w:r>
            <w:r w:rsidR="00C44AE3">
              <w:rPr>
                <w:noProof/>
                <w:webHidden/>
              </w:rPr>
              <w:instrText xml:space="preserve"> PAGEREF _Toc160651887 \h </w:instrText>
            </w:r>
            <w:r w:rsidR="00C44AE3">
              <w:rPr>
                <w:noProof/>
                <w:webHidden/>
              </w:rPr>
            </w:r>
            <w:r w:rsidR="00C44AE3">
              <w:rPr>
                <w:noProof/>
                <w:webHidden/>
              </w:rPr>
              <w:fldChar w:fldCharType="separate"/>
            </w:r>
            <w:r>
              <w:rPr>
                <w:noProof/>
                <w:webHidden/>
              </w:rPr>
              <w:t>41</w:t>
            </w:r>
            <w:r w:rsidR="00C44AE3">
              <w:rPr>
                <w:noProof/>
                <w:webHidden/>
              </w:rPr>
              <w:fldChar w:fldCharType="end"/>
            </w:r>
          </w:hyperlink>
        </w:p>
        <w:p w14:paraId="2287130F" w14:textId="074765A2" w:rsidR="00C44AE3" w:rsidRDefault="00DB5871" w:rsidP="00B212BA">
          <w:pPr>
            <w:pStyle w:val="Verzeichnis2"/>
            <w:ind w:right="567"/>
            <w:rPr>
              <w:rFonts w:eastAsiaTheme="minorEastAsia"/>
              <w:b w:val="0"/>
              <w:bCs w:val="0"/>
              <w:kern w:val="2"/>
              <w:sz w:val="22"/>
              <w:szCs w:val="22"/>
              <w14:ligatures w14:val="standardContextual"/>
            </w:rPr>
          </w:pPr>
          <w:hyperlink w:anchor="_Toc160651888" w:history="1">
            <w:r w:rsidR="00C44AE3" w:rsidRPr="007B3FFB">
              <w:rPr>
                <w:rStyle w:val="Hyperlink"/>
              </w:rPr>
              <w:t>3.2</w:t>
            </w:r>
            <w:r w:rsidR="00C44AE3">
              <w:rPr>
                <w:rFonts w:eastAsiaTheme="minorEastAsia"/>
                <w:b w:val="0"/>
                <w:bCs w:val="0"/>
                <w:kern w:val="2"/>
                <w:sz w:val="22"/>
                <w:szCs w:val="22"/>
                <w14:ligatures w14:val="standardContextual"/>
              </w:rPr>
              <w:tab/>
            </w:r>
            <w:r w:rsidR="00C44AE3" w:rsidRPr="007B3FFB">
              <w:rPr>
                <w:rStyle w:val="Hyperlink"/>
              </w:rPr>
              <w:t>Separat bestellbare Einzelleistungen für Marktlokationen und Verzugskosten für die Sparte Strom und Gas</w:t>
            </w:r>
            <w:r w:rsidR="00C44AE3">
              <w:rPr>
                <w:webHidden/>
              </w:rPr>
              <w:tab/>
            </w:r>
            <w:r w:rsidR="00C44AE3">
              <w:rPr>
                <w:webHidden/>
              </w:rPr>
              <w:fldChar w:fldCharType="begin"/>
            </w:r>
            <w:r w:rsidR="00C44AE3">
              <w:rPr>
                <w:webHidden/>
              </w:rPr>
              <w:instrText xml:space="preserve"> PAGEREF _Toc160651888 \h </w:instrText>
            </w:r>
            <w:r w:rsidR="00C44AE3">
              <w:rPr>
                <w:webHidden/>
              </w:rPr>
            </w:r>
            <w:r w:rsidR="00C44AE3">
              <w:rPr>
                <w:webHidden/>
              </w:rPr>
              <w:fldChar w:fldCharType="separate"/>
            </w:r>
            <w:r>
              <w:rPr>
                <w:webHidden/>
              </w:rPr>
              <w:t>47</w:t>
            </w:r>
            <w:r w:rsidR="00C44AE3">
              <w:rPr>
                <w:webHidden/>
              </w:rPr>
              <w:fldChar w:fldCharType="end"/>
            </w:r>
          </w:hyperlink>
        </w:p>
        <w:p w14:paraId="32F2EC22" w14:textId="3DFE3346" w:rsidR="00C44AE3" w:rsidRDefault="00DB5871">
          <w:pPr>
            <w:pStyle w:val="Verzeichnis2"/>
            <w:rPr>
              <w:rFonts w:eastAsiaTheme="minorEastAsia"/>
              <w:b w:val="0"/>
              <w:bCs w:val="0"/>
              <w:kern w:val="2"/>
              <w:sz w:val="22"/>
              <w:szCs w:val="22"/>
              <w14:ligatures w14:val="standardContextual"/>
            </w:rPr>
          </w:pPr>
          <w:hyperlink w:anchor="_Toc160651889" w:history="1">
            <w:r w:rsidR="00C44AE3" w:rsidRPr="007B3FFB">
              <w:rPr>
                <w:rStyle w:val="Hyperlink"/>
              </w:rPr>
              <w:t>3.3</w:t>
            </w:r>
            <w:r w:rsidR="00C44AE3">
              <w:rPr>
                <w:rFonts w:eastAsiaTheme="minorEastAsia"/>
                <w:b w:val="0"/>
                <w:bCs w:val="0"/>
                <w:kern w:val="2"/>
                <w:sz w:val="22"/>
                <w:szCs w:val="22"/>
                <w14:ligatures w14:val="standardContextual"/>
              </w:rPr>
              <w:tab/>
            </w:r>
            <w:r w:rsidR="00C44AE3" w:rsidRPr="007B3FFB">
              <w:rPr>
                <w:rStyle w:val="Hyperlink"/>
              </w:rPr>
              <w:t>Freiwillige Abrechnung sonstiger Leistungen für die Sparte Strom</w:t>
            </w:r>
            <w:r w:rsidR="00C44AE3">
              <w:rPr>
                <w:webHidden/>
              </w:rPr>
              <w:tab/>
            </w:r>
            <w:r w:rsidR="00C44AE3">
              <w:rPr>
                <w:webHidden/>
              </w:rPr>
              <w:fldChar w:fldCharType="begin"/>
            </w:r>
            <w:r w:rsidR="00C44AE3">
              <w:rPr>
                <w:webHidden/>
              </w:rPr>
              <w:instrText xml:space="preserve"> PAGEREF _Toc160651889 \h </w:instrText>
            </w:r>
            <w:r w:rsidR="00C44AE3">
              <w:rPr>
                <w:webHidden/>
              </w:rPr>
            </w:r>
            <w:r w:rsidR="00C44AE3">
              <w:rPr>
                <w:webHidden/>
              </w:rPr>
              <w:fldChar w:fldCharType="separate"/>
            </w:r>
            <w:r>
              <w:rPr>
                <w:webHidden/>
              </w:rPr>
              <w:t>48</w:t>
            </w:r>
            <w:r w:rsidR="00C44AE3">
              <w:rPr>
                <w:webHidden/>
              </w:rPr>
              <w:fldChar w:fldCharType="end"/>
            </w:r>
          </w:hyperlink>
        </w:p>
        <w:p w14:paraId="2C59AB58" w14:textId="4B887377" w:rsidR="00C44AE3" w:rsidRDefault="00DB5871">
          <w:pPr>
            <w:pStyle w:val="Verzeichnis2"/>
            <w:rPr>
              <w:rFonts w:eastAsiaTheme="minorEastAsia"/>
              <w:b w:val="0"/>
              <w:bCs w:val="0"/>
              <w:kern w:val="2"/>
              <w:sz w:val="22"/>
              <w:szCs w:val="22"/>
              <w14:ligatures w14:val="standardContextual"/>
            </w:rPr>
          </w:pPr>
          <w:hyperlink w:anchor="_Toc160651890" w:history="1">
            <w:r w:rsidR="00C44AE3" w:rsidRPr="007B3FFB">
              <w:rPr>
                <w:rStyle w:val="Hyperlink"/>
              </w:rPr>
              <w:t>3.4</w:t>
            </w:r>
            <w:r w:rsidR="00C44AE3">
              <w:rPr>
                <w:rFonts w:eastAsiaTheme="minorEastAsia"/>
                <w:b w:val="0"/>
                <w:bCs w:val="0"/>
                <w:kern w:val="2"/>
                <w:sz w:val="22"/>
                <w:szCs w:val="22"/>
                <w14:ligatures w14:val="standardContextual"/>
              </w:rPr>
              <w:tab/>
            </w:r>
            <w:r w:rsidR="00C44AE3" w:rsidRPr="007B3FFB">
              <w:rPr>
                <w:rStyle w:val="Hyperlink"/>
              </w:rPr>
              <w:t>Artikel-ID für den Universalbestellprozess und den ESA für die Sparte Strom</w:t>
            </w:r>
            <w:r w:rsidR="00C44AE3">
              <w:rPr>
                <w:webHidden/>
              </w:rPr>
              <w:tab/>
            </w:r>
            <w:r w:rsidR="00C44AE3">
              <w:rPr>
                <w:webHidden/>
              </w:rPr>
              <w:fldChar w:fldCharType="begin"/>
            </w:r>
            <w:r w:rsidR="00C44AE3">
              <w:rPr>
                <w:webHidden/>
              </w:rPr>
              <w:instrText xml:space="preserve"> PAGEREF _Toc160651890 \h </w:instrText>
            </w:r>
            <w:r w:rsidR="00C44AE3">
              <w:rPr>
                <w:webHidden/>
              </w:rPr>
            </w:r>
            <w:r w:rsidR="00C44AE3">
              <w:rPr>
                <w:webHidden/>
              </w:rPr>
              <w:fldChar w:fldCharType="separate"/>
            </w:r>
            <w:r>
              <w:rPr>
                <w:webHidden/>
              </w:rPr>
              <w:t>49</w:t>
            </w:r>
            <w:r w:rsidR="00C44AE3">
              <w:rPr>
                <w:webHidden/>
              </w:rPr>
              <w:fldChar w:fldCharType="end"/>
            </w:r>
          </w:hyperlink>
        </w:p>
        <w:p w14:paraId="070F2464" w14:textId="5E12815C" w:rsidR="00C44AE3" w:rsidRDefault="00DB5871">
          <w:pPr>
            <w:pStyle w:val="Verzeichnis2"/>
            <w:rPr>
              <w:rFonts w:eastAsiaTheme="minorEastAsia"/>
              <w:b w:val="0"/>
              <w:bCs w:val="0"/>
              <w:kern w:val="2"/>
              <w:sz w:val="22"/>
              <w:szCs w:val="22"/>
              <w14:ligatures w14:val="standardContextual"/>
            </w:rPr>
          </w:pPr>
          <w:hyperlink w:anchor="_Toc160651891" w:history="1">
            <w:r w:rsidR="00C44AE3" w:rsidRPr="007B3FFB">
              <w:rPr>
                <w:rStyle w:val="Hyperlink"/>
              </w:rPr>
              <w:t>3.5</w:t>
            </w:r>
            <w:r w:rsidR="00C44AE3">
              <w:rPr>
                <w:rFonts w:eastAsiaTheme="minorEastAsia"/>
                <w:b w:val="0"/>
                <w:bCs w:val="0"/>
                <w:kern w:val="2"/>
                <w:sz w:val="22"/>
                <w:szCs w:val="22"/>
                <w14:ligatures w14:val="standardContextual"/>
              </w:rPr>
              <w:tab/>
            </w:r>
            <w:r w:rsidR="00C44AE3" w:rsidRPr="007B3FFB">
              <w:rPr>
                <w:rStyle w:val="Hyperlink"/>
              </w:rPr>
              <w:t>Abrechnung Messstellenbetrieb für die Sparte Strom</w:t>
            </w:r>
            <w:r w:rsidR="00C44AE3">
              <w:rPr>
                <w:webHidden/>
              </w:rPr>
              <w:tab/>
            </w:r>
            <w:r w:rsidR="00C44AE3">
              <w:rPr>
                <w:webHidden/>
              </w:rPr>
              <w:fldChar w:fldCharType="begin"/>
            </w:r>
            <w:r w:rsidR="00C44AE3">
              <w:rPr>
                <w:webHidden/>
              </w:rPr>
              <w:instrText xml:space="preserve"> PAGEREF _Toc160651891 \h </w:instrText>
            </w:r>
            <w:r w:rsidR="00C44AE3">
              <w:rPr>
                <w:webHidden/>
              </w:rPr>
            </w:r>
            <w:r w:rsidR="00C44AE3">
              <w:rPr>
                <w:webHidden/>
              </w:rPr>
              <w:fldChar w:fldCharType="separate"/>
            </w:r>
            <w:r>
              <w:rPr>
                <w:webHidden/>
              </w:rPr>
              <w:t>51</w:t>
            </w:r>
            <w:r w:rsidR="00C44AE3">
              <w:rPr>
                <w:webHidden/>
              </w:rPr>
              <w:fldChar w:fldCharType="end"/>
            </w:r>
          </w:hyperlink>
        </w:p>
        <w:p w14:paraId="6AF3C680" w14:textId="30C52D75" w:rsidR="00C44AE3" w:rsidRDefault="00DB5871" w:rsidP="00B212BA">
          <w:pPr>
            <w:pStyle w:val="Verzeichnis3"/>
            <w:rPr>
              <w:rFonts w:eastAsiaTheme="minorEastAsia"/>
              <w:noProof/>
              <w:kern w:val="2"/>
              <w:sz w:val="22"/>
              <w:szCs w:val="22"/>
              <w14:ligatures w14:val="standardContextual"/>
            </w:rPr>
          </w:pPr>
          <w:hyperlink w:anchor="_Toc160651892" w:history="1">
            <w:r w:rsidR="00C44AE3" w:rsidRPr="007B3FFB">
              <w:rPr>
                <w:rStyle w:val="Hyperlink"/>
                <w:noProof/>
              </w:rPr>
              <w:t>3.5.1</w:t>
            </w:r>
            <w:r w:rsidR="00C44AE3">
              <w:rPr>
                <w:rFonts w:eastAsiaTheme="minorEastAsia"/>
                <w:noProof/>
                <w:kern w:val="2"/>
                <w:sz w:val="22"/>
                <w:szCs w:val="22"/>
                <w14:ligatures w14:val="standardContextual"/>
              </w:rPr>
              <w:tab/>
            </w:r>
            <w:r w:rsidR="00C44AE3" w:rsidRPr="007B3FFB">
              <w:rPr>
                <w:rStyle w:val="Hyperlink"/>
                <w:noProof/>
              </w:rPr>
              <w:t>Abrechnung Messstellenbetrieb vom MSB an LF</w:t>
            </w:r>
            <w:r w:rsidR="00C44AE3">
              <w:rPr>
                <w:noProof/>
                <w:webHidden/>
              </w:rPr>
              <w:tab/>
            </w:r>
            <w:r w:rsidR="00C44AE3">
              <w:rPr>
                <w:noProof/>
                <w:webHidden/>
              </w:rPr>
              <w:fldChar w:fldCharType="begin"/>
            </w:r>
            <w:r w:rsidR="00C44AE3">
              <w:rPr>
                <w:noProof/>
                <w:webHidden/>
              </w:rPr>
              <w:instrText xml:space="preserve"> PAGEREF _Toc160651892 \h </w:instrText>
            </w:r>
            <w:r w:rsidR="00C44AE3">
              <w:rPr>
                <w:noProof/>
                <w:webHidden/>
              </w:rPr>
            </w:r>
            <w:r w:rsidR="00C44AE3">
              <w:rPr>
                <w:noProof/>
                <w:webHidden/>
              </w:rPr>
              <w:fldChar w:fldCharType="separate"/>
            </w:r>
            <w:r>
              <w:rPr>
                <w:noProof/>
                <w:webHidden/>
              </w:rPr>
              <w:t>51</w:t>
            </w:r>
            <w:r w:rsidR="00C44AE3">
              <w:rPr>
                <w:noProof/>
                <w:webHidden/>
              </w:rPr>
              <w:fldChar w:fldCharType="end"/>
            </w:r>
          </w:hyperlink>
        </w:p>
        <w:p w14:paraId="251302DB" w14:textId="63CADDE7" w:rsidR="00C44AE3" w:rsidRDefault="00DB5871" w:rsidP="00B212BA">
          <w:pPr>
            <w:pStyle w:val="Verzeichnis3"/>
            <w:rPr>
              <w:rFonts w:eastAsiaTheme="minorEastAsia"/>
              <w:noProof/>
              <w:kern w:val="2"/>
              <w:sz w:val="22"/>
              <w:szCs w:val="22"/>
              <w14:ligatures w14:val="standardContextual"/>
            </w:rPr>
          </w:pPr>
          <w:hyperlink w:anchor="_Toc160651893" w:history="1">
            <w:r w:rsidR="00C44AE3" w:rsidRPr="007B3FFB">
              <w:rPr>
                <w:rStyle w:val="Hyperlink"/>
                <w:noProof/>
              </w:rPr>
              <w:t>3.5.2</w:t>
            </w:r>
            <w:r w:rsidR="00C44AE3">
              <w:rPr>
                <w:rFonts w:eastAsiaTheme="minorEastAsia"/>
                <w:noProof/>
                <w:kern w:val="2"/>
                <w:sz w:val="22"/>
                <w:szCs w:val="22"/>
                <w14:ligatures w14:val="standardContextual"/>
              </w:rPr>
              <w:tab/>
            </w:r>
            <w:r w:rsidR="00C44AE3" w:rsidRPr="007B3FFB">
              <w:rPr>
                <w:rStyle w:val="Hyperlink"/>
                <w:noProof/>
              </w:rPr>
              <w:t>Abrechnung Messstellenbetrieb vom MSB an NB</w:t>
            </w:r>
            <w:r w:rsidR="00C44AE3">
              <w:rPr>
                <w:noProof/>
                <w:webHidden/>
              </w:rPr>
              <w:tab/>
            </w:r>
            <w:r w:rsidR="00C44AE3">
              <w:rPr>
                <w:noProof/>
                <w:webHidden/>
              </w:rPr>
              <w:fldChar w:fldCharType="begin"/>
            </w:r>
            <w:r w:rsidR="00C44AE3">
              <w:rPr>
                <w:noProof/>
                <w:webHidden/>
              </w:rPr>
              <w:instrText xml:space="preserve"> PAGEREF _Toc160651893 \h </w:instrText>
            </w:r>
            <w:r w:rsidR="00C44AE3">
              <w:rPr>
                <w:noProof/>
                <w:webHidden/>
              </w:rPr>
            </w:r>
            <w:r w:rsidR="00C44AE3">
              <w:rPr>
                <w:noProof/>
                <w:webHidden/>
              </w:rPr>
              <w:fldChar w:fldCharType="separate"/>
            </w:r>
            <w:r>
              <w:rPr>
                <w:noProof/>
                <w:webHidden/>
              </w:rPr>
              <w:t>54</w:t>
            </w:r>
            <w:r w:rsidR="00C44AE3">
              <w:rPr>
                <w:noProof/>
                <w:webHidden/>
              </w:rPr>
              <w:fldChar w:fldCharType="end"/>
            </w:r>
          </w:hyperlink>
        </w:p>
        <w:p w14:paraId="656143D4" w14:textId="0CE0FD5B" w:rsidR="00C44AE3" w:rsidRDefault="00DB5871">
          <w:pPr>
            <w:pStyle w:val="Verzeichnis1"/>
            <w:rPr>
              <w:rFonts w:eastAsiaTheme="minorEastAsia"/>
              <w:b w:val="0"/>
              <w:kern w:val="2"/>
              <w:sz w:val="22"/>
              <w:szCs w:val="22"/>
              <w14:ligatures w14:val="standardContextual"/>
            </w:rPr>
          </w:pPr>
          <w:hyperlink w:anchor="_Toc160651894" w:history="1">
            <w:r w:rsidR="00C44AE3" w:rsidRPr="007B3FFB">
              <w:rPr>
                <w:rStyle w:val="Hyperlink"/>
              </w:rPr>
              <w:t>4</w:t>
            </w:r>
            <w:r w:rsidR="00C44AE3">
              <w:rPr>
                <w:rFonts w:eastAsiaTheme="minorEastAsia"/>
                <w:b w:val="0"/>
                <w:kern w:val="2"/>
                <w:sz w:val="22"/>
                <w:szCs w:val="22"/>
                <w14:ligatures w14:val="standardContextual"/>
              </w:rPr>
              <w:tab/>
            </w:r>
            <w:r w:rsidR="00C44AE3" w:rsidRPr="007B3FFB">
              <w:rPr>
                <w:rStyle w:val="Hyperlink"/>
              </w:rPr>
              <w:t>Änderungshistorie</w:t>
            </w:r>
            <w:r w:rsidR="00C44AE3">
              <w:rPr>
                <w:webHidden/>
              </w:rPr>
              <w:tab/>
            </w:r>
            <w:r w:rsidR="00C44AE3">
              <w:rPr>
                <w:webHidden/>
              </w:rPr>
              <w:fldChar w:fldCharType="begin"/>
            </w:r>
            <w:r w:rsidR="00C44AE3">
              <w:rPr>
                <w:webHidden/>
              </w:rPr>
              <w:instrText xml:space="preserve"> PAGEREF _Toc160651894 \h </w:instrText>
            </w:r>
            <w:r w:rsidR="00C44AE3">
              <w:rPr>
                <w:webHidden/>
              </w:rPr>
            </w:r>
            <w:r w:rsidR="00C44AE3">
              <w:rPr>
                <w:webHidden/>
              </w:rPr>
              <w:fldChar w:fldCharType="separate"/>
            </w:r>
            <w:r>
              <w:rPr>
                <w:webHidden/>
              </w:rPr>
              <w:t>56</w:t>
            </w:r>
            <w:r w:rsidR="00C44AE3">
              <w:rPr>
                <w:webHidden/>
              </w:rPr>
              <w:fldChar w:fldCharType="end"/>
            </w:r>
          </w:hyperlink>
        </w:p>
        <w:p w14:paraId="13C4305F" w14:textId="5F7405AA" w:rsidR="0078105F" w:rsidRDefault="005B070E" w:rsidP="005A5035">
          <w:pPr>
            <w:pStyle w:val="Verzeichnis1"/>
            <w:ind w:right="624"/>
          </w:pPr>
          <w:r>
            <w:fldChar w:fldCharType="end"/>
          </w:r>
        </w:p>
      </w:sdtContent>
    </w:sdt>
    <w:p w14:paraId="6880575E" w14:textId="77777777" w:rsidR="00954D7A" w:rsidRDefault="00954D7A">
      <w:pPr>
        <w:spacing w:after="200" w:line="276" w:lineRule="auto"/>
        <w:rPr>
          <w:rFonts w:eastAsiaTheme="majorEastAsia" w:cs="Arial"/>
          <w:b/>
          <w:bCs/>
          <w:spacing w:val="6"/>
          <w:kern w:val="32"/>
          <w:szCs w:val="22"/>
        </w:rPr>
      </w:pPr>
      <w:r>
        <w:br w:type="page"/>
      </w:r>
    </w:p>
    <w:p w14:paraId="1EA4AD75" w14:textId="36E7FE90" w:rsidR="0091640F" w:rsidRDefault="001F4ACB" w:rsidP="001F0649">
      <w:pPr>
        <w:pStyle w:val="berschrift1"/>
      </w:pPr>
      <w:bookmarkStart w:id="2" w:name="_Toc160651874"/>
      <w:r>
        <w:lastRenderedPageBreak/>
        <w:t>Einleitung</w:t>
      </w:r>
      <w:bookmarkEnd w:id="2"/>
    </w:p>
    <w:p w14:paraId="64B3A887" w14:textId="4DAFFC43" w:rsidR="00170E02" w:rsidRDefault="000B2873" w:rsidP="001F4ACB">
      <w:r>
        <w:t>Die Codeliste der Artikelnummern</w:t>
      </w:r>
      <w:r w:rsidR="00225AE5">
        <w:t>, Gruppenartikel-ID</w:t>
      </w:r>
      <w:r>
        <w:t xml:space="preserve"> </w:t>
      </w:r>
      <w:r w:rsidR="00F266B4">
        <w:t>und Artikel-ID</w:t>
      </w:r>
      <w:r>
        <w:t xml:space="preserve"> findet Anwendung in den Nachrichtenbeschreibungen INVOIC</w:t>
      </w:r>
      <w:r w:rsidR="00F266B4">
        <w:t>, ORDERS, ORDRSP, PRICAT</w:t>
      </w:r>
      <w:r w:rsidR="00225AE5">
        <w:t>,</w:t>
      </w:r>
      <w:r w:rsidR="00F266B4">
        <w:t xml:space="preserve"> QUOTES</w:t>
      </w:r>
      <w:r w:rsidR="00225AE5">
        <w:t xml:space="preserve"> und UTILMD</w:t>
      </w:r>
      <w:r>
        <w:t>. Mit der BNetzA-Festlegung BK6-20-160 zur Weiterentwicklung der Netzzugangsbedingungen Strom w</w:t>
      </w:r>
      <w:r w:rsidR="008C5F5D">
        <w:t>u</w:t>
      </w:r>
      <w:r>
        <w:t xml:space="preserve">rden die Artikelnummern </w:t>
      </w:r>
      <w:r w:rsidR="008978B7">
        <w:t xml:space="preserve">in der Sparte Strom </w:t>
      </w:r>
      <w:r w:rsidR="00F266B4">
        <w:t xml:space="preserve">für die GPKE </w:t>
      </w:r>
      <w:r>
        <w:t xml:space="preserve">von den Artikel-ID aus dem Preisblatt </w:t>
      </w:r>
      <w:r w:rsidR="00F13AF2" w:rsidRPr="00F13AF2">
        <w:t>der Anlage 1b „Netznutzungspreisblatt“</w:t>
      </w:r>
      <w:r w:rsidR="00F13AF2">
        <w:t xml:space="preserve"> </w:t>
      </w:r>
      <w:r>
        <w:t>der BNetzA abgelöst</w:t>
      </w:r>
      <w:r w:rsidR="00F13AF2">
        <w:t>. Somit findet ausschließlich die Codeliste der Artikelnummern und Artikel-ID in der Marktkommunikation Anwendung.</w:t>
      </w:r>
    </w:p>
    <w:p w14:paraId="201CA716" w14:textId="6C0A25E7" w:rsidR="000B2873" w:rsidRDefault="00170E02" w:rsidP="001F4ACB">
      <w:r>
        <w:t>Im</w:t>
      </w:r>
      <w:r w:rsidRPr="00170E02">
        <w:t xml:space="preserve"> Gasmarkt </w:t>
      </w:r>
      <w:r>
        <w:t xml:space="preserve">erfolgt </w:t>
      </w:r>
      <w:r w:rsidRPr="00170E02">
        <w:t>die Abrechnung der Kosten für die Unterbrechung und Wiederherstellung der Anschlussnutzung auf Anweisung des Lieferanten sowie die Abrechnung der Verzugskosten unter Nutzung der entsprechenden Artikel-ID. Für alle anderen bisher mittels Artikelnummern identifizierten</w:t>
      </w:r>
      <w:r>
        <w:t xml:space="preserve"> und über die</w:t>
      </w:r>
      <w:r w:rsidRPr="00170E02">
        <w:t xml:space="preserve"> INVOIC abgerechneten Leistungen bleiben die entsprechenden Artikelnummern bestehen.</w:t>
      </w:r>
    </w:p>
    <w:p w14:paraId="7D1DADC7" w14:textId="66549BB7" w:rsidR="001F4ACB" w:rsidRPr="001F4ACB" w:rsidRDefault="001F4ACB" w:rsidP="001F4ACB">
      <w:r>
        <w:t xml:space="preserve">Die Codeliste der Artikelnummern </w:t>
      </w:r>
      <w:r w:rsidR="00F266B4">
        <w:t>und Artikel-ID</w:t>
      </w:r>
      <w:r>
        <w:t xml:space="preserve"> unterliegt dem von der BNetzA vorgegebenen Änderungsmanagement.</w:t>
      </w:r>
    </w:p>
    <w:p w14:paraId="6482605A" w14:textId="77777777" w:rsidR="001F4ACB" w:rsidRDefault="001F4ACB">
      <w:pPr>
        <w:spacing w:after="200" w:line="276" w:lineRule="auto"/>
      </w:pPr>
      <w:r>
        <w:rPr>
          <w:b/>
          <w:bCs/>
        </w:rPr>
        <w:br w:type="page"/>
      </w:r>
    </w:p>
    <w:p w14:paraId="2E6BFE41" w14:textId="77777777" w:rsidR="001F4ACB" w:rsidRDefault="001F4ACB" w:rsidP="00C36A6F">
      <w:pPr>
        <w:pStyle w:val="berschrift1"/>
        <w:sectPr w:rsidR="001F4ACB" w:rsidSect="005533B9">
          <w:headerReference w:type="even" r:id="rId12"/>
          <w:headerReference w:type="default" r:id="rId13"/>
          <w:footerReference w:type="even" r:id="rId14"/>
          <w:footerReference w:type="default" r:id="rId15"/>
          <w:headerReference w:type="first" r:id="rId16"/>
          <w:footerReference w:type="first" r:id="rId17"/>
          <w:pgSz w:w="11906" w:h="16838" w:code="9"/>
          <w:pgMar w:top="2041" w:right="1134" w:bottom="1701" w:left="1389" w:header="771" w:footer="1021" w:gutter="0"/>
          <w:cols w:space="708"/>
          <w:titlePg/>
          <w:docGrid w:linePitch="360"/>
        </w:sectPr>
      </w:pPr>
    </w:p>
    <w:p w14:paraId="29EBBC3A" w14:textId="3CD40FB9" w:rsidR="003172D9" w:rsidRPr="00163DCE" w:rsidRDefault="001F4ACB" w:rsidP="00C36A6F">
      <w:pPr>
        <w:pStyle w:val="berschrift1"/>
      </w:pPr>
      <w:bookmarkStart w:id="3" w:name="_Toc160651875"/>
      <w:r>
        <w:lastRenderedPageBreak/>
        <w:t>Codeliste der Artikelnummern</w:t>
      </w:r>
      <w:bookmarkEnd w:id="3"/>
    </w:p>
    <w:tbl>
      <w:tblPr>
        <w:tblW w:w="14747" w:type="dxa"/>
        <w:tblInd w:w="-577" w:type="dxa"/>
        <w:tblLayout w:type="fixed"/>
        <w:tblCellMar>
          <w:left w:w="70" w:type="dxa"/>
          <w:right w:w="70" w:type="dxa"/>
        </w:tblCellMar>
        <w:tblLook w:val="04A0" w:firstRow="1" w:lastRow="0" w:firstColumn="1" w:lastColumn="0" w:noHBand="0" w:noVBand="1"/>
      </w:tblPr>
      <w:tblGrid>
        <w:gridCol w:w="2562"/>
        <w:gridCol w:w="873"/>
        <w:gridCol w:w="1819"/>
        <w:gridCol w:w="2557"/>
        <w:gridCol w:w="400"/>
        <w:gridCol w:w="400"/>
        <w:gridCol w:w="400"/>
        <w:gridCol w:w="400"/>
        <w:gridCol w:w="400"/>
        <w:gridCol w:w="400"/>
        <w:gridCol w:w="400"/>
        <w:gridCol w:w="528"/>
        <w:gridCol w:w="353"/>
        <w:gridCol w:w="354"/>
        <w:gridCol w:w="354"/>
        <w:gridCol w:w="769"/>
        <w:gridCol w:w="17"/>
        <w:gridCol w:w="1761"/>
      </w:tblGrid>
      <w:tr w:rsidR="000313CE" w:rsidRPr="008F122E" w14:paraId="3D26EC4F" w14:textId="77777777" w:rsidTr="000313CE">
        <w:trPr>
          <w:trHeight w:val="510"/>
          <w:tblHeader/>
        </w:trPr>
        <w:tc>
          <w:tcPr>
            <w:tcW w:w="2562" w:type="dxa"/>
            <w:tcBorders>
              <w:bottom w:val="single" w:sz="4" w:space="0" w:color="B5C0C9"/>
              <w:right w:val="single" w:sz="4" w:space="0" w:color="B5C0C9"/>
            </w:tcBorders>
            <w:shd w:val="clear" w:color="auto" w:fill="D8DFE4"/>
            <w:vAlign w:val="bottom"/>
            <w:hideMark/>
          </w:tcPr>
          <w:p w14:paraId="0F68AF9D" w14:textId="77777777" w:rsidR="000313CE" w:rsidRPr="008F122E" w:rsidRDefault="000313CE" w:rsidP="000B2873">
            <w:pPr>
              <w:spacing w:after="0" w:line="240" w:lineRule="auto"/>
              <w:jc w:val="center"/>
              <w:rPr>
                <w:rFonts w:cstheme="minorHAnsi"/>
                <w:color w:val="C00000"/>
                <w:sz w:val="20"/>
                <w:szCs w:val="20"/>
              </w:rPr>
            </w:pPr>
            <w:bookmarkStart w:id="4" w:name="RANGE!A1:N62"/>
            <w:r w:rsidRPr="008F122E">
              <w:rPr>
                <w:rFonts w:cstheme="minorHAnsi"/>
                <w:color w:val="C00000"/>
                <w:sz w:val="20"/>
                <w:szCs w:val="20"/>
              </w:rPr>
              <w:t> </w:t>
            </w:r>
            <w:bookmarkEnd w:id="4"/>
          </w:p>
        </w:tc>
        <w:tc>
          <w:tcPr>
            <w:tcW w:w="873" w:type="dxa"/>
            <w:tcBorders>
              <w:left w:val="single" w:sz="4" w:space="0" w:color="B5C0C9"/>
              <w:bottom w:val="single" w:sz="4" w:space="0" w:color="B5C0C9"/>
              <w:right w:val="single" w:sz="4" w:space="0" w:color="B5C0C9"/>
            </w:tcBorders>
            <w:shd w:val="clear" w:color="auto" w:fill="D8DFE4"/>
            <w:vAlign w:val="bottom"/>
            <w:hideMark/>
          </w:tcPr>
          <w:p w14:paraId="3E25CC50"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left w:val="single" w:sz="4" w:space="0" w:color="B5C0C9"/>
              <w:bottom w:val="single" w:sz="4" w:space="0" w:color="B5C0C9"/>
              <w:right w:val="single" w:sz="4" w:space="0" w:color="B5C0C9"/>
            </w:tcBorders>
            <w:shd w:val="clear" w:color="auto" w:fill="D8DFE4"/>
            <w:vAlign w:val="bottom"/>
            <w:hideMark/>
          </w:tcPr>
          <w:p w14:paraId="4B1BEE5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left w:val="single" w:sz="4" w:space="0" w:color="B5C0C9"/>
              <w:bottom w:val="single" w:sz="4" w:space="0" w:color="B5C0C9"/>
              <w:right w:val="single" w:sz="4" w:space="0" w:color="B5C0C9"/>
            </w:tcBorders>
            <w:shd w:val="clear" w:color="auto" w:fill="D8DFE4"/>
            <w:vAlign w:val="bottom"/>
            <w:hideMark/>
          </w:tcPr>
          <w:p w14:paraId="0993017B"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Prüfidentifikator:</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7AC93EA"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2B355BE"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14ED3CC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C418791"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28FAA762"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32F42F0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C</w:t>
            </w:r>
          </w:p>
        </w:tc>
        <w:tc>
          <w:tcPr>
            <w:tcW w:w="400" w:type="dxa"/>
            <w:tcBorders>
              <w:left w:val="single" w:sz="4" w:space="0" w:color="B5C0C9"/>
              <w:bottom w:val="single" w:sz="4" w:space="0" w:color="B5C0C9"/>
              <w:right w:val="single" w:sz="4" w:space="0" w:color="B5C0C9"/>
            </w:tcBorders>
            <w:shd w:val="clear" w:color="auto" w:fill="D8DFE4"/>
            <w:vAlign w:val="bottom"/>
          </w:tcPr>
          <w:p w14:paraId="5CBDAE0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H</w:t>
            </w:r>
          </w:p>
        </w:tc>
        <w:tc>
          <w:tcPr>
            <w:tcW w:w="528" w:type="dxa"/>
            <w:tcBorders>
              <w:left w:val="single" w:sz="4" w:space="0" w:color="B5C0C9"/>
              <w:bottom w:val="single" w:sz="4" w:space="0" w:color="B5C0C9"/>
              <w:right w:val="single" w:sz="4" w:space="0" w:color="B5C0C9"/>
            </w:tcBorders>
            <w:shd w:val="clear" w:color="auto" w:fill="D8DFE4"/>
            <w:vAlign w:val="bottom"/>
            <w:hideMark/>
          </w:tcPr>
          <w:p w14:paraId="73CA5E77" w14:textId="77777777" w:rsidR="000313CE" w:rsidRPr="008F122E" w:rsidRDefault="000313CE" w:rsidP="000B2873">
            <w:pPr>
              <w:spacing w:after="0" w:line="240" w:lineRule="auto"/>
              <w:rPr>
                <w:rFonts w:cstheme="minorHAnsi"/>
                <w:b/>
                <w:bCs/>
                <w:color w:val="C00000"/>
                <w:sz w:val="20"/>
                <w:szCs w:val="20"/>
              </w:rPr>
            </w:pPr>
            <w:r w:rsidRPr="008F122E">
              <w:rPr>
                <w:rFonts w:cstheme="minorHAnsi"/>
                <w:b/>
                <w:bCs/>
                <w:color w:val="C00000"/>
                <w:sz w:val="20"/>
                <w:szCs w:val="20"/>
              </w:rPr>
              <w:t>D, E, F, G</w:t>
            </w:r>
          </w:p>
        </w:tc>
        <w:tc>
          <w:tcPr>
            <w:tcW w:w="353" w:type="dxa"/>
            <w:tcBorders>
              <w:left w:val="single" w:sz="4" w:space="0" w:color="B5C0C9"/>
              <w:bottom w:val="single" w:sz="4" w:space="0" w:color="B5C0C9"/>
              <w:right w:val="single" w:sz="4" w:space="0" w:color="B5C0C9"/>
            </w:tcBorders>
            <w:shd w:val="clear" w:color="auto" w:fill="D8DFE4"/>
            <w:vAlign w:val="bottom"/>
          </w:tcPr>
          <w:p w14:paraId="3596FB3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I</w:t>
            </w:r>
          </w:p>
        </w:tc>
        <w:tc>
          <w:tcPr>
            <w:tcW w:w="354" w:type="dxa"/>
            <w:tcBorders>
              <w:left w:val="single" w:sz="4" w:space="0" w:color="B5C0C9"/>
              <w:bottom w:val="single" w:sz="4" w:space="0" w:color="B5C0C9"/>
              <w:right w:val="single" w:sz="4" w:space="0" w:color="B5C0C9"/>
            </w:tcBorders>
            <w:shd w:val="clear" w:color="auto" w:fill="D8DFE4"/>
            <w:vAlign w:val="bottom"/>
          </w:tcPr>
          <w:p w14:paraId="03825627" w14:textId="2DECB22D" w:rsidR="000313CE" w:rsidRPr="008F122E" w:rsidRDefault="000313CE" w:rsidP="000313CE">
            <w:pPr>
              <w:spacing w:after="0" w:line="240" w:lineRule="auto"/>
              <w:jc w:val="center"/>
              <w:rPr>
                <w:rFonts w:cstheme="minorHAnsi"/>
                <w:b/>
                <w:bCs/>
                <w:color w:val="C00000"/>
                <w:sz w:val="20"/>
                <w:szCs w:val="20"/>
              </w:rPr>
            </w:pPr>
            <w:r>
              <w:rPr>
                <w:rFonts w:cstheme="minorHAnsi"/>
                <w:b/>
                <w:bCs/>
                <w:color w:val="C00000"/>
                <w:sz w:val="20"/>
                <w:szCs w:val="20"/>
              </w:rPr>
              <w:t>J</w:t>
            </w:r>
          </w:p>
        </w:tc>
        <w:tc>
          <w:tcPr>
            <w:tcW w:w="354" w:type="dxa"/>
            <w:tcBorders>
              <w:left w:val="single" w:sz="4" w:space="0" w:color="B5C0C9"/>
              <w:bottom w:val="single" w:sz="4" w:space="0" w:color="B5C0C9"/>
              <w:right w:val="single" w:sz="4" w:space="0" w:color="B5C0C9"/>
            </w:tcBorders>
            <w:shd w:val="clear" w:color="auto" w:fill="D8DFE4"/>
            <w:textDirection w:val="btLr"/>
            <w:vAlign w:val="bottom"/>
          </w:tcPr>
          <w:p w14:paraId="7C300361" w14:textId="7300DF45" w:rsidR="000313CE" w:rsidRPr="008F122E" w:rsidRDefault="000313CE" w:rsidP="006545A6">
            <w:pPr>
              <w:spacing w:after="0" w:line="240" w:lineRule="auto"/>
              <w:ind w:left="113"/>
              <w:rPr>
                <w:rFonts w:cstheme="minorHAnsi"/>
                <w:b/>
                <w:bCs/>
                <w:color w:val="C00000"/>
                <w:sz w:val="20"/>
                <w:szCs w:val="20"/>
              </w:rPr>
            </w:pPr>
          </w:p>
        </w:tc>
        <w:tc>
          <w:tcPr>
            <w:tcW w:w="2547" w:type="dxa"/>
            <w:gridSpan w:val="3"/>
            <w:tcBorders>
              <w:left w:val="single" w:sz="4" w:space="0" w:color="B5C0C9"/>
              <w:bottom w:val="single" w:sz="4" w:space="0" w:color="B5C0C9"/>
            </w:tcBorders>
            <w:shd w:val="clear" w:color="auto" w:fill="D8DFE4"/>
            <w:vAlign w:val="bottom"/>
            <w:hideMark/>
          </w:tcPr>
          <w:p w14:paraId="58FEAC5A" w14:textId="77777777" w:rsidR="000313CE" w:rsidRPr="008F122E" w:rsidRDefault="000313CE" w:rsidP="000B2873">
            <w:pPr>
              <w:spacing w:after="0" w:line="240" w:lineRule="auto"/>
              <w:ind w:left="497"/>
              <w:rPr>
                <w:rFonts w:cstheme="minorHAnsi"/>
                <w:b/>
                <w:bCs/>
                <w:color w:val="C00000"/>
                <w:sz w:val="20"/>
                <w:szCs w:val="20"/>
              </w:rPr>
            </w:pPr>
            <w:r w:rsidRPr="008F122E">
              <w:rPr>
                <w:rFonts w:cstheme="minorHAnsi"/>
                <w:b/>
                <w:bCs/>
                <w:color w:val="C00000"/>
                <w:sz w:val="20"/>
                <w:szCs w:val="20"/>
              </w:rPr>
              <w:t xml:space="preserve">Mengenangabe </w:t>
            </w:r>
          </w:p>
        </w:tc>
      </w:tr>
      <w:tr w:rsidR="000313CE" w:rsidRPr="008F122E" w14:paraId="2C66E345" w14:textId="77777777" w:rsidTr="000313CE">
        <w:trPr>
          <w:trHeight w:val="360"/>
          <w:tblHeader/>
        </w:trPr>
        <w:tc>
          <w:tcPr>
            <w:tcW w:w="2562" w:type="dxa"/>
            <w:tcBorders>
              <w:top w:val="single" w:sz="4" w:space="0" w:color="B5C0C9"/>
              <w:bottom w:val="single" w:sz="4" w:space="0" w:color="B5C0C9"/>
              <w:right w:val="single" w:sz="4" w:space="0" w:color="B5C0C9"/>
            </w:tcBorders>
            <w:shd w:val="clear" w:color="auto" w:fill="D8DFE4"/>
            <w:vAlign w:val="bottom"/>
            <w:hideMark/>
          </w:tcPr>
          <w:p w14:paraId="194476F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873"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729449D3"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3DE12607"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017CB67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3681" w:type="dxa"/>
            <w:gridSpan w:val="9"/>
            <w:tcBorders>
              <w:top w:val="single" w:sz="4" w:space="0" w:color="B5C0C9"/>
              <w:left w:val="single" w:sz="4" w:space="0" w:color="B5C0C9"/>
              <w:bottom w:val="single" w:sz="4" w:space="0" w:color="B5C0C9"/>
              <w:right w:val="single" w:sz="4" w:space="0" w:color="B5C0C9"/>
            </w:tcBorders>
            <w:shd w:val="clear" w:color="auto" w:fill="D8DFE4"/>
            <w:vAlign w:val="center"/>
          </w:tcPr>
          <w:p w14:paraId="0AD04431" w14:textId="6623E968" w:rsidR="000313CE" w:rsidRPr="008F122E" w:rsidRDefault="000313CE" w:rsidP="006545A6">
            <w:pPr>
              <w:spacing w:after="0" w:line="240" w:lineRule="auto"/>
              <w:jc w:val="center"/>
              <w:rPr>
                <w:rFonts w:cstheme="minorHAnsi"/>
                <w:b/>
                <w:bCs/>
                <w:color w:val="C00000"/>
                <w:sz w:val="20"/>
                <w:szCs w:val="20"/>
              </w:rPr>
            </w:pPr>
            <w:r w:rsidRPr="008F122E">
              <w:rPr>
                <w:rFonts w:cstheme="minorHAnsi"/>
                <w:b/>
                <w:bCs/>
                <w:color w:val="C00000"/>
                <w:sz w:val="20"/>
                <w:szCs w:val="20"/>
              </w:rPr>
              <w:t>konform zu</w:t>
            </w:r>
          </w:p>
        </w:tc>
        <w:tc>
          <w:tcPr>
            <w:tcW w:w="354" w:type="dxa"/>
            <w:tcBorders>
              <w:top w:val="single" w:sz="4" w:space="0" w:color="B5C0C9"/>
              <w:left w:val="single" w:sz="4" w:space="0" w:color="B5C0C9"/>
              <w:bottom w:val="single" w:sz="4" w:space="0" w:color="B5C0C9"/>
              <w:right w:val="single" w:sz="4" w:space="0" w:color="B5C0C9"/>
            </w:tcBorders>
            <w:shd w:val="clear" w:color="auto" w:fill="D8DFE4"/>
          </w:tcPr>
          <w:p w14:paraId="552C9E10" w14:textId="77777777" w:rsidR="000313CE" w:rsidRPr="008F122E" w:rsidRDefault="000313CE" w:rsidP="000B2873">
            <w:pPr>
              <w:spacing w:after="0" w:line="240" w:lineRule="auto"/>
              <w:rPr>
                <w:rFonts w:cstheme="minorHAnsi"/>
                <w:b/>
                <w:bCs/>
                <w:color w:val="C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D8DFE4"/>
            <w:vAlign w:val="center"/>
            <w:hideMark/>
          </w:tcPr>
          <w:p w14:paraId="6BA822B1" w14:textId="3A2FC1DA" w:rsidR="000313CE" w:rsidRPr="008F122E" w:rsidRDefault="000313CE" w:rsidP="000B2873">
            <w:pPr>
              <w:spacing w:after="0" w:line="240" w:lineRule="auto"/>
              <w:rPr>
                <w:rFonts w:cstheme="minorHAnsi"/>
                <w:b/>
                <w:bCs/>
                <w:color w:val="C00000"/>
                <w:sz w:val="20"/>
                <w:szCs w:val="20"/>
              </w:rPr>
            </w:pPr>
          </w:p>
        </w:tc>
        <w:tc>
          <w:tcPr>
            <w:tcW w:w="769" w:type="dxa"/>
            <w:tcBorders>
              <w:top w:val="single" w:sz="4" w:space="0" w:color="B5C0C9"/>
              <w:left w:val="single" w:sz="4" w:space="0" w:color="B5C0C9"/>
              <w:bottom w:val="single" w:sz="4" w:space="0" w:color="B5C0C9"/>
              <w:right w:val="single" w:sz="4" w:space="0" w:color="B5C0C9"/>
            </w:tcBorders>
            <w:shd w:val="clear" w:color="auto" w:fill="D8DFE4"/>
            <w:textDirection w:val="btLr"/>
            <w:vAlign w:val="center"/>
          </w:tcPr>
          <w:p w14:paraId="2C47CB30" w14:textId="7FED0EE3" w:rsidR="000313CE" w:rsidRPr="008F122E" w:rsidRDefault="000313CE" w:rsidP="000B2873">
            <w:pPr>
              <w:spacing w:after="0" w:line="240" w:lineRule="auto"/>
              <w:ind w:left="113" w:right="113"/>
              <w:jc w:val="center"/>
              <w:rPr>
                <w:rFonts w:cstheme="minorHAnsi"/>
                <w:b/>
                <w:bCs/>
                <w:color w:val="C00000"/>
                <w:sz w:val="20"/>
                <w:szCs w:val="20"/>
              </w:rPr>
            </w:pPr>
          </w:p>
        </w:tc>
        <w:tc>
          <w:tcPr>
            <w:tcW w:w="1778" w:type="dxa"/>
            <w:gridSpan w:val="2"/>
            <w:tcBorders>
              <w:top w:val="single" w:sz="4" w:space="0" w:color="B5C0C9"/>
              <w:left w:val="single" w:sz="4" w:space="0" w:color="B5C0C9"/>
              <w:bottom w:val="single" w:sz="4" w:space="0" w:color="B5C0C9"/>
            </w:tcBorders>
            <w:shd w:val="clear" w:color="auto" w:fill="D8DFE4"/>
            <w:noWrap/>
            <w:textDirection w:val="btLr"/>
            <w:vAlign w:val="center"/>
          </w:tcPr>
          <w:p w14:paraId="2305B113" w14:textId="3E593903" w:rsidR="000313CE" w:rsidRPr="008F122E" w:rsidRDefault="000313CE" w:rsidP="000B2873">
            <w:pPr>
              <w:spacing w:after="0" w:line="240" w:lineRule="auto"/>
              <w:ind w:left="113" w:right="113"/>
              <w:jc w:val="center"/>
              <w:rPr>
                <w:rFonts w:cstheme="minorHAnsi"/>
                <w:b/>
                <w:bCs/>
                <w:color w:val="C00000"/>
                <w:sz w:val="20"/>
                <w:szCs w:val="20"/>
              </w:rPr>
            </w:pPr>
          </w:p>
        </w:tc>
      </w:tr>
      <w:tr w:rsidR="000313CE" w:rsidRPr="008F122E" w14:paraId="2EE468F2" w14:textId="77777777" w:rsidTr="000313CE">
        <w:trPr>
          <w:cantSplit/>
          <w:trHeight w:val="1388"/>
          <w:tblHeader/>
        </w:trPr>
        <w:tc>
          <w:tcPr>
            <w:tcW w:w="2562" w:type="dxa"/>
            <w:tcBorders>
              <w:top w:val="single" w:sz="4" w:space="0" w:color="B5C0C9"/>
              <w:right w:val="single" w:sz="4" w:space="0" w:color="B5C0C9"/>
            </w:tcBorders>
            <w:shd w:val="clear" w:color="auto" w:fill="D8DFE4"/>
            <w:vAlign w:val="bottom"/>
            <w:hideMark/>
          </w:tcPr>
          <w:p w14:paraId="02299ED8"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w:t>
            </w:r>
          </w:p>
        </w:tc>
        <w:tc>
          <w:tcPr>
            <w:tcW w:w="873" w:type="dxa"/>
            <w:tcBorders>
              <w:top w:val="single" w:sz="4" w:space="0" w:color="B5C0C9"/>
              <w:left w:val="single" w:sz="4" w:space="0" w:color="B5C0C9"/>
              <w:right w:val="single" w:sz="4" w:space="0" w:color="B5C0C9"/>
            </w:tcBorders>
            <w:shd w:val="clear" w:color="auto" w:fill="D8DFE4"/>
            <w:vAlign w:val="bottom"/>
            <w:hideMark/>
          </w:tcPr>
          <w:p w14:paraId="11BF709B"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Artikel-nummer</w:t>
            </w:r>
          </w:p>
        </w:tc>
        <w:tc>
          <w:tcPr>
            <w:tcW w:w="1819" w:type="dxa"/>
            <w:tcBorders>
              <w:top w:val="single" w:sz="4" w:space="0" w:color="B5C0C9"/>
              <w:left w:val="single" w:sz="4" w:space="0" w:color="B5C0C9"/>
              <w:right w:val="single" w:sz="4" w:space="0" w:color="B5C0C9"/>
            </w:tcBorders>
            <w:shd w:val="clear" w:color="auto" w:fill="D8DFE4"/>
            <w:vAlign w:val="bottom"/>
            <w:hideMark/>
          </w:tcPr>
          <w:p w14:paraId="784F9D42"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BDEW-Artikel</w:t>
            </w:r>
            <w:r w:rsidRPr="008F122E">
              <w:rPr>
                <w:rFonts w:cstheme="minorHAnsi"/>
                <w:b/>
                <w:bCs/>
                <w:color w:val="C00000"/>
                <w:sz w:val="20"/>
                <w:szCs w:val="20"/>
              </w:rPr>
              <w:softHyphen/>
              <w:t>-nummer</w:t>
            </w:r>
            <w:r w:rsidRPr="008F122E">
              <w:rPr>
                <w:rFonts w:cstheme="minorHAnsi"/>
                <w:b/>
                <w:bCs/>
                <w:color w:val="C00000"/>
                <w:sz w:val="20"/>
                <w:szCs w:val="20"/>
                <w:vertAlign w:val="superscript"/>
              </w:rPr>
              <w:t>1</w:t>
            </w:r>
          </w:p>
        </w:tc>
        <w:tc>
          <w:tcPr>
            <w:tcW w:w="2557" w:type="dxa"/>
            <w:tcBorders>
              <w:top w:val="single" w:sz="4" w:space="0" w:color="B5C0C9"/>
              <w:left w:val="single" w:sz="4" w:space="0" w:color="B5C0C9"/>
              <w:right w:val="single" w:sz="4" w:space="0" w:color="B5C0C9"/>
            </w:tcBorders>
            <w:shd w:val="clear" w:color="auto" w:fill="D8DFE4"/>
            <w:vAlign w:val="bottom"/>
            <w:hideMark/>
          </w:tcPr>
          <w:p w14:paraId="2150F19A"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Hinweise</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395167E7" w14:textId="4350E2F2" w:rsidR="000313CE" w:rsidRPr="008F122E" w:rsidRDefault="000313CE" w:rsidP="005E7AEE">
            <w:pPr>
              <w:spacing w:after="0" w:line="240" w:lineRule="auto"/>
              <w:ind w:left="113"/>
              <w:rPr>
                <w:rFonts w:cstheme="minorHAnsi"/>
                <w:b/>
                <w:bCs/>
                <w:color w:val="C00000"/>
                <w:sz w:val="20"/>
                <w:szCs w:val="20"/>
              </w:rPr>
            </w:pPr>
            <w:r w:rsidRPr="005E7AEE">
              <w:rPr>
                <w:rFonts w:ascii="Calibri" w:hAnsi="Calibri"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30BE349" w14:textId="111F24B9"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GeLi</w:t>
            </w:r>
            <w:proofErr w:type="spellEnd"/>
            <w:r w:rsidRPr="008F122E">
              <w:rPr>
                <w:rFonts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7A1B1D3D" w14:textId="72D099A2"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7D3DB66D" w14:textId="47A2C02E" w:rsidR="000313CE" w:rsidRPr="005E7AEE" w:rsidRDefault="000313CE" w:rsidP="005E7AEE">
            <w:pPr>
              <w:spacing w:after="0" w:line="240" w:lineRule="auto"/>
              <w:ind w:left="113"/>
              <w:rPr>
                <w:rFonts w:ascii="Calibri" w:hAnsi="Calibri" w:cstheme="minorHAnsi"/>
                <w:b/>
                <w:bCs/>
                <w:color w:val="C00000"/>
                <w:sz w:val="20"/>
                <w:szCs w:val="20"/>
              </w:rPr>
            </w:pPr>
            <w:proofErr w:type="spellStart"/>
            <w:r w:rsidRPr="005E7AEE">
              <w:rPr>
                <w:rFonts w:ascii="Calibri" w:hAnsi="Calibri" w:cstheme="minorHAnsi"/>
                <w:b/>
                <w:bCs/>
                <w:color w:val="C00000"/>
                <w:sz w:val="20"/>
                <w:szCs w:val="20"/>
              </w:rPr>
              <w:t>GeLi</w:t>
            </w:r>
            <w:proofErr w:type="spellEnd"/>
            <w:r w:rsidRPr="005E7AEE">
              <w:rPr>
                <w:rFonts w:ascii="Calibri" w:hAnsi="Calibri"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438C81E3" w14:textId="49B386F1"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MaBiS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05FB8E9" w14:textId="074CAA6A"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400" w:type="dxa"/>
            <w:tcBorders>
              <w:top w:val="single" w:sz="4" w:space="0" w:color="B5C0C9"/>
              <w:left w:val="single" w:sz="4" w:space="0" w:color="B5C0C9"/>
              <w:right w:val="single" w:sz="4" w:space="0" w:color="B5C0C9"/>
            </w:tcBorders>
            <w:shd w:val="clear" w:color="auto" w:fill="D8DFE4"/>
            <w:textDirection w:val="btLr"/>
          </w:tcPr>
          <w:p w14:paraId="73457525" w14:textId="23325656"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528" w:type="dxa"/>
            <w:tcBorders>
              <w:top w:val="single" w:sz="4" w:space="0" w:color="B5C0C9"/>
              <w:left w:val="single" w:sz="4" w:space="0" w:color="B5C0C9"/>
              <w:right w:val="single" w:sz="4" w:space="0" w:color="B5C0C9"/>
            </w:tcBorders>
            <w:shd w:val="clear" w:color="auto" w:fill="D8DFE4"/>
            <w:noWrap/>
            <w:textDirection w:val="btLr"/>
            <w:vAlign w:val="center"/>
            <w:hideMark/>
          </w:tcPr>
          <w:p w14:paraId="4AABF69E" w14:textId="5D26F310"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MMM</w:t>
            </w:r>
          </w:p>
        </w:tc>
        <w:tc>
          <w:tcPr>
            <w:tcW w:w="353" w:type="dxa"/>
            <w:tcBorders>
              <w:top w:val="single" w:sz="4" w:space="0" w:color="B5C0C9"/>
              <w:left w:val="single" w:sz="4" w:space="0" w:color="B5C0C9"/>
              <w:right w:val="single" w:sz="4" w:space="0" w:color="B5C0C9"/>
            </w:tcBorders>
            <w:shd w:val="clear" w:color="auto" w:fill="D8DFE4"/>
            <w:textDirection w:val="btLr"/>
          </w:tcPr>
          <w:p w14:paraId="4220DC19" w14:textId="3A47942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Kapazität</w:t>
            </w:r>
          </w:p>
        </w:tc>
        <w:tc>
          <w:tcPr>
            <w:tcW w:w="354" w:type="dxa"/>
            <w:tcBorders>
              <w:top w:val="single" w:sz="4" w:space="0" w:color="B5C0C9"/>
              <w:left w:val="single" w:sz="4" w:space="0" w:color="B5C0C9"/>
              <w:right w:val="single" w:sz="4" w:space="0" w:color="B5C0C9"/>
            </w:tcBorders>
            <w:shd w:val="clear" w:color="auto" w:fill="D8DFE4"/>
            <w:textDirection w:val="btLr"/>
          </w:tcPr>
          <w:p w14:paraId="66A37EBC" w14:textId="78B9756A" w:rsidR="000313CE" w:rsidRPr="008F122E" w:rsidRDefault="000313CE" w:rsidP="005E7AEE">
            <w:pPr>
              <w:spacing w:after="0" w:line="240" w:lineRule="auto"/>
              <w:ind w:left="113"/>
              <w:rPr>
                <w:rFonts w:cstheme="minorHAnsi"/>
                <w:b/>
                <w:bCs/>
                <w:color w:val="C00000"/>
                <w:sz w:val="20"/>
                <w:szCs w:val="20"/>
              </w:rPr>
            </w:pPr>
            <w:proofErr w:type="spellStart"/>
            <w:r>
              <w:rPr>
                <w:rFonts w:cstheme="minorHAnsi"/>
                <w:b/>
                <w:bCs/>
                <w:color w:val="C00000"/>
                <w:sz w:val="20"/>
                <w:szCs w:val="20"/>
              </w:rPr>
              <w:t>Geräteübern</w:t>
            </w:r>
            <w:proofErr w:type="spellEnd"/>
            <w:r>
              <w:rPr>
                <w:rFonts w:cstheme="minorHAnsi"/>
                <w:b/>
                <w:bCs/>
                <w:color w:val="C00000"/>
                <w:sz w:val="20"/>
                <w:szCs w:val="20"/>
              </w:rPr>
              <w:t>.</w:t>
            </w:r>
          </w:p>
        </w:tc>
        <w:tc>
          <w:tcPr>
            <w:tcW w:w="354" w:type="dxa"/>
            <w:tcBorders>
              <w:top w:val="single" w:sz="4" w:space="0" w:color="B5C0C9"/>
              <w:left w:val="single" w:sz="4" w:space="0" w:color="B5C0C9"/>
              <w:right w:val="single" w:sz="4" w:space="0" w:color="B5C0C9"/>
            </w:tcBorders>
            <w:shd w:val="clear" w:color="auto" w:fill="D8DFE4"/>
            <w:textDirection w:val="btLr"/>
            <w:vAlign w:val="bottom"/>
            <w:hideMark/>
          </w:tcPr>
          <w:p w14:paraId="01A8769D" w14:textId="2BB8ABCC"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auslaufend</w:t>
            </w:r>
          </w:p>
        </w:tc>
        <w:tc>
          <w:tcPr>
            <w:tcW w:w="786" w:type="dxa"/>
            <w:gridSpan w:val="2"/>
            <w:tcBorders>
              <w:top w:val="single" w:sz="4" w:space="0" w:color="B5C0C9"/>
              <w:left w:val="single" w:sz="4" w:space="0" w:color="B5C0C9"/>
              <w:right w:val="single" w:sz="4" w:space="0" w:color="B5C0C9"/>
            </w:tcBorders>
            <w:shd w:val="clear" w:color="auto" w:fill="D8DFE4"/>
            <w:textDirection w:val="btLr"/>
            <w:vAlign w:val="center"/>
            <w:hideMark/>
          </w:tcPr>
          <w:p w14:paraId="36DB1C1C" w14:textId="075D0D70"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(energetisch DE6063 = 47)</w:t>
            </w:r>
          </w:p>
        </w:tc>
        <w:tc>
          <w:tcPr>
            <w:tcW w:w="1761" w:type="dxa"/>
            <w:tcBorders>
              <w:top w:val="single" w:sz="4" w:space="0" w:color="B5C0C9"/>
              <w:left w:val="single" w:sz="4" w:space="0" w:color="B5C0C9"/>
            </w:tcBorders>
            <w:shd w:val="clear" w:color="auto" w:fill="D8DFE4"/>
            <w:textDirection w:val="btLr"/>
            <w:vAlign w:val="center"/>
            <w:hideMark/>
          </w:tcPr>
          <w:p w14:paraId="0ED2250F" w14:textId="17D92A7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 xml:space="preserve">(zeitlich </w:t>
            </w:r>
            <w:r w:rsidRPr="008F122E">
              <w:rPr>
                <w:rFonts w:cstheme="minorHAnsi"/>
                <w:b/>
                <w:bCs/>
                <w:color w:val="C00000"/>
                <w:sz w:val="20"/>
                <w:szCs w:val="20"/>
              </w:rPr>
              <w:br/>
              <w:t>DE6063 = 136)</w:t>
            </w:r>
          </w:p>
        </w:tc>
      </w:tr>
      <w:tr w:rsidR="000313CE" w:rsidRPr="001C0731" w14:paraId="4B72E49A" w14:textId="77777777" w:rsidTr="000313CE">
        <w:trPr>
          <w:trHeight w:val="330"/>
        </w:trPr>
        <w:tc>
          <w:tcPr>
            <w:tcW w:w="2562" w:type="dxa"/>
            <w:tcBorders>
              <w:bottom w:val="single" w:sz="4" w:space="0" w:color="B5C0C9"/>
              <w:right w:val="single" w:sz="4" w:space="0" w:color="B5C0C9"/>
            </w:tcBorders>
            <w:shd w:val="clear" w:color="auto" w:fill="auto"/>
            <w:hideMark/>
          </w:tcPr>
          <w:p w14:paraId="0B9AE41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w:t>
            </w:r>
          </w:p>
        </w:tc>
        <w:tc>
          <w:tcPr>
            <w:tcW w:w="873" w:type="dxa"/>
            <w:tcBorders>
              <w:left w:val="single" w:sz="4" w:space="0" w:color="B5C0C9"/>
              <w:bottom w:val="single" w:sz="4" w:space="0" w:color="B5C0C9"/>
              <w:right w:val="single" w:sz="4" w:space="0" w:color="B5C0C9"/>
            </w:tcBorders>
            <w:shd w:val="clear" w:color="auto" w:fill="auto"/>
            <w:noWrap/>
            <w:hideMark/>
          </w:tcPr>
          <w:p w14:paraId="502DB1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w:t>
            </w:r>
          </w:p>
        </w:tc>
        <w:tc>
          <w:tcPr>
            <w:tcW w:w="1819" w:type="dxa"/>
            <w:tcBorders>
              <w:left w:val="single" w:sz="4" w:space="0" w:color="B5C0C9"/>
              <w:bottom w:val="single" w:sz="4" w:space="0" w:color="B5C0C9"/>
              <w:right w:val="single" w:sz="4" w:space="0" w:color="B5C0C9"/>
            </w:tcBorders>
            <w:shd w:val="clear" w:color="auto" w:fill="auto"/>
            <w:noWrap/>
            <w:hideMark/>
          </w:tcPr>
          <w:p w14:paraId="040454D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9990001 00005 3</w:t>
            </w:r>
          </w:p>
        </w:tc>
        <w:tc>
          <w:tcPr>
            <w:tcW w:w="2557" w:type="dxa"/>
            <w:tcBorders>
              <w:left w:val="single" w:sz="4" w:space="0" w:color="B5C0C9"/>
              <w:bottom w:val="single" w:sz="4" w:space="0" w:color="B5C0C9"/>
              <w:right w:val="single" w:sz="4" w:space="0" w:color="B5C0C9"/>
            </w:tcBorders>
            <w:shd w:val="clear" w:color="auto" w:fill="auto"/>
            <w:noWrap/>
            <w:hideMark/>
          </w:tcPr>
          <w:p w14:paraId="35369BE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left w:val="single" w:sz="4" w:space="0" w:color="B5C0C9"/>
              <w:bottom w:val="single" w:sz="4" w:space="0" w:color="B5C0C9"/>
              <w:right w:val="single" w:sz="4" w:space="0" w:color="B5C0C9"/>
            </w:tcBorders>
            <w:shd w:val="clear" w:color="auto" w:fill="auto"/>
            <w:noWrap/>
            <w:hideMark/>
          </w:tcPr>
          <w:p w14:paraId="0B080626"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4DE0A4BD"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3E1CC4B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70B2B8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136D5B41"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65528987"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tcPr>
          <w:p w14:paraId="2A72F3BC" w14:textId="77777777" w:rsidR="000313CE" w:rsidRPr="001C0731" w:rsidRDefault="000313CE" w:rsidP="001F3159">
            <w:pPr>
              <w:spacing w:after="0" w:line="240" w:lineRule="auto"/>
              <w:jc w:val="center"/>
              <w:rPr>
                <w:rFonts w:cstheme="minorHAnsi"/>
                <w:b/>
                <w:bCs/>
                <w:sz w:val="20"/>
                <w:szCs w:val="20"/>
              </w:rPr>
            </w:pPr>
          </w:p>
        </w:tc>
        <w:tc>
          <w:tcPr>
            <w:tcW w:w="528" w:type="dxa"/>
            <w:tcBorders>
              <w:left w:val="single" w:sz="4" w:space="0" w:color="B5C0C9"/>
              <w:bottom w:val="single" w:sz="4" w:space="0" w:color="B5C0C9"/>
              <w:right w:val="single" w:sz="4" w:space="0" w:color="B5C0C9"/>
            </w:tcBorders>
            <w:shd w:val="clear" w:color="auto" w:fill="auto"/>
            <w:noWrap/>
            <w:hideMark/>
          </w:tcPr>
          <w:p w14:paraId="16FD3829" w14:textId="77777777" w:rsidR="000313CE" w:rsidRPr="001C0731" w:rsidRDefault="000313CE" w:rsidP="001F3159">
            <w:pPr>
              <w:spacing w:after="0" w:line="240" w:lineRule="auto"/>
              <w:jc w:val="center"/>
              <w:rPr>
                <w:rFonts w:cstheme="minorHAnsi"/>
                <w:sz w:val="20"/>
                <w:szCs w:val="20"/>
              </w:rPr>
            </w:pPr>
          </w:p>
        </w:tc>
        <w:tc>
          <w:tcPr>
            <w:tcW w:w="353" w:type="dxa"/>
            <w:tcBorders>
              <w:left w:val="single" w:sz="4" w:space="0" w:color="B5C0C9"/>
              <w:bottom w:val="single" w:sz="4" w:space="0" w:color="B5C0C9"/>
              <w:right w:val="single" w:sz="4" w:space="0" w:color="B5C0C9"/>
            </w:tcBorders>
          </w:tcPr>
          <w:p w14:paraId="0B602D9A"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tcPr>
          <w:p w14:paraId="5D49A07D"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shd w:val="clear" w:color="auto" w:fill="auto"/>
            <w:noWrap/>
            <w:hideMark/>
          </w:tcPr>
          <w:p w14:paraId="03C222F9" w14:textId="3BF5066E" w:rsidR="000313CE" w:rsidRPr="001C0731" w:rsidRDefault="00AD2BE2" w:rsidP="001F3159">
            <w:pPr>
              <w:spacing w:after="0" w:line="240" w:lineRule="auto"/>
              <w:jc w:val="center"/>
              <w:rPr>
                <w:rFonts w:cstheme="minorHAnsi"/>
                <w:sz w:val="20"/>
                <w:szCs w:val="20"/>
              </w:rPr>
            </w:pPr>
            <w:r>
              <w:rPr>
                <w:rFonts w:cstheme="minorHAnsi"/>
                <w:sz w:val="20"/>
                <w:szCs w:val="20"/>
              </w:rPr>
              <w:t>X</w:t>
            </w:r>
            <w:r w:rsidRPr="00F13AF2">
              <w:rPr>
                <w:rFonts w:cstheme="minorHAnsi"/>
                <w:sz w:val="20"/>
                <w:szCs w:val="20"/>
                <w:vertAlign w:val="superscript"/>
              </w:rPr>
              <w:t>6</w:t>
            </w:r>
          </w:p>
        </w:tc>
        <w:tc>
          <w:tcPr>
            <w:tcW w:w="786" w:type="dxa"/>
            <w:gridSpan w:val="2"/>
            <w:tcBorders>
              <w:left w:val="single" w:sz="4" w:space="0" w:color="B5C0C9"/>
              <w:bottom w:val="single" w:sz="4" w:space="0" w:color="B5C0C9"/>
              <w:right w:val="single" w:sz="4" w:space="0" w:color="B5C0C9"/>
            </w:tcBorders>
            <w:shd w:val="clear" w:color="auto" w:fill="auto"/>
            <w:noWrap/>
            <w:hideMark/>
          </w:tcPr>
          <w:p w14:paraId="49C45C8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left w:val="single" w:sz="4" w:space="0" w:color="B5C0C9"/>
              <w:bottom w:val="single" w:sz="4" w:space="0" w:color="B5C0C9"/>
            </w:tcBorders>
            <w:shd w:val="clear" w:color="auto" w:fill="auto"/>
            <w:noWrap/>
            <w:hideMark/>
          </w:tcPr>
          <w:p w14:paraId="0D1DCDF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80F672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1B8D56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 pauschal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E02B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FD78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9990001 00007 9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321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1A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A43DB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473D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10EB1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8AD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CF50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95155D0"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55CF5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6FF76E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3762F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82186B" w14:textId="66F564B7"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6EFB52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5505BC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512E0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1F608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Grundpreis</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B9D0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82197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9990001 00008 7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17FA8B" w14:textId="5B63B6D2" w:rsidR="000313CE" w:rsidRPr="001C0731" w:rsidRDefault="006F0EC7" w:rsidP="001F3159">
            <w:pPr>
              <w:spacing w:after="0" w:line="240" w:lineRule="auto"/>
              <w:rPr>
                <w:rFonts w:cstheme="minorHAnsi"/>
                <w:sz w:val="20"/>
                <w:szCs w:val="20"/>
              </w:rPr>
            </w:pPr>
            <w:r w:rsidRPr="002A4381">
              <w:rPr>
                <w:rFonts w:cstheme="minorHAnsi"/>
                <w:sz w:val="20"/>
                <w:szCs w:val="20"/>
              </w:rPr>
              <w:t>Ist ausschließlich dann ver</w:t>
            </w:r>
            <w:r>
              <w:rPr>
                <w:rFonts w:cstheme="minorHAnsi"/>
                <w:sz w:val="20"/>
                <w:szCs w:val="20"/>
              </w:rPr>
              <w:softHyphen/>
            </w:r>
            <w:r w:rsidRPr="002A4381">
              <w:rPr>
                <w:rFonts w:cstheme="minorHAnsi"/>
                <w:sz w:val="20"/>
                <w:szCs w:val="20"/>
              </w:rPr>
              <w:t xml:space="preserve">wendbar, wenn der Preis unabhängig von Arbeit und Leistung ist. Sie ist nicht </w:t>
            </w:r>
            <w:r w:rsidR="008D3D67">
              <w:rPr>
                <w:rFonts w:cstheme="minorHAnsi"/>
                <w:sz w:val="20"/>
                <w:szCs w:val="20"/>
              </w:rPr>
              <w:t>zu verwenden,</w:t>
            </w:r>
            <w:r w:rsidRPr="002A4381">
              <w:rPr>
                <w:rFonts w:cstheme="minorHAnsi"/>
                <w:sz w:val="20"/>
                <w:szCs w:val="20"/>
              </w:rPr>
              <w:t xml:space="preserve"> um die über den Preis des Sockelbetrags abgegoltene Arbeit (oder Leistung) in Rechnung zu stellen, da di</w:t>
            </w:r>
            <w:r w:rsidR="00D20BE8">
              <w:rPr>
                <w:rFonts w:cstheme="minorHAnsi"/>
                <w:sz w:val="20"/>
                <w:szCs w:val="20"/>
              </w:rPr>
              <w:t>e</w:t>
            </w:r>
            <w:r w:rsidRPr="002A4381">
              <w:rPr>
                <w:rFonts w:cstheme="minorHAnsi"/>
                <w:sz w:val="20"/>
                <w:szCs w:val="20"/>
              </w:rPr>
              <w:t>ser Preis von der Jahresmenge (-leistung) der jeweiligen Marktlokation abhängt.</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37A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A37F8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B5FE3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A23CA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FDBE2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74BA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822D222"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AE42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DB2BA5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B9B0C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A31983" w14:textId="484922B2"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81666C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E7165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8E42C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C22051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Reservenetzkapazität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29907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988B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9990001 00016 0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37746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79C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C0D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84099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6FFA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E375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31F5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1A8D3F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D97B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653BD3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307B6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8F49CB" w14:textId="49C245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50E9DA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7CC1FBC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5FDC96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248266F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B427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61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9990001 00017 8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76A46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8EA33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1868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7FD2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C7D59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5A2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68C1E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BE45BC4"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A150A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1A030C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9DD1E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CCDF1" w14:textId="5EC70AD5"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F543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431D4C1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1BB965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425531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Zusätzliche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F1297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D0961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9990001 00018 6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1AE4B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C5440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D0A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67265A" w14:textId="675C42E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375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0A62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67FD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27BBA2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2328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C7856C2"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1B7D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5067F" w14:textId="02E422E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8F734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3EB5DBB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DC7033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58C7EC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E94C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26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3BBA4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9990001 00026 9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657E3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A726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7E8F4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4C003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3B050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161C9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153434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24857F5"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2F3B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B2CD00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4EB3C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34B85D" w14:textId="1F304D30"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91A75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4CCBE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BE9AD72" w14:textId="77777777" w:rsidTr="000313CE">
        <w:trPr>
          <w:trHeight w:val="1445"/>
        </w:trPr>
        <w:tc>
          <w:tcPr>
            <w:tcW w:w="2562" w:type="dxa"/>
            <w:tcBorders>
              <w:top w:val="single" w:sz="4" w:space="0" w:color="B5C0C9"/>
              <w:bottom w:val="single" w:sz="4" w:space="0" w:color="B5C0C9"/>
              <w:right w:val="single" w:sz="4" w:space="0" w:color="B5C0C9"/>
            </w:tcBorders>
            <w:shd w:val="clear" w:color="auto" w:fill="auto"/>
            <w:hideMark/>
          </w:tcPr>
          <w:p w14:paraId="56D23322" w14:textId="77777777" w:rsidR="000313CE" w:rsidRPr="001C0731" w:rsidRDefault="000313CE" w:rsidP="001F3159">
            <w:pPr>
              <w:widowControl w:val="0"/>
              <w:spacing w:after="0" w:line="240" w:lineRule="auto"/>
              <w:rPr>
                <w:rFonts w:cstheme="minorHAnsi"/>
                <w:sz w:val="20"/>
                <w:szCs w:val="20"/>
              </w:rPr>
            </w:pPr>
            <w:r w:rsidRPr="001C0731">
              <w:rPr>
                <w:rFonts w:cstheme="minorHAnsi"/>
                <w:sz w:val="20"/>
                <w:szCs w:val="20"/>
              </w:rPr>
              <w:lastRenderedPageBreak/>
              <w:t>singulär genutzte Betriebsmittel (z. B. Trafomiete, Leitungen)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00925E"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28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FBF306"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9990001 00028 5</w:t>
            </w:r>
          </w:p>
        </w:tc>
        <w:tc>
          <w:tcPr>
            <w:tcW w:w="2557" w:type="dxa"/>
            <w:tcBorders>
              <w:top w:val="single" w:sz="4" w:space="0" w:color="B5C0C9"/>
              <w:left w:val="single" w:sz="4" w:space="0" w:color="B5C0C9"/>
              <w:bottom w:val="single" w:sz="4" w:space="0" w:color="B5C0C9"/>
              <w:right w:val="single" w:sz="4" w:space="0" w:color="B5C0C9"/>
            </w:tcBorders>
            <w:shd w:val="clear" w:color="000000" w:fill="FFFFFF"/>
            <w:hideMark/>
          </w:tcPr>
          <w:p w14:paraId="2DA6DC9C" w14:textId="36163BF5"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Bei Betriebsmitteln wie Leitungen </w:t>
            </w:r>
            <w:r w:rsidRPr="001C0731">
              <w:rPr>
                <w:rFonts w:cstheme="minorHAnsi"/>
                <w:color w:val="000000"/>
                <w:sz w:val="20"/>
                <w:szCs w:val="20"/>
              </w:rPr>
              <w:t>ist</w:t>
            </w:r>
            <w:r w:rsidRPr="001C0731">
              <w:rPr>
                <w:rFonts w:cstheme="minorHAnsi"/>
                <w:sz w:val="20"/>
                <w:szCs w:val="20"/>
              </w:rPr>
              <w:t xml:space="preserve"> der monatliche Gesamtbetrag zu ermitteln (Preis pro km * Anzahl km) und dieser im PRI-Segment zu verwenden.</w:t>
            </w: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756A25AF"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0434A2B0"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51F401"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0AC1C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B99DA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E1004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1D3A47D" w14:textId="77777777" w:rsidR="000313CE" w:rsidRPr="001C0731" w:rsidRDefault="000313CE" w:rsidP="001F3159">
            <w:pPr>
              <w:widowControl w:val="0"/>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5A3850" w14:textId="77777777" w:rsidR="000313CE" w:rsidRPr="001C0731" w:rsidRDefault="000313CE" w:rsidP="001F3159">
            <w:pPr>
              <w:widowControl w:val="0"/>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32F13EE"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2F9F01A"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1C5426" w14:textId="6C16E693" w:rsidR="000313CE" w:rsidRPr="001C0731" w:rsidRDefault="00AD2BE2" w:rsidP="001F3159">
            <w:pPr>
              <w:widowControl w:val="0"/>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9D5029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6BD1D51D"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A65DD2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EAFEE9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Abgabe KWKG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61F5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066CE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9990001 00033 4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8B9E7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A69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C90C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FECF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C8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1792D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6A3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E54D5E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9F4FA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5C02EE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D97BFC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D467AD" w14:textId="72D7CAF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79A39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029071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91783B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0E1085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Abschlag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08E75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0A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9990001 00037 6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3583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0DB9B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ED658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D76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91B0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21E1D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E176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B8D043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E69BE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8F7A71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7DA33A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D0E8DA" w14:textId="51A5271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C81DD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D1927C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9D06A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625B4F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Konzessionsabgabe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9C304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F44D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9990001 00041 7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5145D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F114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ABA8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6DD1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1D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3F6A24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BBDF5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75233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D5D24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2F1801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2A358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CC6532" w14:textId="7A9737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D5323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8F6E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73F2399" w14:textId="77777777" w:rsidTr="000313CE">
        <w:trPr>
          <w:trHeight w:val="329"/>
        </w:trPr>
        <w:tc>
          <w:tcPr>
            <w:tcW w:w="2562" w:type="dxa"/>
            <w:tcBorders>
              <w:top w:val="single" w:sz="4" w:space="0" w:color="B5C0C9"/>
              <w:bottom w:val="single" w:sz="4" w:space="0" w:color="B5C0C9"/>
              <w:right w:val="single" w:sz="4" w:space="0" w:color="B5C0C9"/>
            </w:tcBorders>
            <w:shd w:val="clear" w:color="auto" w:fill="auto"/>
            <w:hideMark/>
          </w:tcPr>
          <w:p w14:paraId="7914090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Fernauslesung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664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2154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9990001 00043 3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DB4B07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E35F2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C77B9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DE4BA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09AED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8578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6C8CC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A61BD0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9DB6C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77A703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537918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310D4E" w14:textId="6DFD5691"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7D8632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3614F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62CE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C4559E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Untermessung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97E5E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5B1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9990001 00047 5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2480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7444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6AE7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3CFF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213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E165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0B36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537EB1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4238C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89145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BE109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DD422A" w14:textId="0218F688" w:rsidR="000313CE" w:rsidRPr="001C0731" w:rsidRDefault="00A71364" w:rsidP="001F3159">
            <w:pPr>
              <w:spacing w:after="0" w:line="240" w:lineRule="auto"/>
              <w:jc w:val="center"/>
              <w:rPr>
                <w:rFonts w:cstheme="minorHAnsi"/>
                <w:sz w:val="20"/>
                <w:szCs w:val="20"/>
              </w:rPr>
            </w:pPr>
            <w:r w:rsidRPr="00A71364">
              <w:rPr>
                <w:rFonts w:cstheme="minorHAnsi"/>
                <w:sz w:val="20"/>
                <w:szCs w:val="20"/>
              </w:rPr>
              <w:t>X</w:t>
            </w:r>
            <w:r w:rsidRPr="00A71364">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4401D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AC7D5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C1BAB16"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C8F5BD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2C34B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28ECA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9990001 00050 8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0B5F3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50A2C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80EE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0FE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63873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465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C1359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03136F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17B25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722C94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16880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901EFB" w14:textId="2F761F4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0013E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K3</w:t>
            </w:r>
          </w:p>
        </w:tc>
        <w:tc>
          <w:tcPr>
            <w:tcW w:w="1761" w:type="dxa"/>
            <w:tcBorders>
              <w:top w:val="single" w:sz="4" w:space="0" w:color="B5C0C9"/>
              <w:left w:val="single" w:sz="4" w:space="0" w:color="B5C0C9"/>
              <w:bottom w:val="single" w:sz="4" w:space="0" w:color="B5C0C9"/>
            </w:tcBorders>
            <w:shd w:val="clear" w:color="auto" w:fill="auto"/>
            <w:noWrap/>
            <w:hideMark/>
          </w:tcPr>
          <w:p w14:paraId="3AC8957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8B37FAD" w14:textId="77777777" w:rsidTr="00F13AF2">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C7F3A3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Abrechnung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843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6F1CA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9990001 00053 2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AA7E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D5B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CDBD3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E10EE5" w14:textId="37DDB80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0543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EFFDD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982F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452D6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06C3A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8D717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21D0ED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44746E9" w14:textId="02711E7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D7840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951F86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CC8654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022AF2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A7206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92B4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9990001 00059 0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F354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AC01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4875D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DDB5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8843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A446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3097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13C795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0932E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3092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1482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B32EAE" w14:textId="06D9547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1299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KVR</w:t>
            </w:r>
          </w:p>
        </w:tc>
        <w:tc>
          <w:tcPr>
            <w:tcW w:w="1761" w:type="dxa"/>
            <w:tcBorders>
              <w:top w:val="single" w:sz="4" w:space="0" w:color="B5C0C9"/>
              <w:left w:val="single" w:sz="4" w:space="0" w:color="B5C0C9"/>
              <w:bottom w:val="single" w:sz="4" w:space="0" w:color="B5C0C9"/>
            </w:tcBorders>
            <w:shd w:val="clear" w:color="auto" w:fill="auto"/>
            <w:noWrap/>
            <w:hideMark/>
          </w:tcPr>
          <w:p w14:paraId="3A904C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3A12C48"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3EE2D87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Messung und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9849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27A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9990001 00061 5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156F07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2C0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E95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B8DFD5" w14:textId="48AB1785"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6FDB5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DDD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5592F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7EF3C86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5BD382"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2CE1625"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C2BFB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7343CD8" w14:textId="5B1E1CA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A0EF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AE08D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EAC2A02" w14:textId="77777777" w:rsidTr="000313CE">
        <w:trPr>
          <w:trHeight w:val="737"/>
        </w:trPr>
        <w:tc>
          <w:tcPr>
            <w:tcW w:w="2562" w:type="dxa"/>
            <w:tcBorders>
              <w:top w:val="single" w:sz="4" w:space="0" w:color="B5C0C9"/>
              <w:bottom w:val="single" w:sz="4" w:space="0" w:color="B5C0C9"/>
              <w:right w:val="single" w:sz="4" w:space="0" w:color="B5C0C9"/>
            </w:tcBorders>
            <w:shd w:val="clear" w:color="auto" w:fill="auto"/>
            <w:hideMark/>
          </w:tcPr>
          <w:p w14:paraId="092CBC9F" w14:textId="675AE8FD" w:rsidR="000313CE" w:rsidRPr="001C0731" w:rsidRDefault="000313CE" w:rsidP="001F3159">
            <w:pPr>
              <w:spacing w:after="0" w:line="240" w:lineRule="auto"/>
              <w:rPr>
                <w:rFonts w:cstheme="minorHAnsi"/>
                <w:sz w:val="20"/>
                <w:szCs w:val="20"/>
              </w:rPr>
            </w:pPr>
            <w:r w:rsidRPr="001C0731">
              <w:rPr>
                <w:rFonts w:cstheme="minorHAnsi"/>
                <w:sz w:val="20"/>
                <w:szCs w:val="20"/>
              </w:rPr>
              <w:t>Entgelt für Einbau, Betrieb und Wartung der Messtechnik</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4CD9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53513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9990001 00062 3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5EAAE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D036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605B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05D60F" w14:textId="2D3E1E44"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F1C71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701F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874D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6B2943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BEE2BD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B15F4F0"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319B31A"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25676" w14:textId="20F6610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9B93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2A88D6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98D6BC4"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DD46BD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Ausgleichsenergie Überdeckung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ACE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6E6E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9990001 00063 1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A5575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15084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ECBF1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6D15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D8F8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CB125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8CAA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282DC4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48CE3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11C89B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137D79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DD35D5" w14:textId="2BF8C2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767173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8F2E6D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422EF9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16C0C8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Zähleinrichtung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2883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4CD95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9990001 00064 9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B181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180A0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4489D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67D0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BB38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6DD7A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7A8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05D16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3FAB9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1A6C9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B1F4779" w14:textId="0AB2962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7EA17A" w14:textId="56558D6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0578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3E99C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1D643E32" w14:textId="77777777" w:rsidTr="000313CE">
        <w:trPr>
          <w:trHeight w:val="321"/>
        </w:trPr>
        <w:tc>
          <w:tcPr>
            <w:tcW w:w="2562" w:type="dxa"/>
            <w:tcBorders>
              <w:top w:val="single" w:sz="4" w:space="0" w:color="B5C0C9"/>
              <w:bottom w:val="single" w:sz="4" w:space="0" w:color="B5C0C9"/>
              <w:right w:val="single" w:sz="4" w:space="0" w:color="B5C0C9"/>
            </w:tcBorders>
            <w:shd w:val="clear" w:color="auto" w:fill="auto"/>
            <w:hideMark/>
          </w:tcPr>
          <w:p w14:paraId="0B4E669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Wandler/</w:t>
            </w:r>
            <w:proofErr w:type="spellStart"/>
            <w:r w:rsidRPr="001C0731">
              <w:rPr>
                <w:rFonts w:cstheme="minorHAnsi"/>
                <w:sz w:val="20"/>
                <w:szCs w:val="20"/>
              </w:rPr>
              <w:t>Mengenumwerter</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C1CC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CB4B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9990001 00065 7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5D36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5BA9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835FB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FC71E9" w14:textId="6BDF229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270073" w:rsidRPr="00F40D9A">
              <w:rPr>
                <w:rFonts w:cstheme="minorHAnsi"/>
                <w:sz w:val="20"/>
                <w:szCs w:val="20"/>
                <w:vertAlign w:val="superscript"/>
              </w:rPr>
              <w:t>6</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ABD7B" w14:textId="2A4A6EF1"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33D6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AF226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09C88CE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D1997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FA0CA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5DA0921" w14:textId="0036EAB4"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C43E02" w14:textId="4B978694"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68B96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4124EC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DD7A2FE" w14:textId="77777777" w:rsidTr="000313CE">
        <w:trPr>
          <w:trHeight w:val="317"/>
        </w:trPr>
        <w:tc>
          <w:tcPr>
            <w:tcW w:w="2562" w:type="dxa"/>
            <w:tcBorders>
              <w:top w:val="single" w:sz="4" w:space="0" w:color="B5C0C9"/>
              <w:bottom w:val="single" w:sz="4" w:space="0" w:color="B5C0C9"/>
              <w:right w:val="single" w:sz="4" w:space="0" w:color="B5C0C9"/>
            </w:tcBorders>
            <w:shd w:val="clear" w:color="auto" w:fill="auto"/>
            <w:hideMark/>
          </w:tcPr>
          <w:p w14:paraId="29B2D636" w14:textId="25A92B85" w:rsidR="000313CE" w:rsidRPr="001C0731" w:rsidRDefault="000313CE" w:rsidP="001F3159">
            <w:pPr>
              <w:spacing w:after="0" w:line="240" w:lineRule="auto"/>
              <w:rPr>
                <w:rFonts w:cstheme="minorHAnsi"/>
                <w:sz w:val="20"/>
                <w:szCs w:val="20"/>
              </w:rPr>
            </w:pPr>
            <w:r w:rsidRPr="001C0731">
              <w:rPr>
                <w:rFonts w:cstheme="minorHAnsi"/>
                <w:sz w:val="20"/>
                <w:szCs w:val="20"/>
              </w:rPr>
              <w:t>Kommunikationseinrichtung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0AB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4F94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9990001 00066 5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3EEC48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F6762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F09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C2764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4072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74E01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C541B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7723C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A3A35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BBD2C1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2766E0" w14:textId="55D6A60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519479" w14:textId="489D35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BB9B4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7E423A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87895A0" w14:textId="77777777" w:rsidTr="000313CE">
        <w:trPr>
          <w:trHeight w:val="278"/>
        </w:trPr>
        <w:tc>
          <w:tcPr>
            <w:tcW w:w="2562" w:type="dxa"/>
            <w:tcBorders>
              <w:top w:val="single" w:sz="4" w:space="0" w:color="B5C0C9"/>
              <w:bottom w:val="single" w:sz="4" w:space="0" w:color="B5C0C9"/>
              <w:right w:val="single" w:sz="4" w:space="0" w:color="B5C0C9"/>
            </w:tcBorders>
            <w:shd w:val="clear" w:color="auto" w:fill="auto"/>
            <w:hideMark/>
          </w:tcPr>
          <w:p w14:paraId="6494CB4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Technische Steuereinrichtung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851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76A6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9990001 00067 3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D0CBA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0D8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9E6E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ACD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0A0F6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FDB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9EFC7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3348A25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8010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9B355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0A95DCD" w14:textId="26AC1B9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5A2A5E" w14:textId="4CA27D2F"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1811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151C1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37FA32D9" w14:textId="77777777" w:rsidTr="000313CE">
        <w:trPr>
          <w:trHeight w:val="345"/>
        </w:trPr>
        <w:tc>
          <w:tcPr>
            <w:tcW w:w="2562" w:type="dxa"/>
            <w:tcBorders>
              <w:top w:val="single" w:sz="4" w:space="0" w:color="B5C0C9"/>
              <w:bottom w:val="single" w:sz="4" w:space="0" w:color="B5C0C9"/>
              <w:right w:val="single" w:sz="4" w:space="0" w:color="B5C0C9"/>
            </w:tcBorders>
            <w:shd w:val="clear" w:color="auto" w:fill="auto"/>
            <w:hideMark/>
          </w:tcPr>
          <w:p w14:paraId="5511045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 19 </w:t>
            </w:r>
            <w:proofErr w:type="spellStart"/>
            <w:r w:rsidRPr="001C0731">
              <w:rPr>
                <w:rFonts w:cstheme="minorHAnsi"/>
                <w:sz w:val="20"/>
                <w:szCs w:val="20"/>
              </w:rPr>
              <w:t>StromNEV</w:t>
            </w:r>
            <w:proofErr w:type="spellEnd"/>
            <w:r w:rsidRPr="001C0731">
              <w:rPr>
                <w:rFonts w:cstheme="minorHAnsi"/>
                <w:sz w:val="20"/>
                <w:szCs w:val="20"/>
              </w:rPr>
              <w:t xml:space="preserve"> 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DFBEE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AB09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9990001 00068 1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9435F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E823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B9B5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484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CD7C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EEAA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04A6F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78556C6"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5EC0F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B1ED30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2E2C6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926599" w14:textId="23E5A34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3505EF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D5744E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48C46DC"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147D70C6" w14:textId="77777777" w:rsidR="000313CE" w:rsidRPr="001C0731" w:rsidRDefault="000313CE" w:rsidP="001F3159">
            <w:pPr>
              <w:spacing w:after="0" w:line="240" w:lineRule="auto"/>
              <w:rPr>
                <w:rFonts w:cstheme="minorHAnsi"/>
                <w:sz w:val="20"/>
                <w:szCs w:val="20"/>
              </w:rPr>
            </w:pPr>
            <w:r w:rsidRPr="00453B73">
              <w:rPr>
                <w:rFonts w:cstheme="minorHAnsi"/>
                <w:sz w:val="20"/>
                <w:szCs w:val="20"/>
              </w:rPr>
              <w:t>Befestigungseinrichtung (z. B. Zählertafel)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5C09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1E4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9990001 00069 9</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913564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5E1B86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F6C6D1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A1AF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E0FD0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587F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1065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DFFB46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B9840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909DBF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8586AF6" w14:textId="11115808" w:rsidR="000313CE" w:rsidRPr="001C0731" w:rsidRDefault="00DF0053"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49CA57" w14:textId="596AFC28"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E413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7BD4E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2281BD02" w14:textId="77777777" w:rsidTr="000313CE">
        <w:trPr>
          <w:trHeight w:val="295"/>
        </w:trPr>
        <w:tc>
          <w:tcPr>
            <w:tcW w:w="2562" w:type="dxa"/>
            <w:tcBorders>
              <w:top w:val="single" w:sz="4" w:space="0" w:color="B5C0C9"/>
              <w:bottom w:val="single" w:sz="4" w:space="0" w:color="B5C0C9"/>
              <w:right w:val="single" w:sz="4" w:space="0" w:color="B5C0C9"/>
            </w:tcBorders>
            <w:shd w:val="clear" w:color="auto" w:fill="auto"/>
            <w:hideMark/>
          </w:tcPr>
          <w:p w14:paraId="14871E9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Offshore-Netzumlage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AC86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BC56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9990001 00070 6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4C089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F221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F968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3D2D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1838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36278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96B88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333C5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9E9FD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B6794F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B6AE4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CB6E21" w14:textId="7DDD058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r>
              <w:t xml:space="preserve"> </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A4C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6096C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46DC74"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663CAA40"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Arbeitsentgelt-komponente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5C3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069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9990001 00071 4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4D958C7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7D3A25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AB672D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05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C8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1D9F4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47501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7D2CB20"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C7403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F6B97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81A356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37163A" w14:textId="0EDFBB1E"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25C87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2D206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0EBDE439"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0F843D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Leistungsentgelt-komponente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94C6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645D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9990001 00072 2</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7B6071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DE05B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633346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1BC79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C4D5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4833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F2B43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4F9337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385BF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82DA0C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70D120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D97B0" w14:textId="607EAF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230E0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82641F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1C11405"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25E90E5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abschaltbare Lasten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8D8CD5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A6E5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9990001 00073 0</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3278545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4D47E7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A9BCE1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3D57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4D67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989A1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5CE1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14AFBA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A4D98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33B1D0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6D7CDA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4E2AC" w14:textId="16879C9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B0887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5135A3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65A62CC"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729B92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Mehrmenge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B1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BD2D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9990001 00074 8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A753D2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728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F21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170C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408E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49A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A797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65C1AE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8110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4051671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491D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EBAE54" w14:textId="0FFA02C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58B74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1EE19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41998D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48D0B3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Mindermenge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F3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C80940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9990001 00075 6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BB1F8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B5D2E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69366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5997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20EFF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A260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532D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8FF8EB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2E51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62EB585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C8745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A87876" w14:textId="610734F3"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F2240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02199E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35A52C0" w14:textId="77777777" w:rsidTr="000313CE">
        <w:trPr>
          <w:trHeight w:val="996"/>
        </w:trPr>
        <w:tc>
          <w:tcPr>
            <w:tcW w:w="2562" w:type="dxa"/>
            <w:tcBorders>
              <w:top w:val="single" w:sz="4" w:space="0" w:color="B5C0C9"/>
              <w:bottom w:val="single" w:sz="4" w:space="0" w:color="B5C0C9"/>
              <w:right w:val="single" w:sz="4" w:space="0" w:color="B5C0C9"/>
            </w:tcBorders>
            <w:shd w:val="clear" w:color="auto" w:fill="auto"/>
            <w:hideMark/>
          </w:tcPr>
          <w:p w14:paraId="7509683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Energiesteuer</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FE6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6461D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9990001 00076 4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00B0EF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Anzuwenden im Rahmen der MMM-Abrechnung, wenn der Erlaubnisschein des Lieferanten nicht vorliegt.</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34AC0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05B96FA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D46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7F537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B0CA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55700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4B7D37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37B6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334ED68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BABB0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88C46B" w14:textId="1C762665"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3E432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647B25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BAEB7EC" w14:textId="77777777" w:rsidTr="000313CE">
        <w:trPr>
          <w:trHeight w:val="285"/>
        </w:trPr>
        <w:tc>
          <w:tcPr>
            <w:tcW w:w="2562" w:type="dxa"/>
            <w:tcBorders>
              <w:top w:val="single" w:sz="4" w:space="0" w:color="B5C0C9"/>
              <w:bottom w:val="single" w:sz="4" w:space="0" w:color="B5C0C9"/>
              <w:right w:val="single" w:sz="4" w:space="0" w:color="B5C0C9"/>
            </w:tcBorders>
            <w:shd w:val="clear" w:color="auto" w:fill="auto"/>
            <w:hideMark/>
          </w:tcPr>
          <w:p w14:paraId="1B2572E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Smartmeter-Gateway</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6B507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ED39D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9990001 00077 2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21CB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A395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B402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C51B26" w14:textId="048ED7AA"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AF32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27E3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8966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1BFEB6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AB6A86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C677D6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6E3604A" w14:textId="2ED73371"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42367A" w14:textId="0491C2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C30B54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3A7E95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7F2F350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68D296F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Steuerbox</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7B2A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8E11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9990001 00078 0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4345E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DE85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BF77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54FFF7" w14:textId="76F44C80"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CEC74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30082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B69F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817CC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185CA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5A6D1B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A7611A0" w14:textId="10DD470D"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C79CDD" w14:textId="3BF1E8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3D9A6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FC7CD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019D3FD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5112E5B3" w14:textId="77777777" w:rsidR="000313CE" w:rsidRPr="001C0731" w:rsidRDefault="000313CE" w:rsidP="001F3159">
            <w:pPr>
              <w:spacing w:after="0" w:line="240" w:lineRule="auto"/>
              <w:rPr>
                <w:rFonts w:cstheme="minorHAnsi"/>
                <w:sz w:val="20"/>
                <w:szCs w:val="20"/>
              </w:rPr>
            </w:pPr>
            <w:r w:rsidRPr="001C0731">
              <w:rPr>
                <w:rFonts w:cstheme="minorHAnsi"/>
                <w:color w:val="000000"/>
                <w:sz w:val="20"/>
                <w:szCs w:val="20"/>
              </w:rPr>
              <w:t>Entgelt für Messstellenbetrieb</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02E3D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2EC54F9" w14:textId="77777777" w:rsidR="000313CE" w:rsidRPr="001C0731" w:rsidRDefault="000313CE" w:rsidP="001F3159">
            <w:pPr>
              <w:spacing w:after="0" w:line="240" w:lineRule="auto"/>
              <w:jc w:val="center"/>
              <w:rPr>
                <w:rFonts w:cstheme="minorHAnsi"/>
                <w:sz w:val="20"/>
                <w:szCs w:val="20"/>
              </w:rPr>
            </w:pPr>
            <w:r w:rsidRPr="001C0731">
              <w:rPr>
                <w:rFonts w:cstheme="minorHAnsi"/>
                <w:color w:val="000000"/>
                <w:sz w:val="20"/>
                <w:szCs w:val="20"/>
              </w:rPr>
              <w:t>9990001 00079 8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4BD6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6411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F3107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CB4C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311F4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9E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416CD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FA601B" w14:textId="547E41B5"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45D58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71DA78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3D89C7E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1FB09" w14:textId="04DA91C7" w:rsidR="000313CE" w:rsidRPr="001C0731" w:rsidRDefault="00FD00C8" w:rsidP="001F3159">
            <w:pPr>
              <w:spacing w:after="0" w:line="240" w:lineRule="auto"/>
              <w:jc w:val="center"/>
              <w:rPr>
                <w:rFonts w:cstheme="minorHAnsi"/>
                <w:sz w:val="20"/>
                <w:szCs w:val="20"/>
              </w:rPr>
            </w:pPr>
            <w:r w:rsidRPr="00FD00C8">
              <w:rPr>
                <w:rFonts w:cstheme="minorHAnsi"/>
                <w:sz w:val="20"/>
                <w:szCs w:val="20"/>
              </w:rPr>
              <w:t>X</w:t>
            </w:r>
            <w:r w:rsidRPr="00FD00C8">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1F832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r w:rsidRPr="001C0731">
              <w:rPr>
                <w:rFonts w:cstheme="minorHAnsi"/>
                <w:sz w:val="20"/>
                <w:szCs w:val="20"/>
                <w:vertAlign w:val="superscript"/>
              </w:rPr>
              <w:t>4</w:t>
            </w:r>
          </w:p>
        </w:tc>
        <w:tc>
          <w:tcPr>
            <w:tcW w:w="1761" w:type="dxa"/>
            <w:tcBorders>
              <w:top w:val="single" w:sz="4" w:space="0" w:color="B5C0C9"/>
              <w:left w:val="single" w:sz="4" w:space="0" w:color="B5C0C9"/>
              <w:bottom w:val="single" w:sz="4" w:space="0" w:color="B5C0C9"/>
            </w:tcBorders>
            <w:shd w:val="clear" w:color="auto" w:fill="auto"/>
            <w:noWrap/>
            <w:hideMark/>
          </w:tcPr>
          <w:p w14:paraId="39C2CF7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4</w:t>
            </w:r>
          </w:p>
        </w:tc>
      </w:tr>
      <w:tr w:rsidR="000313CE" w:rsidRPr="001C0731" w14:paraId="4FF2098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8A7563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Ausgleichsenergie Unterdeckung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A2D1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47A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9990001 00080 5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EAF7A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C217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0D34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AA34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FF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B1FC99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85B11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CE6EC1C"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CCF9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AB43FB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FAD6B6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FC9543" w14:textId="69C6837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F700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C830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A86948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1364A78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1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77AFE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648D80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9990001 00081 3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3761F15"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5933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AB7E64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C0B0F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F5817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184D2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F7B2E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3AC9AFE" w14:textId="0AAB96D2"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FC2BEB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1C48E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A37DE0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125A381" w14:textId="3AFF2B9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2BFE60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8CFE4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55F9CC1"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57FCDA8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2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5864E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4C24C9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9990001 00082 1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A62EC7A"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016CF5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1C76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CEE59B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EF49F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9A77A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914E00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0E3CCA8" w14:textId="73C5B680"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E2F0785"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4065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9B5E2A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3A9196DF" w14:textId="7C4E7A4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E55C7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BE46E1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29E7E1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00D676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D44218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9C7D6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9990001 00083 9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8AF669"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81C0C5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71212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5098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EBB1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024E5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4D5E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00E8E0F" w14:textId="02F73FE5"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96C7D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07923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D9D1D2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780BADE" w14:textId="01C56AC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08DB8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7F1CE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C3CFCD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558879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4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70572F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BBFAA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9990001 00084 7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FE683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F1F2E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0FF923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798C76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25C3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B8E2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9DECFF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3DCFAC5" w14:textId="625ADD2D"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0F8D1F5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F8179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6F16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4FAE8EB1" w14:textId="5F74D72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6A500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2FF03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F8C811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ABD44C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5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5A059E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24A7242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9990001 00085 5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B21E8A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EE7CA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D4D9D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59D32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AAD9C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152B3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CB2B62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F03AABA" w14:textId="52E3EEE6"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6AB9550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007F0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DFD5A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25162F4C" w14:textId="60CDD7E2"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F2144D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A5A91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2E475AB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C42166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62DB6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718760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9990001 00086 3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19FFB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190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A101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5D2CA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2BA99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B99E6B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A35C0B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2F2771" w14:textId="0D50DF73"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7B08D04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2BE0E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02FD2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A60E4E6" w14:textId="4D13B49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23A2E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D1AF57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95C4E5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270678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Entgelt für Kapazitäten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2D3FF3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096EE5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w:t>
            </w:r>
            <w:r>
              <w:rPr>
                <w:rFonts w:cstheme="minorHAnsi"/>
                <w:sz w:val="20"/>
                <w:szCs w:val="20"/>
              </w:rPr>
              <w:softHyphen/>
            </w:r>
            <w:r w:rsidRPr="001C0731">
              <w:rPr>
                <w:rFonts w:cstheme="minorHAnsi"/>
                <w:sz w:val="20"/>
                <w:szCs w:val="20"/>
              </w:rPr>
              <w:t>7 1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E54291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B9F7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259E6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DF2BB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113D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48282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DD7049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CD7AC2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8F4672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2711B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52CC5B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CDFC105" w14:textId="75B6E9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EFCBC5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20D292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1262801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7536462E" w14:textId="77777777" w:rsidR="000313CE" w:rsidRPr="001C0731" w:rsidRDefault="000313CE" w:rsidP="001F3159">
            <w:pPr>
              <w:spacing w:after="0" w:line="240" w:lineRule="auto"/>
              <w:rPr>
                <w:rFonts w:cstheme="minorHAnsi"/>
                <w:sz w:val="20"/>
                <w:szCs w:val="20"/>
              </w:rPr>
            </w:pPr>
            <w:proofErr w:type="spellStart"/>
            <w:r w:rsidRPr="001C0731">
              <w:rPr>
                <w:rFonts w:cstheme="minorHAnsi"/>
                <w:sz w:val="20"/>
                <w:szCs w:val="20"/>
              </w:rPr>
              <w:t>Biogaswälzungsbetrag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2F46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36A122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9990001 00088 9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5EC0AD4C"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0C517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42349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CCDE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85E6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9EFAEC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B0FDA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A312BA4"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B63F6C4"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4FE7BE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2A35573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11E4C17D" w14:textId="21AAA2D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FDF87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0D4E5D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656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7D9420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für Marktraumumstellung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4C800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7C47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9990001 00089 7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60F17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C0678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5AD3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A624C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0DE38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7DF5F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F6D20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894680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066D4C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E2ED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7CEF66E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9579F55" w14:textId="5B5F954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1188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38D803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514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128EF4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Aufwandspauschale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7020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AA55B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9990001 00090 4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14A73171"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20694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74CA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E87740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7AC0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92F43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530F80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2A806D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31B98A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4BC5F7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A6259E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9A72A6D" w14:textId="074C04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4D137B6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7F71F6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A458BF8" w14:textId="77777777" w:rsidTr="000313CE">
        <w:trPr>
          <w:trHeight w:val="330"/>
        </w:trPr>
        <w:tc>
          <w:tcPr>
            <w:tcW w:w="2562" w:type="dxa"/>
            <w:tcBorders>
              <w:top w:val="single" w:sz="4" w:space="0" w:color="B5C0C9"/>
              <w:right w:val="single" w:sz="4" w:space="0" w:color="B5C0C9"/>
            </w:tcBorders>
            <w:shd w:val="clear" w:color="auto" w:fill="auto"/>
          </w:tcPr>
          <w:p w14:paraId="7E239DE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Messentgelt</w:t>
            </w:r>
          </w:p>
        </w:tc>
        <w:tc>
          <w:tcPr>
            <w:tcW w:w="873" w:type="dxa"/>
            <w:tcBorders>
              <w:top w:val="single" w:sz="4" w:space="0" w:color="B5C0C9"/>
              <w:left w:val="single" w:sz="4" w:space="0" w:color="B5C0C9"/>
              <w:right w:val="single" w:sz="4" w:space="0" w:color="B5C0C9"/>
            </w:tcBorders>
            <w:shd w:val="clear" w:color="auto" w:fill="auto"/>
            <w:noWrap/>
          </w:tcPr>
          <w:p w14:paraId="376D9E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91</w:t>
            </w:r>
          </w:p>
        </w:tc>
        <w:tc>
          <w:tcPr>
            <w:tcW w:w="1819" w:type="dxa"/>
            <w:tcBorders>
              <w:top w:val="single" w:sz="4" w:space="0" w:color="B5C0C9"/>
              <w:left w:val="single" w:sz="4" w:space="0" w:color="B5C0C9"/>
              <w:right w:val="single" w:sz="4" w:space="0" w:color="B5C0C9"/>
            </w:tcBorders>
            <w:shd w:val="clear" w:color="auto" w:fill="auto"/>
            <w:noWrap/>
          </w:tcPr>
          <w:p w14:paraId="0377D02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9990001 00091 2</w:t>
            </w:r>
          </w:p>
        </w:tc>
        <w:tc>
          <w:tcPr>
            <w:tcW w:w="2557" w:type="dxa"/>
            <w:tcBorders>
              <w:top w:val="single" w:sz="4" w:space="0" w:color="B5C0C9"/>
              <w:left w:val="single" w:sz="4" w:space="0" w:color="B5C0C9"/>
              <w:right w:val="single" w:sz="4" w:space="0" w:color="B5C0C9"/>
            </w:tcBorders>
            <w:shd w:val="clear" w:color="auto" w:fill="auto"/>
            <w:noWrap/>
          </w:tcPr>
          <w:p w14:paraId="267A50E0"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3D7D64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0E94253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463A2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5D633F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437E53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05B88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tcPr>
          <w:p w14:paraId="329C129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right w:val="single" w:sz="4" w:space="0" w:color="B5C0C9"/>
            </w:tcBorders>
            <w:shd w:val="clear" w:color="auto" w:fill="auto"/>
            <w:noWrap/>
          </w:tcPr>
          <w:p w14:paraId="2881F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right w:val="single" w:sz="4" w:space="0" w:color="B5C0C9"/>
            </w:tcBorders>
          </w:tcPr>
          <w:p w14:paraId="1CE72A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right w:val="single" w:sz="4" w:space="0" w:color="B5C0C9"/>
            </w:tcBorders>
          </w:tcPr>
          <w:p w14:paraId="19E62A2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right w:val="single" w:sz="4" w:space="0" w:color="B5C0C9"/>
            </w:tcBorders>
            <w:shd w:val="clear" w:color="auto" w:fill="auto"/>
            <w:noWrap/>
          </w:tcPr>
          <w:p w14:paraId="6B4D20DB" w14:textId="7A1F32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right w:val="single" w:sz="4" w:space="0" w:color="B5C0C9"/>
            </w:tcBorders>
            <w:shd w:val="clear" w:color="auto" w:fill="auto"/>
            <w:noWrap/>
          </w:tcPr>
          <w:p w14:paraId="08F26D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tcBorders>
            <w:shd w:val="clear" w:color="auto" w:fill="auto"/>
            <w:noWrap/>
          </w:tcPr>
          <w:p w14:paraId="57621E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bl>
    <w:p w14:paraId="0065B975" w14:textId="2AA678F2" w:rsidR="00481563" w:rsidRDefault="00481563" w:rsidP="00766B12">
      <w:pPr>
        <w:spacing w:after="200" w:line="276" w:lineRule="auto"/>
      </w:pPr>
    </w:p>
    <w:p w14:paraId="4DF9C33D" w14:textId="2DA42574" w:rsidR="00C85DC5" w:rsidRDefault="00C85DC5" w:rsidP="00C85DC5">
      <w:pPr>
        <w:spacing w:after="200" w:line="276" w:lineRule="auto"/>
      </w:pPr>
      <w:r w:rsidRPr="00C85DC5">
        <w:rPr>
          <w:vertAlign w:val="superscript"/>
        </w:rPr>
        <w:t>1</w:t>
      </w:r>
      <w:r>
        <w:t xml:space="preserve"> Die Darstellung der Artikelnummern mit Leerzeichen erfolgt nur zur besseren Lesbarkeit. Beim elektronischen Datenaustausch wird die Artikelnummer immer ohne Leerzeichen verwendet.</w:t>
      </w:r>
      <w:r>
        <w:br/>
        <w:t>Die Prüfziffer der Artikelnummer wird nach derselben Rechenregel ermittelt, wie bei den BDEW-Codenummern.</w:t>
      </w:r>
    </w:p>
    <w:p w14:paraId="01C3CD23" w14:textId="4B9D2828" w:rsidR="00C85DC5" w:rsidRDefault="00C85DC5" w:rsidP="00C85DC5">
      <w:pPr>
        <w:spacing w:after="200" w:line="276" w:lineRule="auto"/>
      </w:pPr>
      <w:r w:rsidRPr="00C85DC5">
        <w:rPr>
          <w:vertAlign w:val="superscript"/>
        </w:rPr>
        <w:t>2</w:t>
      </w:r>
      <w:r>
        <w:t xml:space="preserve"> Die Zeitangabe ist nur bei der Nutzungsüberlassung erforderlich.</w:t>
      </w:r>
    </w:p>
    <w:p w14:paraId="7CF65B5A" w14:textId="77777777" w:rsidR="00C85DC5" w:rsidRDefault="00C85DC5" w:rsidP="00C85DC5">
      <w:pPr>
        <w:spacing w:after="200" w:line="276" w:lineRule="auto"/>
      </w:pPr>
      <w:r w:rsidRPr="00C85DC5">
        <w:rPr>
          <w:vertAlign w:val="superscript"/>
        </w:rPr>
        <w:t>4</w:t>
      </w:r>
      <w:r>
        <w:t xml:space="preserve"> Nicht zu verwenden bei der Kapazitätsrechnung.</w:t>
      </w:r>
    </w:p>
    <w:p w14:paraId="121B9651" w14:textId="4F35DFD3" w:rsidR="00C85DC5" w:rsidRDefault="00C85DC5" w:rsidP="00C85DC5">
      <w:pPr>
        <w:spacing w:after="200" w:line="276" w:lineRule="auto"/>
      </w:pPr>
      <w:r w:rsidRPr="00C85DC5">
        <w:rPr>
          <w:vertAlign w:val="superscript"/>
        </w:rPr>
        <w:t>5</w:t>
      </w:r>
      <w:r>
        <w:t xml:space="preserve"> Die Verwendung dieser Artikelnummer ist lediglich dann zulässig, wenn eine vertragliche Vereinbarung aller beteiligten Unternehmen in den Marktrollen (NB, LF, MSB) vorliegt.</w:t>
      </w:r>
    </w:p>
    <w:p w14:paraId="60D89364" w14:textId="7298F5D9" w:rsidR="00AD2BE2" w:rsidRDefault="00AD2BE2" w:rsidP="00C85DC5">
      <w:pPr>
        <w:spacing w:after="200" w:line="276" w:lineRule="auto"/>
      </w:pPr>
      <w:r w:rsidRPr="00F13AF2">
        <w:rPr>
          <w:vertAlign w:val="superscript"/>
        </w:rPr>
        <w:t>6</w:t>
      </w:r>
      <w:r w:rsidRPr="00AD2BE2">
        <w:t xml:space="preserve"> Nur </w:t>
      </w:r>
      <w:r w:rsidR="00270073">
        <w:t>GPKE</w:t>
      </w:r>
      <w:r w:rsidRPr="00AD2BE2">
        <w:t>: Nur anzuwenden für Leistungszeiträume bis einschließlich 31.12.20</w:t>
      </w:r>
      <w:r>
        <w:t>2</w:t>
      </w:r>
      <w:r w:rsidR="00D610F2">
        <w:t>2</w:t>
      </w:r>
    </w:p>
    <w:p w14:paraId="711C7313" w14:textId="568E13CE" w:rsidR="004F6513" w:rsidRDefault="004F6513" w:rsidP="00C85DC5">
      <w:pPr>
        <w:spacing w:after="200" w:line="276" w:lineRule="auto"/>
      </w:pPr>
      <w:r w:rsidRPr="004F6513">
        <w:rPr>
          <w:vertAlign w:val="superscript"/>
        </w:rPr>
        <w:lastRenderedPageBreak/>
        <w:t>7</w:t>
      </w:r>
      <w:r w:rsidRPr="004F6513">
        <w:t xml:space="preserve"> Nur </w:t>
      </w:r>
      <w:proofErr w:type="spellStart"/>
      <w:r w:rsidRPr="004F6513">
        <w:t>WiM</w:t>
      </w:r>
      <w:proofErr w:type="spellEnd"/>
      <w:r w:rsidRPr="004F6513">
        <w:t>: Nur anzuwenden für Leistungszeiträume bis einschließlich 31.12.2023</w:t>
      </w:r>
    </w:p>
    <w:p w14:paraId="7391070E" w14:textId="77777777" w:rsidR="00C85DC5" w:rsidRDefault="00C85DC5" w:rsidP="00C85DC5">
      <w:pPr>
        <w:spacing w:after="200" w:line="276" w:lineRule="auto"/>
      </w:pPr>
      <w:r w:rsidRPr="00C85DC5">
        <w:rPr>
          <w:b/>
          <w:bCs/>
          <w:color w:val="000000" w:themeColor="text1"/>
        </w:rPr>
        <w:t>X:</w:t>
      </w:r>
      <w:r>
        <w:t xml:space="preserve"> für die Nutzung in der INVOIC zur Abrechnung im Rahmen der </w:t>
      </w:r>
      <w:proofErr w:type="spellStart"/>
      <w:r>
        <w:t>GeLi</w:t>
      </w:r>
      <w:proofErr w:type="spellEnd"/>
      <w:r>
        <w:t xml:space="preserve"> Gas, GPKE, MaBiS, </w:t>
      </w:r>
      <w:proofErr w:type="spellStart"/>
      <w:r>
        <w:t>WiM</w:t>
      </w:r>
      <w:proofErr w:type="spellEnd"/>
      <w:r>
        <w:t xml:space="preserve"> bzw. MMM freigegeben. Weitergehende Anwendungen der Artikelnummern außerhalb der INVOIC sind in den entsprechenden Anwendungshandbüchern explizit aufgeführt.</w:t>
      </w:r>
    </w:p>
    <w:p w14:paraId="34B563AB" w14:textId="39C2CDE1" w:rsidR="00C85DC5" w:rsidRDefault="00C85DC5" w:rsidP="00C85DC5">
      <w:pPr>
        <w:spacing w:after="200" w:line="276" w:lineRule="auto"/>
      </w:pPr>
      <w:r w:rsidRPr="00C85DC5">
        <w:rPr>
          <w:b/>
          <w:bCs/>
          <w:color w:val="000000" w:themeColor="text1"/>
        </w:rPr>
        <w:t>auslaufend:</w:t>
      </w:r>
      <w:r w:rsidRPr="00C85DC5">
        <w:rPr>
          <w:color w:val="000000" w:themeColor="text1"/>
        </w:rPr>
        <w:t xml:space="preserve"> </w:t>
      </w:r>
      <w:r>
        <w:t>Darunter wird verstanden, dass die Artikelnummer zukünftig nicht mehr benutzt werden soll. Die Artikelnummer kann so</w:t>
      </w:r>
      <w:r w:rsidR="00DB7DC5">
        <w:t xml:space="preserve"> </w:t>
      </w:r>
      <w:r>
        <w:t>lange genutzt werden, wie der entsprechende Artikel im Preisblatt ausgewiesen ist. Die Artikelnummern können für rückwirkende Korrekturen und Stornierungen von bereits gestellten Rechnungen verwendet werden.</w:t>
      </w:r>
    </w:p>
    <w:p w14:paraId="2DBD6CFE" w14:textId="123CDBCF" w:rsidR="00C85DC5" w:rsidRPr="00C85DC5" w:rsidRDefault="00C85DC5" w:rsidP="00C85DC5">
      <w:pPr>
        <w:spacing w:after="200" w:line="276" w:lineRule="auto"/>
        <w:rPr>
          <w:b/>
          <w:bCs/>
          <w:color w:val="000000" w:themeColor="text1"/>
        </w:rPr>
      </w:pPr>
      <w:r w:rsidRPr="00C85DC5">
        <w:rPr>
          <w:b/>
          <w:bCs/>
          <w:color w:val="000000" w:themeColor="text1"/>
        </w:rPr>
        <w:t>zeitliche Mengenangabe:</w:t>
      </w:r>
    </w:p>
    <w:p w14:paraId="570B05E4" w14:textId="5D3A4E2B" w:rsidR="00C85DC5" w:rsidRDefault="00C85DC5" w:rsidP="00C85DC5">
      <w:pPr>
        <w:pStyle w:val="Aufzhlungszeichen"/>
      </w:pPr>
      <w:r>
        <w:t xml:space="preserve">n steht für nicht zu nutzen. </w:t>
      </w:r>
    </w:p>
    <w:p w14:paraId="5CEDEFD1" w14:textId="3FAB5183" w:rsidR="00C85DC5" w:rsidRDefault="00C85DC5" w:rsidP="00C85DC5">
      <w:pPr>
        <w:pStyle w:val="Aufzhlungszeichen"/>
      </w:pPr>
      <w:r>
        <w:t xml:space="preserve">Die Angabe DAY/MON/ANN ist bei zeitanteiligen Preisen notwendig. Es ist der passende </w:t>
      </w:r>
      <w:proofErr w:type="spellStart"/>
      <w:r>
        <w:t>Zeitqualifier</w:t>
      </w:r>
      <w:proofErr w:type="spellEnd"/>
      <w:r>
        <w:t xml:space="preserve"> zu verwenden.</w:t>
      </w:r>
    </w:p>
    <w:p w14:paraId="4F7AAD6F" w14:textId="43C955E9" w:rsidR="00C85DC5" w:rsidRDefault="00C85DC5">
      <w:pPr>
        <w:spacing w:after="200" w:line="276" w:lineRule="auto"/>
      </w:pPr>
      <w:r>
        <w:br w:type="page"/>
      </w:r>
    </w:p>
    <w:p w14:paraId="7AC53952" w14:textId="77777777" w:rsidR="00C85DC5" w:rsidRPr="00C85DC5" w:rsidRDefault="00C85DC5" w:rsidP="00C85DC5">
      <w:pPr>
        <w:spacing w:after="200" w:line="276" w:lineRule="auto"/>
        <w:rPr>
          <w:b/>
          <w:bCs/>
        </w:rPr>
      </w:pPr>
      <w:r w:rsidRPr="00C85DC5">
        <w:rPr>
          <w:b/>
          <w:bCs/>
        </w:rPr>
        <w:lastRenderedPageBreak/>
        <w:t>Bedeutung der Buchstaben in der Zeile Prüfidentifikator:</w:t>
      </w:r>
    </w:p>
    <w:p w14:paraId="7B34F59F" w14:textId="77777777" w:rsidR="00C85DC5" w:rsidRDefault="00C85DC5" w:rsidP="00C85DC5">
      <w:pPr>
        <w:spacing w:after="200" w:line="276" w:lineRule="auto"/>
      </w:pPr>
      <w:r>
        <w:t>A:</w:t>
      </w:r>
      <w:r>
        <w:tab/>
        <w:t>Prüfidentifikator 31001 (Abschlagsrechnung)</w:t>
      </w:r>
    </w:p>
    <w:p w14:paraId="39BFD843" w14:textId="77777777" w:rsidR="00C85DC5" w:rsidRDefault="00C85DC5" w:rsidP="00C85DC5">
      <w:pPr>
        <w:spacing w:after="200" w:line="276" w:lineRule="auto"/>
      </w:pPr>
      <w:r>
        <w:t>B:</w:t>
      </w:r>
      <w:r>
        <w:tab/>
        <w:t>Prüfidentifikator 31002 (NN-Rechnung)</w:t>
      </w:r>
    </w:p>
    <w:p w14:paraId="0FD853CA" w14:textId="3509C4A4" w:rsidR="00C85DC5" w:rsidRDefault="00C85DC5" w:rsidP="00C85DC5">
      <w:pPr>
        <w:spacing w:after="200" w:line="276" w:lineRule="auto"/>
      </w:pPr>
      <w:r>
        <w:t>C:</w:t>
      </w:r>
      <w:r>
        <w:tab/>
        <w:t>Prüfidentifikator 31003 (</w:t>
      </w:r>
      <w:proofErr w:type="spellStart"/>
      <w:r>
        <w:t>WiM</w:t>
      </w:r>
      <w:proofErr w:type="spellEnd"/>
      <w:r>
        <w:t>-Rechnung)</w:t>
      </w:r>
    </w:p>
    <w:p w14:paraId="791330DD" w14:textId="77777777" w:rsidR="00C85DC5" w:rsidRDefault="00C85DC5" w:rsidP="00C85DC5">
      <w:pPr>
        <w:spacing w:after="200" w:line="276" w:lineRule="auto"/>
      </w:pPr>
      <w:r>
        <w:t>D:</w:t>
      </w:r>
      <w:r>
        <w:tab/>
        <w:t>Prüfidentifikator 31005 (MMM-Rechnung)</w:t>
      </w:r>
    </w:p>
    <w:p w14:paraId="70468F3C" w14:textId="77777777" w:rsidR="00C85DC5" w:rsidRDefault="00C85DC5" w:rsidP="00C85DC5">
      <w:pPr>
        <w:spacing w:after="200" w:line="276" w:lineRule="auto"/>
      </w:pPr>
      <w:r>
        <w:t>E:</w:t>
      </w:r>
      <w:r>
        <w:tab/>
        <w:t>Prüfidentifikator 31006 (MMM-</w:t>
      </w:r>
      <w:proofErr w:type="spellStart"/>
      <w:r>
        <w:t>selbstausg</w:t>
      </w:r>
      <w:proofErr w:type="spellEnd"/>
      <w:r>
        <w:t>. Rechnung)</w:t>
      </w:r>
    </w:p>
    <w:p w14:paraId="5DF1E1DD" w14:textId="77777777" w:rsidR="00C85DC5" w:rsidRDefault="00C85DC5" w:rsidP="00C85DC5">
      <w:pPr>
        <w:spacing w:after="200" w:line="276" w:lineRule="auto"/>
      </w:pPr>
      <w:r>
        <w:t>F:</w:t>
      </w:r>
      <w:r>
        <w:tab/>
        <w:t>Prüfidentifikator 31007 (</w:t>
      </w:r>
      <w:proofErr w:type="spellStart"/>
      <w:r>
        <w:t>Aggreg</w:t>
      </w:r>
      <w:proofErr w:type="spellEnd"/>
      <w:r>
        <w:t>. MMM-Rechnung)</w:t>
      </w:r>
    </w:p>
    <w:p w14:paraId="2372B8DF" w14:textId="77777777" w:rsidR="00C85DC5" w:rsidRDefault="00C85DC5" w:rsidP="00C85DC5">
      <w:pPr>
        <w:spacing w:after="200" w:line="276" w:lineRule="auto"/>
      </w:pPr>
      <w:r>
        <w:t>G:</w:t>
      </w:r>
      <w:r>
        <w:tab/>
        <w:t>Prüfidentifikator 31008 (</w:t>
      </w:r>
      <w:proofErr w:type="spellStart"/>
      <w:r>
        <w:t>Aggreg</w:t>
      </w:r>
      <w:proofErr w:type="spellEnd"/>
      <w:r>
        <w:t>. MMM-</w:t>
      </w:r>
      <w:proofErr w:type="spellStart"/>
      <w:r>
        <w:t>selbstausg</w:t>
      </w:r>
      <w:proofErr w:type="spellEnd"/>
      <w:r>
        <w:t>. Rechnung)</w:t>
      </w:r>
    </w:p>
    <w:p w14:paraId="032B17D6" w14:textId="38183C1A" w:rsidR="00C85DC5" w:rsidRDefault="00C85DC5" w:rsidP="00C85DC5">
      <w:pPr>
        <w:spacing w:after="200" w:line="276" w:lineRule="auto"/>
      </w:pPr>
      <w:r>
        <w:t>H:</w:t>
      </w:r>
      <w:r>
        <w:tab/>
        <w:t xml:space="preserve">Prüfidentifikator </w:t>
      </w:r>
      <w:r w:rsidR="00016F34" w:rsidRPr="00016F34">
        <w:t>15002 (Angebot zur Abrechnung des Messstellenbetriebs)</w:t>
      </w:r>
      <w:r w:rsidR="00016F34">
        <w:t xml:space="preserve">, </w:t>
      </w:r>
      <w:r>
        <w:t>31009 (MSB-Rechnung)</w:t>
      </w:r>
    </w:p>
    <w:p w14:paraId="1DF1B0F3" w14:textId="3BC18565" w:rsidR="00C85DC5" w:rsidRDefault="00C85DC5" w:rsidP="00C85DC5">
      <w:pPr>
        <w:spacing w:after="200" w:line="276" w:lineRule="auto"/>
      </w:pPr>
      <w:r>
        <w:t>I:</w:t>
      </w:r>
      <w:r>
        <w:tab/>
        <w:t>Prüfidentifikator 31010 (Kapazitätsrechnung)</w:t>
      </w:r>
    </w:p>
    <w:p w14:paraId="0A273D33" w14:textId="00A4F715" w:rsidR="00A927BA" w:rsidRDefault="00A927BA" w:rsidP="00C85DC5">
      <w:pPr>
        <w:spacing w:after="200" w:line="276" w:lineRule="auto"/>
      </w:pPr>
      <w:r w:rsidRPr="00A927BA">
        <w:t>J:</w:t>
      </w:r>
      <w:r w:rsidRPr="00A927BA">
        <w:tab/>
        <w:t>Prüfidentifikatoren 15001, 17001, 19001 (Geräteübernahme Angebot, Bestellung und Bestellbestätigung)</w:t>
      </w:r>
    </w:p>
    <w:p w14:paraId="74DAA309" w14:textId="02AD85FC" w:rsidR="00540AC0" w:rsidRDefault="00540AC0">
      <w:pPr>
        <w:spacing w:after="200" w:line="276" w:lineRule="auto"/>
      </w:pPr>
      <w:r>
        <w:br w:type="page"/>
      </w:r>
    </w:p>
    <w:p w14:paraId="05BD2754" w14:textId="570B6B75" w:rsidR="00592FB0" w:rsidRDefault="00710F97" w:rsidP="00540AC0">
      <w:pPr>
        <w:pStyle w:val="berschrift1"/>
      </w:pPr>
      <w:bookmarkStart w:id="5" w:name="_Toc160651876"/>
      <w:r>
        <w:lastRenderedPageBreak/>
        <w:t xml:space="preserve">Codeliste der </w:t>
      </w:r>
      <w:r w:rsidR="00592FB0">
        <w:t>Gruppenartikel</w:t>
      </w:r>
      <w:r w:rsidR="000A6E4F">
        <w:t>-</w:t>
      </w:r>
      <w:r w:rsidR="00592FB0">
        <w:t xml:space="preserve">ID und </w:t>
      </w:r>
      <w:r>
        <w:t>Artikel-ID</w:t>
      </w:r>
      <w:bookmarkEnd w:id="5"/>
    </w:p>
    <w:p w14:paraId="142EDCBE" w14:textId="6157456E" w:rsidR="001A5C74" w:rsidRDefault="001A5C74" w:rsidP="001A5C74">
      <w:r>
        <w:t xml:space="preserve">In der neuen Systematik wird zwischen Gruppenartikel-ID und Artikel-ID unterschieden. </w:t>
      </w:r>
      <w:r>
        <w:br/>
      </w:r>
      <w:r w:rsidR="00291C0F" w:rsidRPr="00291C0F">
        <w:t>Die Artikel-ID hat das Format n1-n2-n1-n3 oder n1-n2-n1-n8 oder n1-n2-n1-n8-n2 oder n1-n2-n1-n8-n2-n1.</w:t>
      </w:r>
      <w:r>
        <w:br/>
        <w:t xml:space="preserve">Die Gruppenartikel-ID hat das Format n1-n2-n1 oder </w:t>
      </w:r>
      <w:r w:rsidRPr="001A72C9">
        <w:t>n1-n2-n1-n8-n2</w:t>
      </w:r>
      <w:r>
        <w:t xml:space="preserve"> und wird am Anfang einer zugehörenden Artikel-ID wiederholt. </w:t>
      </w:r>
    </w:p>
    <w:p w14:paraId="64D72C81" w14:textId="77777777" w:rsidR="001A5C74" w:rsidRDefault="001A5C74" w:rsidP="001A5C74">
      <w:r>
        <w:t>So gehört z. B. die Artikel-ID 1-01-1-001 zu der Gruppenartikel-ID 1-01-1. Das bedeutet, wenn es eine Gruppenartikel-ID gibt, muss auch mindestens eine Artikel-ID dazugehören. Dagegen existieren Artikel-ID auch ohne eine Gruppenartikel-ID.</w:t>
      </w:r>
    </w:p>
    <w:p w14:paraId="2DD335A5" w14:textId="77777777" w:rsidR="001A5C74" w:rsidRDefault="001A5C74" w:rsidP="001A5C74">
      <w:r>
        <w:t>Fachlich gesehen, ist immer dann eine Gruppenartikel-ID vorhanden, wenn der Preis aufgrund verschiedener Mengen variiert. In diesen Fällen wird die Gruppenartikel-ID über die Stammdaten ausgetauscht und ist niemals Bestandteil des Preisblattes.</w:t>
      </w:r>
    </w:p>
    <w:p w14:paraId="7B9C5C3C" w14:textId="77777777" w:rsidR="001A5C74" w:rsidRPr="00E24213" w:rsidRDefault="001A5C74" w:rsidP="001A5C74">
      <w:pPr>
        <w:rPr>
          <w:b/>
          <w:bCs/>
        </w:rPr>
      </w:pPr>
      <w:r w:rsidRPr="00E24213">
        <w:rPr>
          <w:b/>
          <w:bCs/>
        </w:rPr>
        <w:t>Hinweis zum Aufbau des Formats:</w:t>
      </w:r>
    </w:p>
    <w:p w14:paraId="388B6EB8" w14:textId="4C2E1B00" w:rsidR="001A5C74" w:rsidRDefault="001A5C74" w:rsidP="001A5C74">
      <w:r>
        <w:t>Die Bestandteile der Formatbeschreibung der Gruppenartikel-ID bzw. Artikel-ID bestehen aus einem Buchstaben, einer Zahl</w:t>
      </w:r>
      <w:r w:rsidRPr="00540E39">
        <w:t xml:space="preserve"> </w:t>
      </w:r>
      <w:r>
        <w:t xml:space="preserve">und einem Bindestrich. Der Buchstabe n steht für rein numerische Zeichen, die Zahl gibt die exakte Anzahl der Zeichen an der Stelle an und der Bindestrich "-" trennt die Zahlenblöcke und ist exakt so in der </w:t>
      </w:r>
      <w:r w:rsidR="00922070" w:rsidRPr="00922070">
        <w:t xml:space="preserve">Gruppenartikel-ID bzw. Artikel-ID </w:t>
      </w:r>
      <w:r>
        <w:t>anzugeben.</w:t>
      </w:r>
    </w:p>
    <w:p w14:paraId="58236BAC" w14:textId="77777777" w:rsidR="001A5C74" w:rsidRDefault="001A5C74" w:rsidP="001A5C74">
      <w:r>
        <w:t xml:space="preserve">Beispiel: </w:t>
      </w:r>
    </w:p>
    <w:p w14:paraId="61E695BA" w14:textId="69CF7559" w:rsidR="001A5C74" w:rsidRDefault="001A5C74" w:rsidP="001A5C74">
      <w:r>
        <w:t>n1 = numerisch einstellig</w:t>
      </w:r>
    </w:p>
    <w:p w14:paraId="4011E731" w14:textId="77777777" w:rsidR="00E24213" w:rsidRPr="00E24213" w:rsidRDefault="00E24213" w:rsidP="00E24213">
      <w:pPr>
        <w:rPr>
          <w:b/>
          <w:bCs/>
        </w:rPr>
      </w:pPr>
      <w:r w:rsidRPr="00E24213">
        <w:rPr>
          <w:b/>
          <w:bCs/>
        </w:rPr>
        <w:t>Legende für die Tabellen des Kapitels:</w:t>
      </w:r>
    </w:p>
    <w:p w14:paraId="09DF22B6" w14:textId="77777777" w:rsidR="00E24213" w:rsidRDefault="00E24213" w:rsidP="00E24213">
      <w:r>
        <w:t>X</w:t>
      </w:r>
      <w:r>
        <w:tab/>
        <w:t>in dem aufgeführten Fall zu nutzen</w:t>
      </w:r>
    </w:p>
    <w:p w14:paraId="504366C6" w14:textId="77777777" w:rsidR="00E24213" w:rsidRDefault="00E24213" w:rsidP="00E24213">
      <w:r>
        <w:t>--</w:t>
      </w:r>
      <w:r>
        <w:tab/>
        <w:t>in dem aufgeführten Fall nicht zu nutzen</w:t>
      </w:r>
    </w:p>
    <w:p w14:paraId="56D5CE18" w14:textId="44CA9EC8" w:rsidR="00E24213" w:rsidRDefault="00E24213" w:rsidP="00E24213">
      <w:r>
        <w:t>SOR</w:t>
      </w:r>
      <w:r>
        <w:tab/>
        <w:t>darf nur bei dem Rechnungstyp SOR genutzt werden</w:t>
      </w:r>
    </w:p>
    <w:p w14:paraId="484A233F" w14:textId="175A7EBF" w:rsidR="00710F97" w:rsidRDefault="00710F97" w:rsidP="00496436">
      <w:pPr>
        <w:pStyle w:val="berschrift2"/>
        <w:tabs>
          <w:tab w:val="clear" w:pos="1141"/>
        </w:tabs>
        <w:ind w:left="426"/>
      </w:pPr>
      <w:bookmarkStart w:id="6" w:name="_Toc160651877"/>
      <w:r>
        <w:lastRenderedPageBreak/>
        <w:t>Netznutzung für Marktlokationen</w:t>
      </w:r>
      <w:bookmarkEnd w:id="6"/>
    </w:p>
    <w:p w14:paraId="1DBACA59" w14:textId="10703D37" w:rsidR="00710F97" w:rsidRDefault="00710F97" w:rsidP="00592FB0">
      <w:pPr>
        <w:pStyle w:val="berschrift3"/>
      </w:pPr>
      <w:bookmarkStart w:id="7" w:name="_Toc160651878"/>
      <w:r>
        <w:t>Entgelte d</w:t>
      </w:r>
      <w:r w:rsidR="00BE6BA2">
        <w:t>e</w:t>
      </w:r>
      <w:r>
        <w:t>s Jahresleistungspreissystem</w:t>
      </w:r>
      <w:r w:rsidR="00BE6BA2">
        <w:t>s</w:t>
      </w:r>
      <w:r w:rsidR="00170E02">
        <w:t xml:space="preserve"> </w:t>
      </w:r>
      <w:r w:rsidR="00170E02" w:rsidRPr="00170E02">
        <w:t>für die Sparte Strom</w:t>
      </w:r>
      <w:bookmarkEnd w:id="7"/>
    </w:p>
    <w:tbl>
      <w:tblPr>
        <w:tblStyle w:val="Tabellenraster"/>
        <w:tblW w:w="14594" w:type="dxa"/>
        <w:tblLayout w:type="fixed"/>
        <w:tblLook w:val="04A0" w:firstRow="1" w:lastRow="0" w:firstColumn="1" w:lastColumn="0" w:noHBand="0" w:noVBand="1"/>
      </w:tblPr>
      <w:tblGrid>
        <w:gridCol w:w="1271"/>
        <w:gridCol w:w="5812"/>
        <w:gridCol w:w="1838"/>
        <w:gridCol w:w="1027"/>
        <w:gridCol w:w="824"/>
        <w:gridCol w:w="1023"/>
        <w:gridCol w:w="854"/>
        <w:gridCol w:w="1022"/>
        <w:gridCol w:w="923"/>
      </w:tblGrid>
      <w:tr w:rsidR="002C16F3" w:rsidRPr="00D8034B" w14:paraId="7ED5D6F1" w14:textId="77777777" w:rsidTr="008D342B">
        <w:trPr>
          <w:tblHeader/>
        </w:trPr>
        <w:tc>
          <w:tcPr>
            <w:tcW w:w="1271" w:type="dxa"/>
            <w:vMerge w:val="restart"/>
            <w:shd w:val="clear" w:color="auto" w:fill="D8DFE4"/>
          </w:tcPr>
          <w:p w14:paraId="5AB91D69" w14:textId="77777777" w:rsidR="002C16F3" w:rsidRPr="00D8034B" w:rsidRDefault="002C16F3" w:rsidP="009E706F">
            <w:pPr>
              <w:spacing w:before="20" w:after="60" w:line="240" w:lineRule="auto"/>
              <w:rPr>
                <w:rFonts w:cstheme="minorHAnsi"/>
                <w:b/>
                <w:bCs/>
                <w:color w:val="C20000"/>
                <w:sz w:val="20"/>
                <w:szCs w:val="20"/>
              </w:rPr>
            </w:pPr>
            <w:bookmarkStart w:id="8" w:name="_Hlk89862152"/>
            <w:r w:rsidRPr="00D8034B">
              <w:rPr>
                <w:rFonts w:cstheme="minorHAnsi"/>
                <w:b/>
                <w:bCs/>
                <w:color w:val="C20000"/>
                <w:sz w:val="20"/>
                <w:szCs w:val="20"/>
              </w:rPr>
              <w:t>ID</w:t>
            </w:r>
          </w:p>
        </w:tc>
        <w:tc>
          <w:tcPr>
            <w:tcW w:w="5812" w:type="dxa"/>
            <w:vMerge w:val="restart"/>
            <w:shd w:val="clear" w:color="auto" w:fill="D8DFE4"/>
          </w:tcPr>
          <w:p w14:paraId="0AAA267B" w14:textId="77777777" w:rsidR="002C16F3" w:rsidRPr="00D8034B" w:rsidRDefault="002C16F3" w:rsidP="009E706F">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38" w:type="dxa"/>
            <w:vMerge w:val="restart"/>
            <w:shd w:val="clear" w:color="auto" w:fill="D8DFE4"/>
          </w:tcPr>
          <w:p w14:paraId="3C92EE49" w14:textId="77777777" w:rsidR="002C16F3" w:rsidRPr="00150672" w:rsidRDefault="002C16F3" w:rsidP="009E706F">
            <w:pPr>
              <w:spacing w:before="20" w:after="60" w:line="240" w:lineRule="auto"/>
              <w:jc w:val="both"/>
              <w:rPr>
                <w:rFonts w:cstheme="minorHAnsi"/>
                <w:b/>
                <w:bCs/>
                <w:color w:val="C20000"/>
                <w:sz w:val="20"/>
                <w:szCs w:val="20"/>
              </w:rPr>
            </w:pPr>
            <w:r w:rsidRPr="00150672">
              <w:rPr>
                <w:rFonts w:cstheme="minorHAnsi"/>
                <w:b/>
                <w:bCs/>
                <w:color w:val="C20000"/>
                <w:sz w:val="20"/>
                <w:szCs w:val="20"/>
              </w:rPr>
              <w:t>Einheit</w:t>
            </w:r>
          </w:p>
        </w:tc>
        <w:tc>
          <w:tcPr>
            <w:tcW w:w="1851" w:type="dxa"/>
            <w:gridSpan w:val="2"/>
            <w:shd w:val="clear" w:color="auto" w:fill="D8DFE4"/>
          </w:tcPr>
          <w:p w14:paraId="6BCC49CC" w14:textId="77777777" w:rsidR="002C16F3" w:rsidRPr="00D8034B" w:rsidRDefault="002C16F3"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17380ACD" w14:textId="77777777" w:rsidR="002C16F3" w:rsidRPr="00D8034B" w:rsidRDefault="002C16F3"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5C031F55" w14:textId="77777777" w:rsidR="002C16F3" w:rsidRPr="00D8034B" w:rsidRDefault="002C16F3"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2C16F3" w:rsidRPr="00D8034B" w14:paraId="24B4F13C" w14:textId="77777777" w:rsidTr="008D342B">
        <w:trPr>
          <w:tblHeader/>
        </w:trPr>
        <w:tc>
          <w:tcPr>
            <w:tcW w:w="1271" w:type="dxa"/>
            <w:vMerge/>
            <w:shd w:val="clear" w:color="auto" w:fill="D8DFE4"/>
          </w:tcPr>
          <w:p w14:paraId="6CA3DE4C" w14:textId="77777777" w:rsidR="002C16F3" w:rsidRPr="00D8034B" w:rsidRDefault="002C16F3" w:rsidP="009E706F">
            <w:pPr>
              <w:spacing w:before="20" w:after="60" w:line="240" w:lineRule="auto"/>
              <w:rPr>
                <w:rFonts w:cstheme="minorHAnsi"/>
                <w:b/>
                <w:bCs/>
                <w:color w:val="C20000"/>
                <w:sz w:val="20"/>
                <w:szCs w:val="20"/>
              </w:rPr>
            </w:pPr>
          </w:p>
        </w:tc>
        <w:tc>
          <w:tcPr>
            <w:tcW w:w="5812" w:type="dxa"/>
            <w:vMerge/>
            <w:shd w:val="clear" w:color="auto" w:fill="D8DFE4"/>
          </w:tcPr>
          <w:p w14:paraId="65940876" w14:textId="77777777" w:rsidR="002C16F3" w:rsidRPr="00D8034B" w:rsidRDefault="002C16F3" w:rsidP="009E706F">
            <w:pPr>
              <w:spacing w:before="20" w:after="60" w:line="240" w:lineRule="auto"/>
              <w:rPr>
                <w:rFonts w:cstheme="minorHAnsi"/>
                <w:b/>
                <w:bCs/>
                <w:color w:val="C20000"/>
                <w:sz w:val="20"/>
                <w:szCs w:val="20"/>
              </w:rPr>
            </w:pPr>
          </w:p>
        </w:tc>
        <w:tc>
          <w:tcPr>
            <w:tcW w:w="1838" w:type="dxa"/>
            <w:vMerge/>
            <w:shd w:val="clear" w:color="auto" w:fill="D8DFE4"/>
          </w:tcPr>
          <w:p w14:paraId="7B1584A2" w14:textId="77777777" w:rsidR="002C16F3" w:rsidRPr="00150672" w:rsidRDefault="002C16F3" w:rsidP="009E706F">
            <w:pPr>
              <w:spacing w:before="20" w:after="60" w:line="240" w:lineRule="auto"/>
              <w:jc w:val="both"/>
              <w:rPr>
                <w:rFonts w:cstheme="minorHAnsi"/>
                <w:b/>
                <w:bCs/>
                <w:color w:val="C20000"/>
                <w:sz w:val="20"/>
                <w:szCs w:val="20"/>
              </w:rPr>
            </w:pPr>
          </w:p>
        </w:tc>
        <w:tc>
          <w:tcPr>
            <w:tcW w:w="1027" w:type="dxa"/>
            <w:shd w:val="clear" w:color="auto" w:fill="D8DFE4"/>
          </w:tcPr>
          <w:p w14:paraId="038E3F07" w14:textId="77777777" w:rsidR="002C16F3" w:rsidRPr="00D8034B" w:rsidRDefault="002C16F3" w:rsidP="009E706F">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0314B2E8" w14:textId="77777777" w:rsidR="002C16F3" w:rsidRPr="00D8034B" w:rsidRDefault="002C16F3"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4C202D12" w14:textId="77777777" w:rsidR="002C16F3" w:rsidRPr="00D8034B" w:rsidRDefault="002C16F3" w:rsidP="009E706F">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096DEDA0" w14:textId="77777777" w:rsidR="002C16F3" w:rsidRPr="00D8034B" w:rsidRDefault="002C16F3"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5941D4B0" w14:textId="77777777" w:rsidR="002C16F3" w:rsidRPr="00D8034B" w:rsidRDefault="002C16F3" w:rsidP="009E706F">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4D893B4E" w14:textId="77777777" w:rsidR="002C16F3" w:rsidRPr="00D8034B" w:rsidRDefault="002C16F3"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2C16F3" w:rsidRPr="00BE76F6" w14:paraId="15DB3A84" w14:textId="77777777" w:rsidTr="008D342B">
        <w:trPr>
          <w:trHeight w:val="300"/>
        </w:trPr>
        <w:tc>
          <w:tcPr>
            <w:tcW w:w="1271" w:type="dxa"/>
            <w:noWrap/>
            <w:hideMark/>
          </w:tcPr>
          <w:p w14:paraId="4C9752B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1-01-1</w:t>
            </w:r>
          </w:p>
        </w:tc>
        <w:tc>
          <w:tcPr>
            <w:tcW w:w="5812" w:type="dxa"/>
            <w:hideMark/>
          </w:tcPr>
          <w:p w14:paraId="644D91CB"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w:t>
            </w:r>
          </w:p>
        </w:tc>
        <w:tc>
          <w:tcPr>
            <w:tcW w:w="1838" w:type="dxa"/>
          </w:tcPr>
          <w:p w14:paraId="0EDF0BFD" w14:textId="77777777" w:rsidR="002C16F3" w:rsidRPr="00150672" w:rsidRDefault="002C16F3" w:rsidP="009E706F">
            <w:pPr>
              <w:spacing w:before="20" w:after="60" w:line="240" w:lineRule="auto"/>
              <w:jc w:val="both"/>
              <w:rPr>
                <w:rFonts w:cstheme="minorHAnsi"/>
                <w:color w:val="000000"/>
                <w:sz w:val="20"/>
                <w:szCs w:val="20"/>
              </w:rPr>
            </w:pPr>
          </w:p>
        </w:tc>
        <w:tc>
          <w:tcPr>
            <w:tcW w:w="1027" w:type="dxa"/>
            <w:noWrap/>
            <w:hideMark/>
          </w:tcPr>
          <w:p w14:paraId="1DDBAA5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F21FB9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5BD5D4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CAFE73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3474B2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511B0D5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6AECEBB7" w14:textId="77777777" w:rsidTr="008D342B">
        <w:trPr>
          <w:trHeight w:val="300"/>
        </w:trPr>
        <w:tc>
          <w:tcPr>
            <w:tcW w:w="1271" w:type="dxa"/>
            <w:noWrap/>
            <w:hideMark/>
          </w:tcPr>
          <w:p w14:paraId="16609C1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1-01-1-001</w:t>
            </w:r>
          </w:p>
        </w:tc>
        <w:tc>
          <w:tcPr>
            <w:tcW w:w="5812" w:type="dxa"/>
            <w:hideMark/>
          </w:tcPr>
          <w:p w14:paraId="1351ED4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Leistungspreis</w:t>
            </w:r>
          </w:p>
        </w:tc>
        <w:tc>
          <w:tcPr>
            <w:tcW w:w="1838" w:type="dxa"/>
          </w:tcPr>
          <w:p w14:paraId="4908E0D0" w14:textId="20B1777B" w:rsidR="002C16F3" w:rsidRPr="00150672" w:rsidRDefault="00150672" w:rsidP="009E706F">
            <w:pPr>
              <w:spacing w:before="20" w:after="60" w:line="240" w:lineRule="auto"/>
              <w:jc w:val="both"/>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74A5567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5F3EBD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9AAE59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C36362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6C7886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FC886E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64FF5390" w14:textId="77777777" w:rsidTr="008D342B">
        <w:trPr>
          <w:trHeight w:val="300"/>
        </w:trPr>
        <w:tc>
          <w:tcPr>
            <w:tcW w:w="1271" w:type="dxa"/>
            <w:noWrap/>
            <w:hideMark/>
          </w:tcPr>
          <w:p w14:paraId="1E1BBF7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1-01-1-002</w:t>
            </w:r>
          </w:p>
        </w:tc>
        <w:tc>
          <w:tcPr>
            <w:tcW w:w="5812" w:type="dxa"/>
            <w:hideMark/>
          </w:tcPr>
          <w:p w14:paraId="298D3F54"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Arbeitspreis</w:t>
            </w:r>
          </w:p>
        </w:tc>
        <w:tc>
          <w:tcPr>
            <w:tcW w:w="1838" w:type="dxa"/>
          </w:tcPr>
          <w:p w14:paraId="2AC3401A" w14:textId="77777777" w:rsidR="002C16F3" w:rsidRPr="00150672" w:rsidRDefault="002C16F3" w:rsidP="009E706F">
            <w:pPr>
              <w:spacing w:before="20" w:after="60" w:line="240" w:lineRule="auto"/>
              <w:jc w:val="both"/>
              <w:rPr>
                <w:rFonts w:cstheme="minorHAnsi"/>
                <w:color w:val="000000"/>
                <w:sz w:val="20"/>
                <w:szCs w:val="20"/>
              </w:rPr>
            </w:pPr>
            <w:r w:rsidRPr="00150672">
              <w:rPr>
                <w:rFonts w:cstheme="minorHAnsi"/>
                <w:color w:val="000000"/>
                <w:sz w:val="20"/>
                <w:szCs w:val="20"/>
              </w:rPr>
              <w:t>€/kWh</w:t>
            </w:r>
          </w:p>
        </w:tc>
        <w:tc>
          <w:tcPr>
            <w:tcW w:w="1027" w:type="dxa"/>
            <w:noWrap/>
            <w:hideMark/>
          </w:tcPr>
          <w:p w14:paraId="1F7EDCF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0EFE06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D81704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9BCC32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997C97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F17F42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4C5786F6" w14:textId="77777777" w:rsidTr="008D342B">
        <w:trPr>
          <w:trHeight w:val="300"/>
        </w:trPr>
        <w:tc>
          <w:tcPr>
            <w:tcW w:w="1271" w:type="dxa"/>
            <w:noWrap/>
            <w:hideMark/>
          </w:tcPr>
          <w:p w14:paraId="3235A6C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1-01-1-003</w:t>
            </w:r>
          </w:p>
        </w:tc>
        <w:tc>
          <w:tcPr>
            <w:tcW w:w="5812" w:type="dxa"/>
            <w:hideMark/>
          </w:tcPr>
          <w:p w14:paraId="4F4B4C7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Leistungspreis</w:t>
            </w:r>
          </w:p>
        </w:tc>
        <w:tc>
          <w:tcPr>
            <w:tcW w:w="1838" w:type="dxa"/>
          </w:tcPr>
          <w:p w14:paraId="16C0A7CE" w14:textId="11C18FFA" w:rsidR="002C16F3" w:rsidRPr="00150672" w:rsidRDefault="00150672" w:rsidP="009E706F">
            <w:pPr>
              <w:spacing w:before="20" w:after="60" w:line="240" w:lineRule="auto"/>
              <w:jc w:val="both"/>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77F23D0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31B784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FE1194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9936D1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7CD037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F0ACC9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3CBBC035" w14:textId="77777777" w:rsidTr="008D342B">
        <w:trPr>
          <w:trHeight w:val="300"/>
        </w:trPr>
        <w:tc>
          <w:tcPr>
            <w:tcW w:w="1271" w:type="dxa"/>
            <w:noWrap/>
            <w:hideMark/>
          </w:tcPr>
          <w:p w14:paraId="54E1577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1-01-1-004</w:t>
            </w:r>
          </w:p>
        </w:tc>
        <w:tc>
          <w:tcPr>
            <w:tcW w:w="5812" w:type="dxa"/>
            <w:hideMark/>
          </w:tcPr>
          <w:p w14:paraId="63E66B97"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Arbeitspreis</w:t>
            </w:r>
          </w:p>
        </w:tc>
        <w:tc>
          <w:tcPr>
            <w:tcW w:w="1838" w:type="dxa"/>
          </w:tcPr>
          <w:p w14:paraId="19BA7280" w14:textId="77777777" w:rsidR="002C16F3" w:rsidRPr="00150672" w:rsidRDefault="002C16F3" w:rsidP="009E706F">
            <w:pPr>
              <w:spacing w:before="20" w:after="60" w:line="240" w:lineRule="auto"/>
              <w:jc w:val="both"/>
              <w:rPr>
                <w:rFonts w:cstheme="minorHAnsi"/>
                <w:color w:val="000000"/>
                <w:sz w:val="20"/>
                <w:szCs w:val="20"/>
              </w:rPr>
            </w:pPr>
            <w:r w:rsidRPr="00150672">
              <w:rPr>
                <w:rFonts w:cstheme="minorHAnsi"/>
                <w:color w:val="000000"/>
                <w:sz w:val="20"/>
                <w:szCs w:val="20"/>
              </w:rPr>
              <w:t>€/kWh</w:t>
            </w:r>
          </w:p>
        </w:tc>
        <w:tc>
          <w:tcPr>
            <w:tcW w:w="1027" w:type="dxa"/>
            <w:noWrap/>
            <w:hideMark/>
          </w:tcPr>
          <w:p w14:paraId="20C7488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8364D7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645BF3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CC49E2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DF438F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D3A9D9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1CF51AD9" w14:textId="77777777" w:rsidTr="008D342B">
        <w:trPr>
          <w:trHeight w:val="300"/>
        </w:trPr>
        <w:tc>
          <w:tcPr>
            <w:tcW w:w="1271" w:type="dxa"/>
            <w:noWrap/>
            <w:hideMark/>
          </w:tcPr>
          <w:p w14:paraId="09C986C0"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1-01-2</w:t>
            </w:r>
          </w:p>
        </w:tc>
        <w:tc>
          <w:tcPr>
            <w:tcW w:w="5812" w:type="dxa"/>
            <w:hideMark/>
          </w:tcPr>
          <w:p w14:paraId="134330E5"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Umspannung Höchst-/Hochspannung</w:t>
            </w:r>
          </w:p>
        </w:tc>
        <w:tc>
          <w:tcPr>
            <w:tcW w:w="1838" w:type="dxa"/>
          </w:tcPr>
          <w:p w14:paraId="13B77D10" w14:textId="77777777" w:rsidR="002C16F3" w:rsidRPr="00150672" w:rsidRDefault="002C16F3" w:rsidP="009E706F">
            <w:pPr>
              <w:spacing w:before="20" w:after="60" w:line="240" w:lineRule="auto"/>
              <w:jc w:val="both"/>
              <w:rPr>
                <w:rFonts w:cstheme="minorHAnsi"/>
                <w:color w:val="000000"/>
                <w:sz w:val="20"/>
                <w:szCs w:val="20"/>
              </w:rPr>
            </w:pPr>
          </w:p>
        </w:tc>
        <w:tc>
          <w:tcPr>
            <w:tcW w:w="1027" w:type="dxa"/>
            <w:noWrap/>
            <w:hideMark/>
          </w:tcPr>
          <w:p w14:paraId="0145875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6364B9E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A3C31A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249A01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D8F9D0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4988B78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424CD0C3" w14:textId="77777777" w:rsidTr="008D342B">
        <w:trPr>
          <w:trHeight w:val="600"/>
        </w:trPr>
        <w:tc>
          <w:tcPr>
            <w:tcW w:w="1271" w:type="dxa"/>
            <w:noWrap/>
            <w:hideMark/>
          </w:tcPr>
          <w:p w14:paraId="0213ACC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1-01-2-001</w:t>
            </w:r>
          </w:p>
        </w:tc>
        <w:tc>
          <w:tcPr>
            <w:tcW w:w="5812" w:type="dxa"/>
            <w:hideMark/>
          </w:tcPr>
          <w:p w14:paraId="47D8461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Leistungspreis</w:t>
            </w:r>
          </w:p>
        </w:tc>
        <w:tc>
          <w:tcPr>
            <w:tcW w:w="1838" w:type="dxa"/>
          </w:tcPr>
          <w:p w14:paraId="4F063E4B" w14:textId="1292D808" w:rsidR="002C16F3" w:rsidRPr="00150672" w:rsidRDefault="00150672" w:rsidP="009E706F">
            <w:pPr>
              <w:spacing w:before="20" w:after="60" w:line="240" w:lineRule="auto"/>
              <w:jc w:val="both"/>
              <w:rPr>
                <w:rFonts w:cstheme="minorHAnsi"/>
                <w:color w:val="000000"/>
                <w:sz w:val="20"/>
                <w:szCs w:val="20"/>
              </w:rPr>
            </w:pPr>
            <w:r w:rsidRPr="00150672">
              <w:rPr>
                <w:rFonts w:cstheme="minorHAnsi"/>
                <w:color w:val="000000"/>
                <w:sz w:val="20"/>
                <w:szCs w:val="20"/>
              </w:rPr>
              <w:t>€/(kW*Tag)</w:t>
            </w:r>
          </w:p>
        </w:tc>
        <w:tc>
          <w:tcPr>
            <w:tcW w:w="1027" w:type="dxa"/>
            <w:noWrap/>
            <w:hideMark/>
          </w:tcPr>
          <w:p w14:paraId="3D90B4D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3765DA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EF4407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B5ACD7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588D76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BB377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6D2DBD9F" w14:textId="77777777" w:rsidTr="008D342B">
        <w:trPr>
          <w:trHeight w:val="600"/>
        </w:trPr>
        <w:tc>
          <w:tcPr>
            <w:tcW w:w="1271" w:type="dxa"/>
            <w:noWrap/>
            <w:hideMark/>
          </w:tcPr>
          <w:p w14:paraId="17F1A99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1-01-2-002</w:t>
            </w:r>
          </w:p>
        </w:tc>
        <w:tc>
          <w:tcPr>
            <w:tcW w:w="5812" w:type="dxa"/>
            <w:hideMark/>
          </w:tcPr>
          <w:p w14:paraId="2D0332FC"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Arbeitspreis</w:t>
            </w:r>
          </w:p>
        </w:tc>
        <w:tc>
          <w:tcPr>
            <w:tcW w:w="1838" w:type="dxa"/>
          </w:tcPr>
          <w:p w14:paraId="6EC7CB6E" w14:textId="77777777" w:rsidR="002C16F3" w:rsidRPr="00150672" w:rsidRDefault="002C16F3" w:rsidP="009E706F">
            <w:pPr>
              <w:spacing w:before="20" w:after="60" w:line="240" w:lineRule="auto"/>
              <w:jc w:val="both"/>
              <w:rPr>
                <w:rFonts w:cstheme="minorHAnsi"/>
                <w:color w:val="000000"/>
                <w:sz w:val="20"/>
                <w:szCs w:val="20"/>
              </w:rPr>
            </w:pPr>
            <w:r w:rsidRPr="00150672">
              <w:rPr>
                <w:rFonts w:cstheme="minorHAnsi"/>
                <w:color w:val="000000"/>
                <w:sz w:val="20"/>
                <w:szCs w:val="20"/>
              </w:rPr>
              <w:t>€/kWh</w:t>
            </w:r>
          </w:p>
        </w:tc>
        <w:tc>
          <w:tcPr>
            <w:tcW w:w="1027" w:type="dxa"/>
            <w:noWrap/>
            <w:hideMark/>
          </w:tcPr>
          <w:p w14:paraId="01D42BA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39B86B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08B637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3E74707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40AD4E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E9675A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4EF162B4" w14:textId="77777777" w:rsidTr="008D342B">
        <w:trPr>
          <w:trHeight w:val="600"/>
        </w:trPr>
        <w:tc>
          <w:tcPr>
            <w:tcW w:w="1271" w:type="dxa"/>
            <w:tcBorders>
              <w:bottom w:val="single" w:sz="4" w:space="0" w:color="auto"/>
            </w:tcBorders>
            <w:noWrap/>
            <w:hideMark/>
          </w:tcPr>
          <w:p w14:paraId="0ED0712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1-01-2-003</w:t>
            </w:r>
          </w:p>
        </w:tc>
        <w:tc>
          <w:tcPr>
            <w:tcW w:w="5812" w:type="dxa"/>
            <w:tcBorders>
              <w:bottom w:val="single" w:sz="4" w:space="0" w:color="auto"/>
            </w:tcBorders>
            <w:hideMark/>
          </w:tcPr>
          <w:p w14:paraId="6D90B5E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Leistungspreis</w:t>
            </w:r>
          </w:p>
        </w:tc>
        <w:tc>
          <w:tcPr>
            <w:tcW w:w="1838" w:type="dxa"/>
            <w:tcBorders>
              <w:bottom w:val="single" w:sz="4" w:space="0" w:color="auto"/>
            </w:tcBorders>
          </w:tcPr>
          <w:p w14:paraId="639F8AF4" w14:textId="50FE7E28" w:rsidR="002C16F3" w:rsidRPr="00150672" w:rsidRDefault="00150672" w:rsidP="009E706F">
            <w:pPr>
              <w:spacing w:before="20" w:after="60" w:line="240" w:lineRule="auto"/>
              <w:jc w:val="both"/>
              <w:rPr>
                <w:rFonts w:cstheme="minorHAnsi"/>
                <w:color w:val="000000"/>
                <w:sz w:val="20"/>
                <w:szCs w:val="20"/>
              </w:rPr>
            </w:pPr>
            <w:r w:rsidRPr="00150672">
              <w:rPr>
                <w:rFonts w:cstheme="minorHAnsi"/>
                <w:color w:val="000000"/>
                <w:sz w:val="20"/>
                <w:szCs w:val="20"/>
              </w:rPr>
              <w:t>€/(kW*Tag)</w:t>
            </w:r>
          </w:p>
        </w:tc>
        <w:tc>
          <w:tcPr>
            <w:tcW w:w="1027" w:type="dxa"/>
            <w:tcBorders>
              <w:bottom w:val="single" w:sz="4" w:space="0" w:color="auto"/>
            </w:tcBorders>
            <w:noWrap/>
            <w:hideMark/>
          </w:tcPr>
          <w:p w14:paraId="7AA28E4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4939194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2E8A95F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15A8569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760F80C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4BCB3D0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6573EDE" w14:textId="77777777" w:rsidTr="008D342B">
        <w:trPr>
          <w:trHeight w:val="600"/>
        </w:trPr>
        <w:tc>
          <w:tcPr>
            <w:tcW w:w="1271" w:type="dxa"/>
            <w:tcBorders>
              <w:bottom w:val="single" w:sz="4" w:space="0" w:color="auto"/>
            </w:tcBorders>
            <w:noWrap/>
            <w:hideMark/>
          </w:tcPr>
          <w:p w14:paraId="1D646477"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1-01-2-004</w:t>
            </w:r>
          </w:p>
        </w:tc>
        <w:tc>
          <w:tcPr>
            <w:tcW w:w="5812" w:type="dxa"/>
            <w:tcBorders>
              <w:bottom w:val="single" w:sz="4" w:space="0" w:color="auto"/>
            </w:tcBorders>
            <w:hideMark/>
          </w:tcPr>
          <w:p w14:paraId="2F6EF13D"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Arbeitspreis</w:t>
            </w:r>
          </w:p>
        </w:tc>
        <w:tc>
          <w:tcPr>
            <w:tcW w:w="1838" w:type="dxa"/>
            <w:tcBorders>
              <w:bottom w:val="single" w:sz="4" w:space="0" w:color="auto"/>
            </w:tcBorders>
          </w:tcPr>
          <w:p w14:paraId="4E2979FD" w14:textId="77777777" w:rsidR="002C16F3" w:rsidRPr="00150672" w:rsidRDefault="002C16F3" w:rsidP="009E706F">
            <w:pPr>
              <w:spacing w:before="20" w:after="60" w:line="240" w:lineRule="auto"/>
              <w:jc w:val="both"/>
              <w:rPr>
                <w:rFonts w:cstheme="minorHAnsi"/>
                <w:color w:val="000000"/>
                <w:sz w:val="20"/>
                <w:szCs w:val="20"/>
              </w:rPr>
            </w:pPr>
            <w:r w:rsidRPr="00150672">
              <w:rPr>
                <w:rFonts w:cstheme="minorHAnsi"/>
                <w:color w:val="000000"/>
                <w:sz w:val="20"/>
                <w:szCs w:val="20"/>
              </w:rPr>
              <w:t>€/kWh</w:t>
            </w:r>
          </w:p>
        </w:tc>
        <w:tc>
          <w:tcPr>
            <w:tcW w:w="1027" w:type="dxa"/>
            <w:tcBorders>
              <w:bottom w:val="single" w:sz="4" w:space="0" w:color="auto"/>
            </w:tcBorders>
            <w:noWrap/>
            <w:hideMark/>
          </w:tcPr>
          <w:p w14:paraId="2839CE0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4CA1CAB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75E9D49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268CD0F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0338503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226B383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30617506" w14:textId="77777777" w:rsidTr="008D342B">
        <w:trPr>
          <w:trHeight w:val="600"/>
        </w:trPr>
        <w:tc>
          <w:tcPr>
            <w:tcW w:w="1271" w:type="dxa"/>
            <w:tcBorders>
              <w:top w:val="single" w:sz="4" w:space="0" w:color="auto"/>
              <w:left w:val="nil"/>
              <w:bottom w:val="nil"/>
              <w:right w:val="nil"/>
            </w:tcBorders>
            <w:noWrap/>
          </w:tcPr>
          <w:p w14:paraId="5C138252" w14:textId="77777777" w:rsidR="002C16F3" w:rsidRPr="00BE76F6" w:rsidRDefault="002C16F3" w:rsidP="009E706F">
            <w:pPr>
              <w:spacing w:before="20" w:after="60" w:line="240" w:lineRule="auto"/>
              <w:rPr>
                <w:rFonts w:cstheme="minorHAnsi"/>
                <w:color w:val="000000"/>
                <w:sz w:val="20"/>
                <w:szCs w:val="20"/>
              </w:rPr>
            </w:pPr>
          </w:p>
        </w:tc>
        <w:tc>
          <w:tcPr>
            <w:tcW w:w="5812" w:type="dxa"/>
            <w:tcBorders>
              <w:top w:val="single" w:sz="4" w:space="0" w:color="auto"/>
              <w:left w:val="nil"/>
              <w:bottom w:val="nil"/>
              <w:right w:val="nil"/>
            </w:tcBorders>
          </w:tcPr>
          <w:p w14:paraId="737B5C0D" w14:textId="77777777" w:rsidR="002C16F3" w:rsidRPr="00BE76F6" w:rsidRDefault="002C16F3" w:rsidP="009E706F">
            <w:pPr>
              <w:spacing w:before="20" w:after="60" w:line="240" w:lineRule="auto"/>
              <w:rPr>
                <w:rFonts w:cstheme="minorHAnsi"/>
                <w:color w:val="000000"/>
                <w:sz w:val="20"/>
                <w:szCs w:val="20"/>
              </w:rPr>
            </w:pPr>
          </w:p>
        </w:tc>
        <w:tc>
          <w:tcPr>
            <w:tcW w:w="1838" w:type="dxa"/>
            <w:tcBorders>
              <w:top w:val="single" w:sz="4" w:space="0" w:color="auto"/>
              <w:left w:val="nil"/>
              <w:bottom w:val="nil"/>
              <w:right w:val="nil"/>
            </w:tcBorders>
          </w:tcPr>
          <w:p w14:paraId="5E875DE0" w14:textId="77777777" w:rsidR="002C16F3" w:rsidRPr="00150672" w:rsidRDefault="002C16F3" w:rsidP="009E706F">
            <w:pPr>
              <w:spacing w:before="20" w:after="60" w:line="240" w:lineRule="auto"/>
              <w:jc w:val="both"/>
              <w:rPr>
                <w:rFonts w:cstheme="minorHAnsi"/>
                <w:color w:val="000000"/>
                <w:sz w:val="20"/>
                <w:szCs w:val="20"/>
              </w:rPr>
            </w:pPr>
          </w:p>
        </w:tc>
        <w:tc>
          <w:tcPr>
            <w:tcW w:w="1027" w:type="dxa"/>
            <w:tcBorders>
              <w:top w:val="single" w:sz="4" w:space="0" w:color="auto"/>
              <w:left w:val="nil"/>
              <w:bottom w:val="nil"/>
              <w:right w:val="nil"/>
            </w:tcBorders>
            <w:noWrap/>
          </w:tcPr>
          <w:p w14:paraId="0A293DA9" w14:textId="77777777" w:rsidR="002C16F3" w:rsidRPr="00BE76F6" w:rsidRDefault="002C16F3" w:rsidP="009E706F">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6B2F235B" w14:textId="77777777" w:rsidR="002C16F3" w:rsidRPr="00BE76F6" w:rsidRDefault="002C16F3" w:rsidP="009E706F">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0A6C4549" w14:textId="77777777" w:rsidR="002C16F3" w:rsidRPr="00BE76F6" w:rsidRDefault="002C16F3" w:rsidP="009E706F">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76AAB24B" w14:textId="77777777" w:rsidR="002C16F3" w:rsidRPr="00BE76F6" w:rsidRDefault="002C16F3" w:rsidP="009E706F">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0D86F0F8" w14:textId="77777777" w:rsidR="002C16F3" w:rsidRPr="00BE76F6" w:rsidRDefault="002C16F3" w:rsidP="009E706F">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0CD7082E" w14:textId="77777777" w:rsidR="002C16F3" w:rsidRPr="00BE76F6" w:rsidRDefault="002C16F3" w:rsidP="009E706F">
            <w:pPr>
              <w:spacing w:before="20" w:after="60" w:line="240" w:lineRule="auto"/>
              <w:jc w:val="center"/>
              <w:rPr>
                <w:rFonts w:cstheme="minorHAnsi"/>
                <w:color w:val="000000"/>
                <w:sz w:val="20"/>
                <w:szCs w:val="20"/>
              </w:rPr>
            </w:pPr>
          </w:p>
        </w:tc>
      </w:tr>
      <w:tr w:rsidR="002C16F3" w:rsidRPr="00BE76F6" w14:paraId="7450C6D3" w14:textId="77777777" w:rsidTr="008D342B">
        <w:trPr>
          <w:trHeight w:val="300"/>
        </w:trPr>
        <w:tc>
          <w:tcPr>
            <w:tcW w:w="1271" w:type="dxa"/>
            <w:tcBorders>
              <w:top w:val="nil"/>
            </w:tcBorders>
            <w:noWrap/>
            <w:hideMark/>
          </w:tcPr>
          <w:p w14:paraId="25D3366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lastRenderedPageBreak/>
              <w:t>1-01-3</w:t>
            </w:r>
          </w:p>
        </w:tc>
        <w:tc>
          <w:tcPr>
            <w:tcW w:w="5812" w:type="dxa"/>
            <w:tcBorders>
              <w:top w:val="nil"/>
            </w:tcBorders>
            <w:hideMark/>
          </w:tcPr>
          <w:p w14:paraId="32DA00DB"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Hochspannung</w:t>
            </w:r>
          </w:p>
        </w:tc>
        <w:tc>
          <w:tcPr>
            <w:tcW w:w="1838" w:type="dxa"/>
            <w:tcBorders>
              <w:top w:val="nil"/>
            </w:tcBorders>
          </w:tcPr>
          <w:p w14:paraId="705F8E53" w14:textId="77777777" w:rsidR="002C16F3" w:rsidRPr="00150672" w:rsidRDefault="002C16F3" w:rsidP="009E706F">
            <w:pPr>
              <w:spacing w:before="20" w:after="60" w:line="240" w:lineRule="auto"/>
              <w:rPr>
                <w:rFonts w:cstheme="minorHAnsi"/>
                <w:color w:val="000000"/>
                <w:sz w:val="20"/>
                <w:szCs w:val="20"/>
              </w:rPr>
            </w:pPr>
          </w:p>
        </w:tc>
        <w:tc>
          <w:tcPr>
            <w:tcW w:w="1027" w:type="dxa"/>
            <w:tcBorders>
              <w:top w:val="nil"/>
            </w:tcBorders>
            <w:noWrap/>
            <w:hideMark/>
          </w:tcPr>
          <w:p w14:paraId="1CE3EBE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tcBorders>
              <w:top w:val="nil"/>
            </w:tcBorders>
            <w:noWrap/>
            <w:hideMark/>
          </w:tcPr>
          <w:p w14:paraId="6EDDF08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top w:val="nil"/>
            </w:tcBorders>
            <w:noWrap/>
            <w:hideMark/>
          </w:tcPr>
          <w:p w14:paraId="536175A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tcBorders>
              <w:top w:val="nil"/>
            </w:tcBorders>
            <w:noWrap/>
            <w:hideMark/>
          </w:tcPr>
          <w:p w14:paraId="5CEBAFB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tcBorders>
              <w:top w:val="nil"/>
            </w:tcBorders>
            <w:noWrap/>
            <w:hideMark/>
          </w:tcPr>
          <w:p w14:paraId="58C182E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tcBorders>
              <w:top w:val="nil"/>
            </w:tcBorders>
            <w:noWrap/>
            <w:hideMark/>
          </w:tcPr>
          <w:p w14:paraId="12C6EBC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2754483E" w14:textId="77777777" w:rsidTr="008D342B">
        <w:trPr>
          <w:trHeight w:val="300"/>
        </w:trPr>
        <w:tc>
          <w:tcPr>
            <w:tcW w:w="1271" w:type="dxa"/>
            <w:noWrap/>
            <w:hideMark/>
          </w:tcPr>
          <w:p w14:paraId="59E88510"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1-01-3-001</w:t>
            </w:r>
          </w:p>
        </w:tc>
        <w:tc>
          <w:tcPr>
            <w:tcW w:w="5812" w:type="dxa"/>
            <w:hideMark/>
          </w:tcPr>
          <w:p w14:paraId="48458CC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Leistungspreis</w:t>
            </w:r>
          </w:p>
        </w:tc>
        <w:tc>
          <w:tcPr>
            <w:tcW w:w="1838" w:type="dxa"/>
          </w:tcPr>
          <w:p w14:paraId="2F35AF11" w14:textId="3B952045"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3989E8A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AB03C5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606D8D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FB9EC8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AB4B06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0DFDE0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2EB474E5" w14:textId="77777777" w:rsidTr="008D342B">
        <w:trPr>
          <w:trHeight w:val="300"/>
        </w:trPr>
        <w:tc>
          <w:tcPr>
            <w:tcW w:w="1271" w:type="dxa"/>
            <w:noWrap/>
            <w:hideMark/>
          </w:tcPr>
          <w:p w14:paraId="67644CBC"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1-01-3-002</w:t>
            </w:r>
          </w:p>
        </w:tc>
        <w:tc>
          <w:tcPr>
            <w:tcW w:w="5812" w:type="dxa"/>
            <w:hideMark/>
          </w:tcPr>
          <w:p w14:paraId="0DE0C85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Arbeitspreis</w:t>
            </w:r>
          </w:p>
        </w:tc>
        <w:tc>
          <w:tcPr>
            <w:tcW w:w="1838" w:type="dxa"/>
          </w:tcPr>
          <w:p w14:paraId="03717889"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3329E09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899928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6978CE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F0457E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4ADDDD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D234FA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66D3E6F1" w14:textId="77777777" w:rsidTr="008D342B">
        <w:trPr>
          <w:trHeight w:val="300"/>
        </w:trPr>
        <w:tc>
          <w:tcPr>
            <w:tcW w:w="1271" w:type="dxa"/>
            <w:noWrap/>
            <w:hideMark/>
          </w:tcPr>
          <w:p w14:paraId="5BF52EE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1-01-3-003</w:t>
            </w:r>
          </w:p>
        </w:tc>
        <w:tc>
          <w:tcPr>
            <w:tcW w:w="5812" w:type="dxa"/>
            <w:hideMark/>
          </w:tcPr>
          <w:p w14:paraId="68148F0F"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Leistungspreis</w:t>
            </w:r>
          </w:p>
        </w:tc>
        <w:tc>
          <w:tcPr>
            <w:tcW w:w="1838" w:type="dxa"/>
          </w:tcPr>
          <w:p w14:paraId="77C10F0F" w14:textId="1A3146C0"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446B9FC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FDD230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194C06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2A6A7C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E8068F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F48CC5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C2995A9" w14:textId="77777777" w:rsidTr="008D342B">
        <w:trPr>
          <w:trHeight w:val="300"/>
        </w:trPr>
        <w:tc>
          <w:tcPr>
            <w:tcW w:w="1271" w:type="dxa"/>
            <w:noWrap/>
            <w:hideMark/>
          </w:tcPr>
          <w:p w14:paraId="6A4F9460"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1-01-3-004</w:t>
            </w:r>
          </w:p>
        </w:tc>
        <w:tc>
          <w:tcPr>
            <w:tcW w:w="5812" w:type="dxa"/>
            <w:hideMark/>
          </w:tcPr>
          <w:p w14:paraId="09FC052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Arbeitspreis</w:t>
            </w:r>
          </w:p>
        </w:tc>
        <w:tc>
          <w:tcPr>
            <w:tcW w:w="1838" w:type="dxa"/>
          </w:tcPr>
          <w:p w14:paraId="245DD686"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3EFB9F1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613B32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CCC27D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F226DE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6DF133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6F18FE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01E6CF2" w14:textId="77777777" w:rsidTr="008D342B">
        <w:trPr>
          <w:trHeight w:val="300"/>
        </w:trPr>
        <w:tc>
          <w:tcPr>
            <w:tcW w:w="1271" w:type="dxa"/>
            <w:noWrap/>
            <w:hideMark/>
          </w:tcPr>
          <w:p w14:paraId="425F55F4"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1-01-4</w:t>
            </w:r>
          </w:p>
        </w:tc>
        <w:tc>
          <w:tcPr>
            <w:tcW w:w="5812" w:type="dxa"/>
            <w:hideMark/>
          </w:tcPr>
          <w:p w14:paraId="5E713826"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Umspannung Hoch-/Mittelspannung</w:t>
            </w:r>
          </w:p>
        </w:tc>
        <w:tc>
          <w:tcPr>
            <w:tcW w:w="1838" w:type="dxa"/>
          </w:tcPr>
          <w:p w14:paraId="3883E0B9" w14:textId="77777777" w:rsidR="002C16F3" w:rsidRPr="00150672" w:rsidRDefault="002C16F3" w:rsidP="009E706F">
            <w:pPr>
              <w:spacing w:before="20" w:after="60" w:line="240" w:lineRule="auto"/>
              <w:rPr>
                <w:rFonts w:cstheme="minorHAnsi"/>
                <w:color w:val="000000"/>
                <w:sz w:val="20"/>
                <w:szCs w:val="20"/>
              </w:rPr>
            </w:pPr>
          </w:p>
        </w:tc>
        <w:tc>
          <w:tcPr>
            <w:tcW w:w="1027" w:type="dxa"/>
            <w:noWrap/>
            <w:hideMark/>
          </w:tcPr>
          <w:p w14:paraId="3650E7A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58D3F8B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6F85DE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1137BC0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2234AF6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5A3A0D5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0FF8EEF1" w14:textId="77777777" w:rsidTr="008D342B">
        <w:trPr>
          <w:trHeight w:val="600"/>
        </w:trPr>
        <w:tc>
          <w:tcPr>
            <w:tcW w:w="1271" w:type="dxa"/>
            <w:noWrap/>
            <w:hideMark/>
          </w:tcPr>
          <w:p w14:paraId="2A462515"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1-01-4-001</w:t>
            </w:r>
          </w:p>
        </w:tc>
        <w:tc>
          <w:tcPr>
            <w:tcW w:w="5812" w:type="dxa"/>
            <w:hideMark/>
          </w:tcPr>
          <w:p w14:paraId="60094DB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Leistungspreis</w:t>
            </w:r>
          </w:p>
        </w:tc>
        <w:tc>
          <w:tcPr>
            <w:tcW w:w="1838" w:type="dxa"/>
          </w:tcPr>
          <w:p w14:paraId="5FF6C7A8" w14:textId="5F795197"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19566CF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3A03AD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4FF346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D89765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D8E6A5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B92209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8B32843" w14:textId="77777777" w:rsidTr="008D342B">
        <w:trPr>
          <w:trHeight w:val="600"/>
        </w:trPr>
        <w:tc>
          <w:tcPr>
            <w:tcW w:w="1271" w:type="dxa"/>
            <w:noWrap/>
            <w:hideMark/>
          </w:tcPr>
          <w:p w14:paraId="5BF33BDC"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1-01-4-002</w:t>
            </w:r>
          </w:p>
        </w:tc>
        <w:tc>
          <w:tcPr>
            <w:tcW w:w="5812" w:type="dxa"/>
            <w:hideMark/>
          </w:tcPr>
          <w:p w14:paraId="1D4C5C7D"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Arbeitspreis</w:t>
            </w:r>
          </w:p>
        </w:tc>
        <w:tc>
          <w:tcPr>
            <w:tcW w:w="1838" w:type="dxa"/>
          </w:tcPr>
          <w:p w14:paraId="1584DAAA"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24C5688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447C26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0FFAE96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7D9D0E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A30846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25597F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EEFD2C4" w14:textId="77777777" w:rsidTr="008D342B">
        <w:trPr>
          <w:trHeight w:val="600"/>
        </w:trPr>
        <w:tc>
          <w:tcPr>
            <w:tcW w:w="1271" w:type="dxa"/>
            <w:noWrap/>
            <w:hideMark/>
          </w:tcPr>
          <w:p w14:paraId="5C1C43CB"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1-01-4-003</w:t>
            </w:r>
          </w:p>
        </w:tc>
        <w:tc>
          <w:tcPr>
            <w:tcW w:w="5812" w:type="dxa"/>
            <w:hideMark/>
          </w:tcPr>
          <w:p w14:paraId="43619817"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Leistungspreis</w:t>
            </w:r>
          </w:p>
        </w:tc>
        <w:tc>
          <w:tcPr>
            <w:tcW w:w="1838" w:type="dxa"/>
          </w:tcPr>
          <w:p w14:paraId="12147FED" w14:textId="363BEA18"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377C6B3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B29AE5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913050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9B4657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8A629A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997C86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99C6368" w14:textId="77777777" w:rsidTr="008D342B">
        <w:trPr>
          <w:trHeight w:val="600"/>
        </w:trPr>
        <w:tc>
          <w:tcPr>
            <w:tcW w:w="1271" w:type="dxa"/>
            <w:noWrap/>
            <w:hideMark/>
          </w:tcPr>
          <w:p w14:paraId="2175574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1-01-4-004</w:t>
            </w:r>
          </w:p>
        </w:tc>
        <w:tc>
          <w:tcPr>
            <w:tcW w:w="5812" w:type="dxa"/>
            <w:hideMark/>
          </w:tcPr>
          <w:p w14:paraId="2DA25A32"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Arbeitspreis</w:t>
            </w:r>
          </w:p>
        </w:tc>
        <w:tc>
          <w:tcPr>
            <w:tcW w:w="1838" w:type="dxa"/>
          </w:tcPr>
          <w:p w14:paraId="486AFF5D"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4BD36C6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8F2683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693B8D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C266A1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8C1D73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F6A3C6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10F0E344" w14:textId="77777777" w:rsidTr="008D342B">
        <w:trPr>
          <w:trHeight w:val="300"/>
        </w:trPr>
        <w:tc>
          <w:tcPr>
            <w:tcW w:w="1271" w:type="dxa"/>
            <w:noWrap/>
            <w:hideMark/>
          </w:tcPr>
          <w:p w14:paraId="5F9E6FE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1-01-5</w:t>
            </w:r>
          </w:p>
        </w:tc>
        <w:tc>
          <w:tcPr>
            <w:tcW w:w="5812" w:type="dxa"/>
            <w:hideMark/>
          </w:tcPr>
          <w:p w14:paraId="5C382365"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Mittelspannung</w:t>
            </w:r>
          </w:p>
        </w:tc>
        <w:tc>
          <w:tcPr>
            <w:tcW w:w="1838" w:type="dxa"/>
          </w:tcPr>
          <w:p w14:paraId="70B2CD27" w14:textId="77777777" w:rsidR="002C16F3" w:rsidRPr="00150672" w:rsidRDefault="002C16F3" w:rsidP="009E706F">
            <w:pPr>
              <w:spacing w:before="20" w:after="60" w:line="240" w:lineRule="auto"/>
              <w:rPr>
                <w:rFonts w:cstheme="minorHAnsi"/>
                <w:color w:val="000000"/>
                <w:sz w:val="20"/>
                <w:szCs w:val="20"/>
              </w:rPr>
            </w:pPr>
          </w:p>
        </w:tc>
        <w:tc>
          <w:tcPr>
            <w:tcW w:w="1027" w:type="dxa"/>
            <w:noWrap/>
            <w:hideMark/>
          </w:tcPr>
          <w:p w14:paraId="16754DD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2D38614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6F8229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585450E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5B16BE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7285C55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777AEBFF" w14:textId="77777777" w:rsidTr="008D342B">
        <w:trPr>
          <w:trHeight w:val="300"/>
        </w:trPr>
        <w:tc>
          <w:tcPr>
            <w:tcW w:w="1271" w:type="dxa"/>
            <w:noWrap/>
            <w:hideMark/>
          </w:tcPr>
          <w:p w14:paraId="044B6BF7"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1-01-5-001</w:t>
            </w:r>
          </w:p>
        </w:tc>
        <w:tc>
          <w:tcPr>
            <w:tcW w:w="5812" w:type="dxa"/>
            <w:hideMark/>
          </w:tcPr>
          <w:p w14:paraId="5C79A86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Leistungspreis</w:t>
            </w:r>
          </w:p>
        </w:tc>
        <w:tc>
          <w:tcPr>
            <w:tcW w:w="1838" w:type="dxa"/>
          </w:tcPr>
          <w:p w14:paraId="423EC180" w14:textId="5A2E5AB0"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7C9220E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D05B3E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ED3B1B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A55523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63F92D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FF14F4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6BF1642B" w14:textId="77777777" w:rsidTr="008D342B">
        <w:trPr>
          <w:trHeight w:val="300"/>
        </w:trPr>
        <w:tc>
          <w:tcPr>
            <w:tcW w:w="1271" w:type="dxa"/>
            <w:noWrap/>
            <w:hideMark/>
          </w:tcPr>
          <w:p w14:paraId="41BC7EFC"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1-01-5-002</w:t>
            </w:r>
          </w:p>
        </w:tc>
        <w:tc>
          <w:tcPr>
            <w:tcW w:w="5812" w:type="dxa"/>
            <w:hideMark/>
          </w:tcPr>
          <w:p w14:paraId="7760725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Arbeitspreis</w:t>
            </w:r>
          </w:p>
        </w:tc>
        <w:tc>
          <w:tcPr>
            <w:tcW w:w="1838" w:type="dxa"/>
          </w:tcPr>
          <w:p w14:paraId="4A1084C5"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76C266E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AF1ECD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E175D4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161511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D70CE5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BA8207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2A3CAB6" w14:textId="77777777" w:rsidTr="008D342B">
        <w:trPr>
          <w:trHeight w:val="300"/>
        </w:trPr>
        <w:tc>
          <w:tcPr>
            <w:tcW w:w="1271" w:type="dxa"/>
            <w:noWrap/>
            <w:hideMark/>
          </w:tcPr>
          <w:p w14:paraId="269CACA6"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lastRenderedPageBreak/>
              <w:t>1-01-5-003</w:t>
            </w:r>
          </w:p>
        </w:tc>
        <w:tc>
          <w:tcPr>
            <w:tcW w:w="5812" w:type="dxa"/>
            <w:hideMark/>
          </w:tcPr>
          <w:p w14:paraId="63982CD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Leistungspreis</w:t>
            </w:r>
          </w:p>
        </w:tc>
        <w:tc>
          <w:tcPr>
            <w:tcW w:w="1838" w:type="dxa"/>
          </w:tcPr>
          <w:p w14:paraId="5FFD8B26" w14:textId="6AD74749"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1CD0167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5FB592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699142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9A6D8E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0DD2E9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050B10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419C17F" w14:textId="77777777" w:rsidTr="008D342B">
        <w:trPr>
          <w:trHeight w:val="300"/>
        </w:trPr>
        <w:tc>
          <w:tcPr>
            <w:tcW w:w="1271" w:type="dxa"/>
            <w:noWrap/>
            <w:hideMark/>
          </w:tcPr>
          <w:p w14:paraId="60A45CF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1-01-5-004</w:t>
            </w:r>
          </w:p>
        </w:tc>
        <w:tc>
          <w:tcPr>
            <w:tcW w:w="5812" w:type="dxa"/>
            <w:hideMark/>
          </w:tcPr>
          <w:p w14:paraId="1C8E659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Arbeitspreis</w:t>
            </w:r>
          </w:p>
        </w:tc>
        <w:tc>
          <w:tcPr>
            <w:tcW w:w="1838" w:type="dxa"/>
          </w:tcPr>
          <w:p w14:paraId="1DDB3841"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7E09E18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C1D5ED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DCD434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69B432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D6BFDE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2F8F69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7A3D52B9" w14:textId="77777777" w:rsidTr="008D342B">
        <w:trPr>
          <w:trHeight w:val="300"/>
        </w:trPr>
        <w:tc>
          <w:tcPr>
            <w:tcW w:w="1271" w:type="dxa"/>
            <w:noWrap/>
            <w:hideMark/>
          </w:tcPr>
          <w:p w14:paraId="7B2104AB"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1-01-6</w:t>
            </w:r>
          </w:p>
        </w:tc>
        <w:tc>
          <w:tcPr>
            <w:tcW w:w="5812" w:type="dxa"/>
            <w:hideMark/>
          </w:tcPr>
          <w:p w14:paraId="3CBD04A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Umspannung Mittel-/Niederspannung</w:t>
            </w:r>
          </w:p>
        </w:tc>
        <w:tc>
          <w:tcPr>
            <w:tcW w:w="1838" w:type="dxa"/>
          </w:tcPr>
          <w:p w14:paraId="3A68C101" w14:textId="77777777" w:rsidR="002C16F3" w:rsidRPr="00150672" w:rsidRDefault="002C16F3" w:rsidP="009E706F">
            <w:pPr>
              <w:spacing w:before="20" w:after="60" w:line="240" w:lineRule="auto"/>
              <w:rPr>
                <w:rFonts w:cstheme="minorHAnsi"/>
                <w:color w:val="000000"/>
                <w:sz w:val="20"/>
                <w:szCs w:val="20"/>
              </w:rPr>
            </w:pPr>
          </w:p>
        </w:tc>
        <w:tc>
          <w:tcPr>
            <w:tcW w:w="1027" w:type="dxa"/>
            <w:noWrap/>
            <w:hideMark/>
          </w:tcPr>
          <w:p w14:paraId="5FC115A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D67D2A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30817B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4883C92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02C819E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5195C89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7D5FBDF2" w14:textId="77777777" w:rsidTr="008D342B">
        <w:trPr>
          <w:trHeight w:val="600"/>
        </w:trPr>
        <w:tc>
          <w:tcPr>
            <w:tcW w:w="1271" w:type="dxa"/>
            <w:noWrap/>
            <w:hideMark/>
          </w:tcPr>
          <w:p w14:paraId="1D9B7C72"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1-01-6-001</w:t>
            </w:r>
          </w:p>
        </w:tc>
        <w:tc>
          <w:tcPr>
            <w:tcW w:w="5812" w:type="dxa"/>
            <w:hideMark/>
          </w:tcPr>
          <w:p w14:paraId="7101D0F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Leistungspreis</w:t>
            </w:r>
          </w:p>
        </w:tc>
        <w:tc>
          <w:tcPr>
            <w:tcW w:w="1838" w:type="dxa"/>
          </w:tcPr>
          <w:p w14:paraId="6DBB8739" w14:textId="61E3C415"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4E3F85B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5F9F95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1DECD4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B76EF6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CCAC92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A94111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4EC2938" w14:textId="77777777" w:rsidTr="008D342B">
        <w:trPr>
          <w:trHeight w:val="600"/>
        </w:trPr>
        <w:tc>
          <w:tcPr>
            <w:tcW w:w="1271" w:type="dxa"/>
            <w:noWrap/>
            <w:hideMark/>
          </w:tcPr>
          <w:p w14:paraId="5D06E805"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1-01-6-002</w:t>
            </w:r>
          </w:p>
        </w:tc>
        <w:tc>
          <w:tcPr>
            <w:tcW w:w="5812" w:type="dxa"/>
            <w:hideMark/>
          </w:tcPr>
          <w:p w14:paraId="6CFFF270"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Arbeitspreis</w:t>
            </w:r>
          </w:p>
        </w:tc>
        <w:tc>
          <w:tcPr>
            <w:tcW w:w="1838" w:type="dxa"/>
          </w:tcPr>
          <w:p w14:paraId="32049EBC"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764A696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FBBD10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034F677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84028B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06736C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2AD142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52341C4" w14:textId="77777777" w:rsidTr="008D342B">
        <w:trPr>
          <w:trHeight w:val="600"/>
        </w:trPr>
        <w:tc>
          <w:tcPr>
            <w:tcW w:w="1271" w:type="dxa"/>
            <w:noWrap/>
            <w:hideMark/>
          </w:tcPr>
          <w:p w14:paraId="72F5EA2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1-01-6-003</w:t>
            </w:r>
          </w:p>
        </w:tc>
        <w:tc>
          <w:tcPr>
            <w:tcW w:w="5812" w:type="dxa"/>
            <w:hideMark/>
          </w:tcPr>
          <w:p w14:paraId="5F25162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Leistungspreis</w:t>
            </w:r>
          </w:p>
        </w:tc>
        <w:tc>
          <w:tcPr>
            <w:tcW w:w="1838" w:type="dxa"/>
          </w:tcPr>
          <w:p w14:paraId="2CD0190F" w14:textId="061F869E"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465E191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2F5232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15277E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3CF49A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249C9B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3CB30F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7F4AFEAF" w14:textId="77777777" w:rsidTr="003959F1">
        <w:trPr>
          <w:trHeight w:val="600"/>
        </w:trPr>
        <w:tc>
          <w:tcPr>
            <w:tcW w:w="1271" w:type="dxa"/>
            <w:tcBorders>
              <w:bottom w:val="single" w:sz="4" w:space="0" w:color="auto"/>
            </w:tcBorders>
            <w:noWrap/>
            <w:hideMark/>
          </w:tcPr>
          <w:p w14:paraId="349EBD3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1-01-6-004</w:t>
            </w:r>
          </w:p>
        </w:tc>
        <w:tc>
          <w:tcPr>
            <w:tcW w:w="5812" w:type="dxa"/>
            <w:tcBorders>
              <w:bottom w:val="single" w:sz="4" w:space="0" w:color="auto"/>
            </w:tcBorders>
            <w:hideMark/>
          </w:tcPr>
          <w:p w14:paraId="48CEC07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Arbeitspreis</w:t>
            </w:r>
          </w:p>
        </w:tc>
        <w:tc>
          <w:tcPr>
            <w:tcW w:w="1838" w:type="dxa"/>
            <w:tcBorders>
              <w:bottom w:val="single" w:sz="4" w:space="0" w:color="auto"/>
            </w:tcBorders>
          </w:tcPr>
          <w:p w14:paraId="3EBAD0B4"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tcBorders>
              <w:bottom w:val="single" w:sz="4" w:space="0" w:color="auto"/>
            </w:tcBorders>
            <w:noWrap/>
            <w:hideMark/>
          </w:tcPr>
          <w:p w14:paraId="1FE54EB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3B09038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63D9AF2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31216C3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6A408BC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493E8A4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C63706" w:rsidRPr="00BE76F6" w14:paraId="1D415458" w14:textId="77777777" w:rsidTr="003959F1">
        <w:trPr>
          <w:trHeight w:val="600"/>
        </w:trPr>
        <w:tc>
          <w:tcPr>
            <w:tcW w:w="1271" w:type="dxa"/>
            <w:tcBorders>
              <w:bottom w:val="single" w:sz="4" w:space="0" w:color="auto"/>
            </w:tcBorders>
            <w:noWrap/>
          </w:tcPr>
          <w:p w14:paraId="4C8F0D87" w14:textId="22A99C00" w:rsidR="00C63706" w:rsidRPr="00BE76F6" w:rsidRDefault="00C63706" w:rsidP="003F184A">
            <w:pPr>
              <w:spacing w:before="20" w:after="60" w:line="240" w:lineRule="auto"/>
              <w:rPr>
                <w:rFonts w:cstheme="minorHAnsi"/>
                <w:color w:val="000000"/>
                <w:sz w:val="20"/>
                <w:szCs w:val="20"/>
              </w:rPr>
            </w:pPr>
            <w:r w:rsidRPr="00BE76F6">
              <w:rPr>
                <w:rFonts w:cstheme="minorHAnsi"/>
                <w:color w:val="000000"/>
                <w:sz w:val="20"/>
                <w:szCs w:val="20"/>
              </w:rPr>
              <w:t>1-01-6-00</w:t>
            </w:r>
            <w:r>
              <w:rPr>
                <w:rFonts w:cstheme="minorHAnsi"/>
                <w:color w:val="000000"/>
                <w:sz w:val="20"/>
                <w:szCs w:val="20"/>
              </w:rPr>
              <w:t>5</w:t>
            </w:r>
            <w:bookmarkStart w:id="9" w:name="_Ref158990875"/>
            <w:r>
              <w:rPr>
                <w:rStyle w:val="Funotenzeichen"/>
                <w:rFonts w:cstheme="minorHAnsi"/>
                <w:color w:val="000000"/>
                <w:sz w:val="20"/>
                <w:szCs w:val="20"/>
              </w:rPr>
              <w:footnoteReference w:id="1"/>
            </w:r>
            <w:bookmarkEnd w:id="9"/>
          </w:p>
        </w:tc>
        <w:tc>
          <w:tcPr>
            <w:tcW w:w="5812" w:type="dxa"/>
            <w:tcBorders>
              <w:bottom w:val="single" w:sz="4" w:space="0" w:color="auto"/>
            </w:tcBorders>
          </w:tcPr>
          <w:p w14:paraId="2706D813" w14:textId="77777777" w:rsidR="00C63706" w:rsidRPr="00BE76F6" w:rsidRDefault="00C63706" w:rsidP="003F184A">
            <w:pPr>
              <w:spacing w:before="20" w:after="60" w:line="240" w:lineRule="auto"/>
              <w:rPr>
                <w:rFonts w:cstheme="minorHAnsi"/>
                <w:color w:val="000000"/>
                <w:sz w:val="20"/>
                <w:szCs w:val="20"/>
              </w:rPr>
            </w:pPr>
            <w:r w:rsidRPr="0045796A">
              <w:rPr>
                <w:rFonts w:cstheme="minorHAnsi"/>
                <w:color w:val="000000"/>
                <w:sz w:val="20"/>
                <w:szCs w:val="20"/>
              </w:rPr>
              <w:t xml:space="preserve">Jahresleistungspreissystem </w:t>
            </w:r>
            <w:r w:rsidRPr="00BE76F6">
              <w:rPr>
                <w:rFonts w:cstheme="minorHAnsi"/>
                <w:color w:val="000000"/>
                <w:sz w:val="20"/>
                <w:szCs w:val="20"/>
              </w:rPr>
              <w:t>Umspannung Mittel-/Niederspannung</w:t>
            </w:r>
            <w:r w:rsidRPr="0045796A">
              <w:rPr>
                <w:rFonts w:cstheme="minorHAnsi"/>
                <w:color w:val="000000"/>
                <w:sz w:val="20"/>
                <w:szCs w:val="20"/>
              </w:rPr>
              <w:t xml:space="preserve"> </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tc>
        <w:tc>
          <w:tcPr>
            <w:tcW w:w="1838" w:type="dxa"/>
            <w:tcBorders>
              <w:bottom w:val="single" w:sz="4" w:space="0" w:color="auto"/>
            </w:tcBorders>
          </w:tcPr>
          <w:p w14:paraId="4C9C172F" w14:textId="77777777" w:rsidR="00C63706" w:rsidRPr="00150672" w:rsidRDefault="00C63706" w:rsidP="003F184A">
            <w:pPr>
              <w:spacing w:before="20" w:after="60" w:line="240" w:lineRule="auto"/>
              <w:rPr>
                <w:rFonts w:cstheme="minorHAnsi"/>
                <w:color w:val="000000"/>
                <w:sz w:val="20"/>
                <w:szCs w:val="20"/>
              </w:rPr>
            </w:pPr>
            <w:r w:rsidRPr="00150672">
              <w:rPr>
                <w:rFonts w:cstheme="minorHAnsi"/>
                <w:color w:val="000000"/>
                <w:sz w:val="20"/>
                <w:szCs w:val="20"/>
              </w:rPr>
              <w:t>€/Tag</w:t>
            </w:r>
          </w:p>
        </w:tc>
        <w:tc>
          <w:tcPr>
            <w:tcW w:w="1027" w:type="dxa"/>
            <w:tcBorders>
              <w:bottom w:val="single" w:sz="4" w:space="0" w:color="auto"/>
            </w:tcBorders>
            <w:noWrap/>
          </w:tcPr>
          <w:p w14:paraId="1B324E74" w14:textId="77777777" w:rsidR="00C63706" w:rsidRPr="00BE76F6" w:rsidRDefault="00C63706" w:rsidP="003F184A">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tcBorders>
              <w:bottom w:val="single" w:sz="4" w:space="0" w:color="auto"/>
            </w:tcBorders>
            <w:noWrap/>
          </w:tcPr>
          <w:p w14:paraId="73F86C96" w14:textId="77777777" w:rsidR="00C63706" w:rsidRPr="00BE76F6" w:rsidRDefault="00C63706" w:rsidP="003F184A">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tcPr>
          <w:p w14:paraId="1C6ABC64" w14:textId="77777777" w:rsidR="00C63706" w:rsidRPr="00BE76F6" w:rsidRDefault="00C63706" w:rsidP="003F184A">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tcPr>
          <w:p w14:paraId="45CA1295" w14:textId="77777777" w:rsidR="00C63706" w:rsidRPr="00BE76F6" w:rsidRDefault="00C63706" w:rsidP="003F184A">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tcPr>
          <w:p w14:paraId="7437B831" w14:textId="77777777" w:rsidR="00C63706" w:rsidRPr="00BE76F6" w:rsidRDefault="00C63706" w:rsidP="003F184A">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tcPr>
          <w:p w14:paraId="18A21661" w14:textId="77777777" w:rsidR="00C63706" w:rsidRPr="00BE76F6" w:rsidRDefault="00C63706" w:rsidP="003F184A">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C63706" w:rsidRPr="00BE76F6" w14:paraId="132C5EB7" w14:textId="77777777" w:rsidTr="003959F1">
        <w:trPr>
          <w:trHeight w:val="600"/>
        </w:trPr>
        <w:tc>
          <w:tcPr>
            <w:tcW w:w="1271" w:type="dxa"/>
            <w:tcBorders>
              <w:top w:val="single" w:sz="4" w:space="0" w:color="auto"/>
              <w:left w:val="nil"/>
              <w:bottom w:val="nil"/>
              <w:right w:val="nil"/>
            </w:tcBorders>
            <w:noWrap/>
          </w:tcPr>
          <w:p w14:paraId="464BC358" w14:textId="77777777" w:rsidR="00C63706" w:rsidRPr="00BE76F6" w:rsidRDefault="00C63706" w:rsidP="009E706F">
            <w:pPr>
              <w:spacing w:before="20" w:after="60" w:line="240" w:lineRule="auto"/>
              <w:rPr>
                <w:rFonts w:cstheme="minorHAnsi"/>
                <w:color w:val="000000"/>
                <w:sz w:val="20"/>
                <w:szCs w:val="20"/>
              </w:rPr>
            </w:pPr>
          </w:p>
        </w:tc>
        <w:tc>
          <w:tcPr>
            <w:tcW w:w="5812" w:type="dxa"/>
            <w:tcBorders>
              <w:top w:val="single" w:sz="4" w:space="0" w:color="auto"/>
              <w:left w:val="nil"/>
              <w:bottom w:val="nil"/>
              <w:right w:val="nil"/>
            </w:tcBorders>
          </w:tcPr>
          <w:p w14:paraId="6391DA10" w14:textId="77777777" w:rsidR="00C63706" w:rsidRPr="00BE76F6" w:rsidRDefault="00C63706" w:rsidP="009E706F">
            <w:pPr>
              <w:spacing w:before="20" w:after="60" w:line="240" w:lineRule="auto"/>
              <w:rPr>
                <w:rFonts w:cstheme="minorHAnsi"/>
                <w:color w:val="000000"/>
                <w:sz w:val="20"/>
                <w:szCs w:val="20"/>
              </w:rPr>
            </w:pPr>
          </w:p>
        </w:tc>
        <w:tc>
          <w:tcPr>
            <w:tcW w:w="1838" w:type="dxa"/>
            <w:tcBorders>
              <w:top w:val="single" w:sz="4" w:space="0" w:color="auto"/>
              <w:left w:val="nil"/>
              <w:bottom w:val="nil"/>
              <w:right w:val="nil"/>
            </w:tcBorders>
          </w:tcPr>
          <w:p w14:paraId="6D678282" w14:textId="77777777" w:rsidR="00C63706" w:rsidRPr="00150672" w:rsidRDefault="00C63706" w:rsidP="009E706F">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3706A83E" w14:textId="77777777" w:rsidR="00C63706" w:rsidRPr="00BE76F6" w:rsidRDefault="00C63706" w:rsidP="009E706F">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15712579" w14:textId="77777777" w:rsidR="00C63706" w:rsidRPr="00BE76F6" w:rsidRDefault="00C63706" w:rsidP="009E706F">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30B7495B" w14:textId="77777777" w:rsidR="00C63706" w:rsidRPr="00BE76F6" w:rsidRDefault="00C63706" w:rsidP="009E706F">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0285FCF5" w14:textId="77777777" w:rsidR="00C63706" w:rsidRPr="00BE76F6" w:rsidRDefault="00C63706" w:rsidP="009E706F">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6945EEC3" w14:textId="77777777" w:rsidR="00C63706" w:rsidRPr="00BE76F6" w:rsidRDefault="00C63706" w:rsidP="009E706F">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3AE58BAE" w14:textId="77777777" w:rsidR="00C63706" w:rsidRPr="00BE76F6" w:rsidRDefault="00C63706" w:rsidP="009E706F">
            <w:pPr>
              <w:spacing w:before="20" w:after="60" w:line="240" w:lineRule="auto"/>
              <w:jc w:val="center"/>
              <w:rPr>
                <w:rFonts w:cstheme="minorHAnsi"/>
                <w:color w:val="000000"/>
                <w:sz w:val="20"/>
                <w:szCs w:val="20"/>
              </w:rPr>
            </w:pPr>
          </w:p>
        </w:tc>
      </w:tr>
      <w:tr w:rsidR="002C16F3" w:rsidRPr="00BE76F6" w14:paraId="0251319D" w14:textId="77777777" w:rsidTr="003959F1">
        <w:trPr>
          <w:trHeight w:val="300"/>
        </w:trPr>
        <w:tc>
          <w:tcPr>
            <w:tcW w:w="1271" w:type="dxa"/>
            <w:tcBorders>
              <w:top w:val="nil"/>
            </w:tcBorders>
            <w:noWrap/>
            <w:hideMark/>
          </w:tcPr>
          <w:p w14:paraId="7B197150"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lastRenderedPageBreak/>
              <w:t>1-01-7</w:t>
            </w:r>
          </w:p>
        </w:tc>
        <w:tc>
          <w:tcPr>
            <w:tcW w:w="5812" w:type="dxa"/>
            <w:tcBorders>
              <w:top w:val="nil"/>
            </w:tcBorders>
            <w:hideMark/>
          </w:tcPr>
          <w:p w14:paraId="1A1D0014"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Niederspannung</w:t>
            </w:r>
          </w:p>
        </w:tc>
        <w:tc>
          <w:tcPr>
            <w:tcW w:w="1838" w:type="dxa"/>
            <w:tcBorders>
              <w:top w:val="nil"/>
            </w:tcBorders>
          </w:tcPr>
          <w:p w14:paraId="6598B609" w14:textId="77777777" w:rsidR="002C16F3" w:rsidRPr="00150672" w:rsidRDefault="002C16F3" w:rsidP="009E706F">
            <w:pPr>
              <w:spacing w:before="20" w:after="60" w:line="240" w:lineRule="auto"/>
              <w:rPr>
                <w:rFonts w:cstheme="minorHAnsi"/>
                <w:color w:val="000000"/>
                <w:sz w:val="20"/>
                <w:szCs w:val="20"/>
              </w:rPr>
            </w:pPr>
          </w:p>
        </w:tc>
        <w:tc>
          <w:tcPr>
            <w:tcW w:w="1027" w:type="dxa"/>
            <w:tcBorders>
              <w:top w:val="nil"/>
            </w:tcBorders>
            <w:noWrap/>
            <w:hideMark/>
          </w:tcPr>
          <w:p w14:paraId="2E8C6F0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tcBorders>
              <w:top w:val="nil"/>
            </w:tcBorders>
            <w:noWrap/>
            <w:hideMark/>
          </w:tcPr>
          <w:p w14:paraId="5C8B5D3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top w:val="nil"/>
            </w:tcBorders>
            <w:noWrap/>
            <w:hideMark/>
          </w:tcPr>
          <w:p w14:paraId="6984F23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tcBorders>
              <w:top w:val="nil"/>
            </w:tcBorders>
            <w:noWrap/>
            <w:hideMark/>
          </w:tcPr>
          <w:p w14:paraId="2C4DB20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tcBorders>
              <w:top w:val="nil"/>
            </w:tcBorders>
            <w:noWrap/>
            <w:hideMark/>
          </w:tcPr>
          <w:p w14:paraId="3BB476C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tcBorders>
              <w:top w:val="nil"/>
            </w:tcBorders>
            <w:noWrap/>
            <w:hideMark/>
          </w:tcPr>
          <w:p w14:paraId="153DE39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5889B8B6" w14:textId="77777777" w:rsidTr="008D342B">
        <w:trPr>
          <w:trHeight w:val="300"/>
        </w:trPr>
        <w:tc>
          <w:tcPr>
            <w:tcW w:w="1271" w:type="dxa"/>
            <w:noWrap/>
            <w:hideMark/>
          </w:tcPr>
          <w:p w14:paraId="7FE8FD04"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1-01-7-001</w:t>
            </w:r>
          </w:p>
        </w:tc>
        <w:tc>
          <w:tcPr>
            <w:tcW w:w="5812" w:type="dxa"/>
            <w:hideMark/>
          </w:tcPr>
          <w:p w14:paraId="283F905F"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Leistungspreis</w:t>
            </w:r>
          </w:p>
        </w:tc>
        <w:tc>
          <w:tcPr>
            <w:tcW w:w="1838" w:type="dxa"/>
          </w:tcPr>
          <w:p w14:paraId="2992581E" w14:textId="6BEB2CD5"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6E4B34F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63AC45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78A04E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4EB1BE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A9B8FF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CEFD9F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4C0A139" w14:textId="77777777" w:rsidTr="008D342B">
        <w:trPr>
          <w:trHeight w:val="300"/>
        </w:trPr>
        <w:tc>
          <w:tcPr>
            <w:tcW w:w="1271" w:type="dxa"/>
            <w:noWrap/>
            <w:hideMark/>
          </w:tcPr>
          <w:p w14:paraId="3680121B"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1-01-7-002</w:t>
            </w:r>
          </w:p>
        </w:tc>
        <w:tc>
          <w:tcPr>
            <w:tcW w:w="5812" w:type="dxa"/>
            <w:hideMark/>
          </w:tcPr>
          <w:p w14:paraId="6A43768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Arbeitspreis</w:t>
            </w:r>
          </w:p>
        </w:tc>
        <w:tc>
          <w:tcPr>
            <w:tcW w:w="1838" w:type="dxa"/>
          </w:tcPr>
          <w:p w14:paraId="39277914"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3A5CD22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5F6EC8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CDBA52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15C451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BD2DDA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38EB4F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445A9789" w14:textId="77777777" w:rsidTr="008D342B">
        <w:trPr>
          <w:trHeight w:val="300"/>
        </w:trPr>
        <w:tc>
          <w:tcPr>
            <w:tcW w:w="1271" w:type="dxa"/>
            <w:tcBorders>
              <w:bottom w:val="single" w:sz="4" w:space="0" w:color="auto"/>
            </w:tcBorders>
            <w:noWrap/>
            <w:hideMark/>
          </w:tcPr>
          <w:p w14:paraId="7CF5E477"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1-01-7-003</w:t>
            </w:r>
          </w:p>
        </w:tc>
        <w:tc>
          <w:tcPr>
            <w:tcW w:w="5812" w:type="dxa"/>
            <w:tcBorders>
              <w:bottom w:val="single" w:sz="4" w:space="0" w:color="auto"/>
            </w:tcBorders>
            <w:hideMark/>
          </w:tcPr>
          <w:p w14:paraId="004AA47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Leistungspreis</w:t>
            </w:r>
          </w:p>
        </w:tc>
        <w:tc>
          <w:tcPr>
            <w:tcW w:w="1838" w:type="dxa"/>
            <w:tcBorders>
              <w:bottom w:val="single" w:sz="4" w:space="0" w:color="auto"/>
            </w:tcBorders>
          </w:tcPr>
          <w:p w14:paraId="4A95219B" w14:textId="2EDBA3C7"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tcBorders>
              <w:bottom w:val="single" w:sz="4" w:space="0" w:color="auto"/>
            </w:tcBorders>
            <w:noWrap/>
            <w:hideMark/>
          </w:tcPr>
          <w:p w14:paraId="56371B1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1B180DA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04D0FC5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606D575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5DBBA3B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0285069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4A82AA5A" w14:textId="77777777" w:rsidTr="008D342B">
        <w:trPr>
          <w:trHeight w:val="300"/>
        </w:trPr>
        <w:tc>
          <w:tcPr>
            <w:tcW w:w="1271" w:type="dxa"/>
            <w:tcBorders>
              <w:bottom w:val="single" w:sz="4" w:space="0" w:color="auto"/>
            </w:tcBorders>
            <w:noWrap/>
            <w:hideMark/>
          </w:tcPr>
          <w:p w14:paraId="627443F4"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1-01-7-004</w:t>
            </w:r>
          </w:p>
        </w:tc>
        <w:tc>
          <w:tcPr>
            <w:tcW w:w="5812" w:type="dxa"/>
            <w:tcBorders>
              <w:bottom w:val="single" w:sz="4" w:space="0" w:color="auto"/>
            </w:tcBorders>
            <w:hideMark/>
          </w:tcPr>
          <w:p w14:paraId="215FC8AD"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Arbeitspreis</w:t>
            </w:r>
          </w:p>
        </w:tc>
        <w:tc>
          <w:tcPr>
            <w:tcW w:w="1838" w:type="dxa"/>
            <w:tcBorders>
              <w:bottom w:val="single" w:sz="4" w:space="0" w:color="auto"/>
            </w:tcBorders>
          </w:tcPr>
          <w:p w14:paraId="72A250F0"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tcBorders>
              <w:bottom w:val="single" w:sz="4" w:space="0" w:color="auto"/>
            </w:tcBorders>
            <w:noWrap/>
            <w:hideMark/>
          </w:tcPr>
          <w:p w14:paraId="5807FAF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45332E8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578D646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6651E8C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6F5C3C4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4081B17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6C28F5E" w14:textId="77777777" w:rsidTr="008D342B">
        <w:trPr>
          <w:trHeight w:val="300"/>
        </w:trPr>
        <w:tc>
          <w:tcPr>
            <w:tcW w:w="1271" w:type="dxa"/>
            <w:tcBorders>
              <w:top w:val="nil"/>
            </w:tcBorders>
            <w:noWrap/>
          </w:tcPr>
          <w:p w14:paraId="3E9B995C" w14:textId="77777777" w:rsidR="002C16F3" w:rsidRPr="00BE76F6" w:rsidRDefault="002C16F3" w:rsidP="009E706F">
            <w:pPr>
              <w:spacing w:before="20" w:after="60" w:line="240" w:lineRule="auto"/>
              <w:rPr>
                <w:rFonts w:cstheme="minorHAnsi"/>
                <w:color w:val="000000"/>
                <w:sz w:val="20"/>
                <w:szCs w:val="20"/>
              </w:rPr>
            </w:pPr>
            <w:r>
              <w:rPr>
                <w:rFonts w:cstheme="minorHAnsi"/>
                <w:color w:val="000000"/>
                <w:sz w:val="20"/>
                <w:szCs w:val="20"/>
              </w:rPr>
              <w:t>1-01-8</w:t>
            </w:r>
            <w:bookmarkStart w:id="10" w:name="_Ref145592349"/>
            <w:r>
              <w:rPr>
                <w:rStyle w:val="Funotenzeichen"/>
                <w:rFonts w:cstheme="minorHAnsi"/>
                <w:color w:val="000000"/>
                <w:sz w:val="20"/>
                <w:szCs w:val="20"/>
              </w:rPr>
              <w:footnoteReference w:id="2"/>
            </w:r>
            <w:bookmarkEnd w:id="10"/>
          </w:p>
        </w:tc>
        <w:tc>
          <w:tcPr>
            <w:tcW w:w="5812" w:type="dxa"/>
            <w:tcBorders>
              <w:top w:val="nil"/>
            </w:tcBorders>
          </w:tcPr>
          <w:p w14:paraId="72572C45" w14:textId="77777777" w:rsidR="002C16F3" w:rsidRPr="00BE76F6" w:rsidRDefault="002C16F3" w:rsidP="009E706F">
            <w:pPr>
              <w:spacing w:before="20" w:after="60" w:line="240" w:lineRule="auto"/>
              <w:rPr>
                <w:rFonts w:cstheme="minorHAnsi"/>
                <w:color w:val="000000"/>
                <w:sz w:val="20"/>
                <w:szCs w:val="20"/>
              </w:rPr>
            </w:pPr>
            <w:r>
              <w:rPr>
                <w:rFonts w:cstheme="minorHAnsi"/>
                <w:color w:val="000000"/>
                <w:sz w:val="20"/>
                <w:szCs w:val="20"/>
              </w:rPr>
              <w:t>§ 14a EnWG – Entgelt für RLM-Kunden</w:t>
            </w:r>
          </w:p>
        </w:tc>
        <w:tc>
          <w:tcPr>
            <w:tcW w:w="1838" w:type="dxa"/>
            <w:tcBorders>
              <w:top w:val="nil"/>
            </w:tcBorders>
          </w:tcPr>
          <w:p w14:paraId="154A48B5" w14:textId="77777777" w:rsidR="002C16F3" w:rsidRPr="00150672" w:rsidRDefault="002C16F3" w:rsidP="009E706F">
            <w:pPr>
              <w:spacing w:before="20" w:after="60" w:line="240" w:lineRule="auto"/>
              <w:rPr>
                <w:rFonts w:cstheme="minorHAnsi"/>
                <w:color w:val="000000"/>
                <w:sz w:val="20"/>
                <w:szCs w:val="20"/>
              </w:rPr>
            </w:pPr>
          </w:p>
        </w:tc>
        <w:tc>
          <w:tcPr>
            <w:tcW w:w="1027" w:type="dxa"/>
            <w:tcBorders>
              <w:top w:val="nil"/>
            </w:tcBorders>
            <w:noWrap/>
          </w:tcPr>
          <w:p w14:paraId="5DD4021F"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tcBorders>
              <w:top w:val="nil"/>
            </w:tcBorders>
            <w:noWrap/>
          </w:tcPr>
          <w:p w14:paraId="29624C36"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top w:val="nil"/>
            </w:tcBorders>
            <w:noWrap/>
          </w:tcPr>
          <w:p w14:paraId="3B126B24"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tcBorders>
              <w:top w:val="nil"/>
            </w:tcBorders>
            <w:noWrap/>
          </w:tcPr>
          <w:p w14:paraId="4CA50E68"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tcBorders>
            <w:noWrap/>
          </w:tcPr>
          <w:p w14:paraId="73268CD0"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tcBorders>
              <w:top w:val="nil"/>
            </w:tcBorders>
            <w:noWrap/>
          </w:tcPr>
          <w:p w14:paraId="28F4EA05"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w:t>
            </w:r>
          </w:p>
        </w:tc>
      </w:tr>
      <w:tr w:rsidR="002C16F3" w:rsidRPr="00BE76F6" w14:paraId="22776D5F" w14:textId="77777777" w:rsidTr="008D342B">
        <w:trPr>
          <w:trHeight w:val="300"/>
        </w:trPr>
        <w:tc>
          <w:tcPr>
            <w:tcW w:w="1271" w:type="dxa"/>
            <w:noWrap/>
          </w:tcPr>
          <w:p w14:paraId="0102E2EB" w14:textId="669B1FC1" w:rsidR="002C16F3" w:rsidRPr="00BE76F6" w:rsidRDefault="001E0270" w:rsidP="009E706F">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1</w:t>
            </w:r>
            <w:r>
              <w:rPr>
                <w:rFonts w:cstheme="minorHAnsi"/>
                <w:color w:val="000000"/>
                <w:sz w:val="20"/>
                <w:szCs w:val="20"/>
              </w:rPr>
              <w:fldChar w:fldCharType="begin"/>
            </w:r>
            <w:r>
              <w:rPr>
                <w:rFonts w:cstheme="minorHAnsi"/>
                <w:color w:val="000000"/>
                <w:sz w:val="20"/>
                <w:szCs w:val="20"/>
              </w:rPr>
              <w:instrText xml:space="preserve"> NOTEREF _Ref145592349 \f \h  \* MERGEFORMAT </w:instrText>
            </w:r>
            <w:r>
              <w:rPr>
                <w:rFonts w:cstheme="minorHAnsi"/>
                <w:color w:val="000000"/>
                <w:sz w:val="20"/>
                <w:szCs w:val="20"/>
              </w:rPr>
            </w:r>
            <w:r>
              <w:rPr>
                <w:rFonts w:cstheme="minorHAnsi"/>
                <w:color w:val="000000"/>
                <w:sz w:val="20"/>
                <w:szCs w:val="20"/>
              </w:rPr>
              <w:fldChar w:fldCharType="separate"/>
            </w:r>
            <w:r w:rsidR="00DB5871" w:rsidRPr="00DB5871">
              <w:rPr>
                <w:rStyle w:val="Funotenzeichen"/>
              </w:rPr>
              <w:t>9</w:t>
            </w:r>
            <w:r>
              <w:rPr>
                <w:rFonts w:cstheme="minorHAnsi"/>
                <w:color w:val="000000"/>
                <w:sz w:val="20"/>
                <w:szCs w:val="20"/>
              </w:rPr>
              <w:fldChar w:fldCharType="end"/>
            </w:r>
          </w:p>
        </w:tc>
        <w:tc>
          <w:tcPr>
            <w:tcW w:w="5812" w:type="dxa"/>
          </w:tcPr>
          <w:p w14:paraId="66C7F5B6" w14:textId="77777777" w:rsidR="002C16F3" w:rsidRPr="00BE76F6" w:rsidRDefault="002C16F3" w:rsidP="009E706F">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Pr>
                <w:rFonts w:cstheme="minorHAnsi"/>
                <w:color w:val="000000"/>
                <w:sz w:val="20"/>
                <w:szCs w:val="20"/>
              </w:rPr>
              <w:t xml:space="preserve">nach § 14a </w:t>
            </w:r>
            <w:r w:rsidRPr="00E57322">
              <w:rPr>
                <w:rFonts w:cstheme="minorHAnsi"/>
                <w:color w:val="000000"/>
                <w:sz w:val="20"/>
                <w:szCs w:val="20"/>
              </w:rPr>
              <w:t xml:space="preserve">EnWG </w:t>
            </w:r>
            <w:r>
              <w:rPr>
                <w:rFonts w:cstheme="minorHAnsi"/>
                <w:color w:val="000000"/>
                <w:sz w:val="20"/>
                <w:szCs w:val="20"/>
              </w:rPr>
              <w:t>- Entgelt für RLM-Kunden</w:t>
            </w:r>
            <w:r w:rsidRPr="00EC6D1C">
              <w:rPr>
                <w:rFonts w:cstheme="minorHAnsi"/>
                <w:color w:val="000000"/>
                <w:sz w:val="20"/>
                <w:szCs w:val="20"/>
              </w:rPr>
              <w:t xml:space="preserve"> Leistungspreis</w:t>
            </w:r>
          </w:p>
        </w:tc>
        <w:tc>
          <w:tcPr>
            <w:tcW w:w="1838" w:type="dxa"/>
          </w:tcPr>
          <w:p w14:paraId="202A24A2" w14:textId="373A51DC"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tcPr>
          <w:p w14:paraId="0BCC0DC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2E3A5F1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105EEB9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2480F1D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01C9E9B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3A17146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E7802E0" w14:textId="77777777" w:rsidTr="008D342B">
        <w:trPr>
          <w:trHeight w:val="300"/>
        </w:trPr>
        <w:tc>
          <w:tcPr>
            <w:tcW w:w="1271" w:type="dxa"/>
            <w:noWrap/>
          </w:tcPr>
          <w:p w14:paraId="5AABA2D6" w14:textId="63DFC396" w:rsidR="002C16F3" w:rsidRPr="00BE76F6" w:rsidRDefault="001E0270" w:rsidP="009E706F">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2</w:t>
            </w:r>
            <w:r>
              <w:rPr>
                <w:rStyle w:val="Funotenzeichen"/>
              </w:rPr>
              <w:fldChar w:fldCharType="begin"/>
            </w:r>
            <w:r>
              <w:rPr>
                <w:rFonts w:cstheme="minorHAnsi"/>
                <w:color w:val="000000"/>
                <w:sz w:val="20"/>
                <w:szCs w:val="20"/>
              </w:rPr>
              <w:instrText xml:space="preserve"> NOTEREF _Ref145592349 \f \h </w:instrText>
            </w:r>
            <w:r>
              <w:rPr>
                <w:rStyle w:val="Funotenzeichen"/>
              </w:rPr>
              <w:instrText xml:space="preserve"> \* MERGEFORMAT </w:instrText>
            </w:r>
            <w:r>
              <w:rPr>
                <w:rStyle w:val="Funotenzeichen"/>
              </w:rPr>
            </w:r>
            <w:r>
              <w:rPr>
                <w:rStyle w:val="Funotenzeichen"/>
              </w:rPr>
              <w:fldChar w:fldCharType="separate"/>
            </w:r>
            <w:r w:rsidR="00DB5871" w:rsidRPr="00DB5871">
              <w:rPr>
                <w:rStyle w:val="Funotenzeichen"/>
              </w:rPr>
              <w:t>9</w:t>
            </w:r>
            <w:r>
              <w:rPr>
                <w:rStyle w:val="Funotenzeichen"/>
              </w:rPr>
              <w:fldChar w:fldCharType="end"/>
            </w:r>
          </w:p>
        </w:tc>
        <w:tc>
          <w:tcPr>
            <w:tcW w:w="5812" w:type="dxa"/>
          </w:tcPr>
          <w:p w14:paraId="0592D6F8" w14:textId="77777777" w:rsidR="002C16F3" w:rsidRPr="00BE76F6" w:rsidRDefault="002C16F3" w:rsidP="009E706F">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Arbeitspreis</w:t>
            </w:r>
          </w:p>
        </w:tc>
        <w:tc>
          <w:tcPr>
            <w:tcW w:w="1838" w:type="dxa"/>
          </w:tcPr>
          <w:p w14:paraId="6D4D98CB"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tcPr>
          <w:p w14:paraId="54EBA67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6F5F2EA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318C9DD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7A8F582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6834D7D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4E48EB4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11B1A625" w14:textId="77777777" w:rsidTr="008D342B">
        <w:trPr>
          <w:trHeight w:val="300"/>
        </w:trPr>
        <w:tc>
          <w:tcPr>
            <w:tcW w:w="1271" w:type="dxa"/>
            <w:noWrap/>
          </w:tcPr>
          <w:p w14:paraId="3D1328A9" w14:textId="525E52E9" w:rsidR="002C16F3" w:rsidRPr="00BE76F6" w:rsidRDefault="001E0270" w:rsidP="009E706F">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3</w:t>
            </w:r>
            <w:r>
              <w:rPr>
                <w:rFonts w:cstheme="minorHAnsi"/>
                <w:color w:val="000000"/>
                <w:sz w:val="20"/>
                <w:szCs w:val="20"/>
              </w:rPr>
              <w:fldChar w:fldCharType="begin"/>
            </w:r>
            <w:r>
              <w:rPr>
                <w:rFonts w:cstheme="minorHAnsi"/>
                <w:color w:val="000000"/>
                <w:sz w:val="20"/>
                <w:szCs w:val="20"/>
              </w:rPr>
              <w:instrText xml:space="preserve"> NOTEREF _Ref145592349 \f \h  \* MERGEFORMAT </w:instrText>
            </w:r>
            <w:r>
              <w:rPr>
                <w:rFonts w:cstheme="minorHAnsi"/>
                <w:color w:val="000000"/>
                <w:sz w:val="20"/>
                <w:szCs w:val="20"/>
              </w:rPr>
            </w:r>
            <w:r>
              <w:rPr>
                <w:rFonts w:cstheme="minorHAnsi"/>
                <w:color w:val="000000"/>
                <w:sz w:val="20"/>
                <w:szCs w:val="20"/>
              </w:rPr>
              <w:fldChar w:fldCharType="separate"/>
            </w:r>
            <w:r w:rsidR="00DB5871" w:rsidRPr="00DB5871">
              <w:rPr>
                <w:rStyle w:val="Funotenzeichen"/>
              </w:rPr>
              <w:t>9</w:t>
            </w:r>
            <w:r>
              <w:rPr>
                <w:rFonts w:cstheme="minorHAnsi"/>
                <w:color w:val="000000"/>
                <w:sz w:val="20"/>
                <w:szCs w:val="20"/>
              </w:rPr>
              <w:fldChar w:fldCharType="end"/>
            </w:r>
          </w:p>
        </w:tc>
        <w:tc>
          <w:tcPr>
            <w:tcW w:w="5812" w:type="dxa"/>
          </w:tcPr>
          <w:p w14:paraId="230BBAB5" w14:textId="77777777" w:rsidR="002C16F3" w:rsidRPr="00BE76F6" w:rsidRDefault="002C16F3" w:rsidP="009E706F">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&gt;=2500 h/a für Marktlokationen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Leistungspreis</w:t>
            </w:r>
          </w:p>
        </w:tc>
        <w:tc>
          <w:tcPr>
            <w:tcW w:w="1838" w:type="dxa"/>
          </w:tcPr>
          <w:p w14:paraId="14066708" w14:textId="02E4C38A"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tcPr>
          <w:p w14:paraId="54AB570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4C35849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3C2BD29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783BE1B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2C4F466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784BDED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24C35292" w14:textId="77777777" w:rsidTr="008D342B">
        <w:trPr>
          <w:trHeight w:val="300"/>
        </w:trPr>
        <w:tc>
          <w:tcPr>
            <w:tcW w:w="1271" w:type="dxa"/>
            <w:noWrap/>
          </w:tcPr>
          <w:p w14:paraId="673F959B" w14:textId="0E5B0609" w:rsidR="002C16F3" w:rsidRPr="00BE76F6" w:rsidRDefault="001E0270" w:rsidP="009E706F">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4</w:t>
            </w:r>
            <w:r>
              <w:rPr>
                <w:rStyle w:val="Funotenzeichen"/>
              </w:rPr>
              <w:fldChar w:fldCharType="begin"/>
            </w:r>
            <w:r>
              <w:rPr>
                <w:rFonts w:cstheme="minorHAnsi"/>
                <w:color w:val="000000"/>
                <w:sz w:val="20"/>
                <w:szCs w:val="20"/>
              </w:rPr>
              <w:instrText xml:space="preserve"> NOTEREF _Ref145592349 \f \h </w:instrText>
            </w:r>
            <w:r>
              <w:rPr>
                <w:rStyle w:val="Funotenzeichen"/>
              </w:rPr>
              <w:instrText xml:space="preserve"> \* MERGEFORMAT </w:instrText>
            </w:r>
            <w:r>
              <w:rPr>
                <w:rStyle w:val="Funotenzeichen"/>
              </w:rPr>
            </w:r>
            <w:r>
              <w:rPr>
                <w:rStyle w:val="Funotenzeichen"/>
              </w:rPr>
              <w:fldChar w:fldCharType="separate"/>
            </w:r>
            <w:r w:rsidR="00DB5871" w:rsidRPr="00DB5871">
              <w:rPr>
                <w:rStyle w:val="Funotenzeichen"/>
              </w:rPr>
              <w:t>9</w:t>
            </w:r>
            <w:r>
              <w:rPr>
                <w:rStyle w:val="Funotenzeichen"/>
              </w:rPr>
              <w:fldChar w:fldCharType="end"/>
            </w:r>
          </w:p>
        </w:tc>
        <w:tc>
          <w:tcPr>
            <w:tcW w:w="5812" w:type="dxa"/>
          </w:tcPr>
          <w:p w14:paraId="0D5B560B" w14:textId="77777777" w:rsidR="002C16F3" w:rsidRPr="00BE76F6" w:rsidRDefault="002C16F3" w:rsidP="009E706F">
            <w:pPr>
              <w:spacing w:before="20" w:after="60" w:line="240" w:lineRule="auto"/>
              <w:rPr>
                <w:rFonts w:cstheme="minorHAnsi"/>
                <w:color w:val="000000"/>
                <w:sz w:val="20"/>
                <w:szCs w:val="20"/>
              </w:rPr>
            </w:pPr>
            <w:r w:rsidRPr="00EC6D1C">
              <w:rPr>
                <w:rFonts w:cstheme="minorHAnsi"/>
                <w:color w:val="000000"/>
                <w:sz w:val="20"/>
                <w:szCs w:val="20"/>
              </w:rPr>
              <w:t>Jahresleistungspreissystem Niederspannung Jahresbenutzungsdauerstunden &gt;=2500 h/a für Marktlokationen</w:t>
            </w:r>
            <w:r>
              <w:rPr>
                <w:rFonts w:cstheme="minorHAnsi"/>
                <w:color w:val="000000"/>
                <w:sz w:val="20"/>
                <w:szCs w:val="20"/>
              </w:rPr>
              <w:t xml:space="preserve">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Arbeitspreis</w:t>
            </w:r>
          </w:p>
        </w:tc>
        <w:tc>
          <w:tcPr>
            <w:tcW w:w="1838" w:type="dxa"/>
          </w:tcPr>
          <w:p w14:paraId="0400ABB5"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tcPr>
          <w:p w14:paraId="28C7EBB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8AA7E5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5FBE4FB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2304CD1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0A3D9CC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78B3CCC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63B16F2" w14:textId="77777777" w:rsidTr="008D342B">
        <w:trPr>
          <w:trHeight w:val="300"/>
        </w:trPr>
        <w:tc>
          <w:tcPr>
            <w:tcW w:w="1271" w:type="dxa"/>
            <w:noWrap/>
          </w:tcPr>
          <w:p w14:paraId="74437D15" w14:textId="2B93DB09" w:rsidR="002C16F3" w:rsidRPr="00EC6D1C" w:rsidRDefault="002C16F3" w:rsidP="009E706F">
            <w:pPr>
              <w:spacing w:before="20" w:after="60" w:line="240" w:lineRule="auto"/>
              <w:rPr>
                <w:rFonts w:cstheme="minorHAnsi"/>
                <w:color w:val="000000"/>
                <w:sz w:val="20"/>
                <w:szCs w:val="20"/>
              </w:rPr>
            </w:pPr>
            <w:r>
              <w:rPr>
                <w:rFonts w:cstheme="minorHAnsi"/>
                <w:color w:val="000000"/>
                <w:sz w:val="20"/>
                <w:szCs w:val="20"/>
              </w:rPr>
              <w:lastRenderedPageBreak/>
              <w:t>1-01-9-001</w:t>
            </w:r>
            <w:bookmarkStart w:id="11" w:name="_Ref146543147"/>
            <w:r w:rsidR="0006574F">
              <w:rPr>
                <w:rStyle w:val="Funotenzeichen"/>
                <w:rFonts w:cstheme="minorHAnsi"/>
                <w:color w:val="000000"/>
                <w:sz w:val="20"/>
                <w:szCs w:val="20"/>
              </w:rPr>
              <w:footnoteReference w:id="3"/>
            </w:r>
            <w:bookmarkEnd w:id="11"/>
          </w:p>
        </w:tc>
        <w:tc>
          <w:tcPr>
            <w:tcW w:w="5812" w:type="dxa"/>
          </w:tcPr>
          <w:p w14:paraId="5C228ADC" w14:textId="77777777" w:rsidR="002C16F3" w:rsidRPr="00EC6D1C" w:rsidRDefault="002C16F3" w:rsidP="009E706F">
            <w:pPr>
              <w:spacing w:before="20" w:after="60" w:line="240" w:lineRule="auto"/>
              <w:rPr>
                <w:rFonts w:cstheme="minorHAnsi"/>
                <w:color w:val="000000"/>
                <w:sz w:val="20"/>
                <w:szCs w:val="20"/>
              </w:rPr>
            </w:pPr>
            <w:r w:rsidRPr="0045796A">
              <w:rPr>
                <w:rFonts w:cstheme="minorHAnsi"/>
                <w:color w:val="000000"/>
                <w:sz w:val="20"/>
                <w:szCs w:val="20"/>
              </w:rPr>
              <w:t xml:space="preserve">Jahresleistungspreissystem Niederspannung </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w:t>
            </w:r>
            <w:bookmarkStart w:id="12" w:name="_Hlk146183164"/>
            <w:r>
              <w:rPr>
                <w:rFonts w:cstheme="minorHAnsi"/>
                <w:color w:val="000000"/>
                <w:sz w:val="20"/>
                <w:szCs w:val="20"/>
              </w:rPr>
              <w:t xml:space="preserve">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bookmarkEnd w:id="12"/>
          </w:p>
        </w:tc>
        <w:tc>
          <w:tcPr>
            <w:tcW w:w="1838" w:type="dxa"/>
          </w:tcPr>
          <w:p w14:paraId="3435FA0E"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€/Tag</w:t>
            </w:r>
          </w:p>
        </w:tc>
        <w:tc>
          <w:tcPr>
            <w:tcW w:w="1027" w:type="dxa"/>
            <w:noWrap/>
          </w:tcPr>
          <w:p w14:paraId="15C6C6A7"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05BFA6C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246EA77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441A70E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569C8A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0644534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818A2" w:rsidRPr="00BE76F6" w14:paraId="0D178787" w14:textId="77777777" w:rsidTr="008D342B">
        <w:trPr>
          <w:trHeight w:val="600"/>
        </w:trPr>
        <w:tc>
          <w:tcPr>
            <w:tcW w:w="1271" w:type="dxa"/>
            <w:tcBorders>
              <w:bottom w:val="single" w:sz="4" w:space="0" w:color="auto"/>
            </w:tcBorders>
            <w:noWrap/>
          </w:tcPr>
          <w:p w14:paraId="57AB1AF3" w14:textId="1E3720EC" w:rsidR="002818A2" w:rsidRPr="00BE76F6" w:rsidRDefault="002818A2" w:rsidP="008E05EC">
            <w:pPr>
              <w:spacing w:before="20" w:after="60" w:line="240" w:lineRule="auto"/>
              <w:rPr>
                <w:rFonts w:cstheme="minorHAnsi"/>
                <w:color w:val="000000"/>
                <w:sz w:val="20"/>
                <w:szCs w:val="20"/>
              </w:rPr>
            </w:pPr>
            <w:r w:rsidRPr="00BE76F6">
              <w:rPr>
                <w:rFonts w:cstheme="minorHAnsi"/>
                <w:color w:val="000000"/>
                <w:sz w:val="20"/>
                <w:szCs w:val="20"/>
              </w:rPr>
              <w:t>1-01-</w:t>
            </w:r>
            <w:r w:rsidR="00BC6F5B">
              <w:rPr>
                <w:rFonts w:cstheme="minorHAnsi"/>
                <w:color w:val="000000"/>
                <w:sz w:val="20"/>
                <w:szCs w:val="20"/>
              </w:rPr>
              <w:t>9</w:t>
            </w:r>
            <w:r w:rsidRPr="00BE76F6">
              <w:rPr>
                <w:rFonts w:cstheme="minorHAnsi"/>
                <w:color w:val="000000"/>
                <w:sz w:val="20"/>
                <w:szCs w:val="20"/>
              </w:rPr>
              <w:t>-00</w:t>
            </w:r>
            <w:r w:rsidR="001E0270">
              <w:rPr>
                <w:rFonts w:cstheme="minorHAnsi"/>
                <w:color w:val="000000"/>
                <w:sz w:val="20"/>
                <w:szCs w:val="20"/>
              </w:rPr>
              <w:t>2</w:t>
            </w:r>
            <w:r w:rsidR="0093338A">
              <w:rPr>
                <w:rStyle w:val="Funotenzeichen"/>
                <w:rFonts w:cstheme="minorHAnsi"/>
                <w:color w:val="000000"/>
                <w:sz w:val="20"/>
                <w:szCs w:val="20"/>
              </w:rPr>
              <w:footnoteReference w:id="4"/>
            </w:r>
          </w:p>
        </w:tc>
        <w:tc>
          <w:tcPr>
            <w:tcW w:w="5812" w:type="dxa"/>
            <w:tcBorders>
              <w:bottom w:val="single" w:sz="4" w:space="0" w:color="auto"/>
            </w:tcBorders>
          </w:tcPr>
          <w:p w14:paraId="5A35D0F0" w14:textId="77777777" w:rsidR="002818A2" w:rsidRPr="00BE76F6" w:rsidRDefault="002818A2" w:rsidP="008E05EC">
            <w:pPr>
              <w:spacing w:before="20" w:after="60" w:line="240" w:lineRule="auto"/>
              <w:rPr>
                <w:rFonts w:cstheme="minorHAnsi"/>
                <w:color w:val="000000"/>
                <w:sz w:val="20"/>
                <w:szCs w:val="20"/>
              </w:rPr>
            </w:pPr>
            <w:r w:rsidRPr="0045796A">
              <w:rPr>
                <w:rFonts w:cstheme="minorHAnsi"/>
                <w:color w:val="000000"/>
                <w:sz w:val="20"/>
                <w:szCs w:val="20"/>
              </w:rPr>
              <w:t xml:space="preserve">Jahresleistungspreissystem </w:t>
            </w:r>
            <w:r w:rsidRPr="00BE76F6">
              <w:rPr>
                <w:rFonts w:cstheme="minorHAnsi"/>
                <w:color w:val="000000"/>
                <w:sz w:val="20"/>
                <w:szCs w:val="20"/>
              </w:rPr>
              <w:t>Umspannung Mittel-/Niederspannung</w:t>
            </w:r>
            <w:r w:rsidRPr="0045796A">
              <w:rPr>
                <w:rFonts w:cstheme="minorHAnsi"/>
                <w:color w:val="000000"/>
                <w:sz w:val="20"/>
                <w:szCs w:val="20"/>
              </w:rPr>
              <w:t xml:space="preserve"> </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tc>
        <w:tc>
          <w:tcPr>
            <w:tcW w:w="1838" w:type="dxa"/>
            <w:tcBorders>
              <w:bottom w:val="single" w:sz="4" w:space="0" w:color="auto"/>
            </w:tcBorders>
          </w:tcPr>
          <w:p w14:paraId="5D9D8045" w14:textId="77777777" w:rsidR="002818A2" w:rsidRPr="00150672" w:rsidRDefault="002818A2" w:rsidP="008E05EC">
            <w:pPr>
              <w:spacing w:before="20" w:after="60" w:line="240" w:lineRule="auto"/>
              <w:rPr>
                <w:rFonts w:cstheme="minorHAnsi"/>
                <w:color w:val="000000"/>
                <w:sz w:val="20"/>
                <w:szCs w:val="20"/>
              </w:rPr>
            </w:pPr>
            <w:r w:rsidRPr="00150672">
              <w:rPr>
                <w:rFonts w:cstheme="minorHAnsi"/>
                <w:color w:val="000000"/>
                <w:sz w:val="20"/>
                <w:szCs w:val="20"/>
              </w:rPr>
              <w:t>€/Tag</w:t>
            </w:r>
          </w:p>
        </w:tc>
        <w:tc>
          <w:tcPr>
            <w:tcW w:w="1027" w:type="dxa"/>
            <w:tcBorders>
              <w:bottom w:val="single" w:sz="4" w:space="0" w:color="auto"/>
            </w:tcBorders>
            <w:noWrap/>
          </w:tcPr>
          <w:p w14:paraId="7E4EC548" w14:textId="77777777" w:rsidR="002818A2" w:rsidRPr="00BE76F6" w:rsidRDefault="002818A2" w:rsidP="008E05EC">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tcBorders>
              <w:bottom w:val="single" w:sz="4" w:space="0" w:color="auto"/>
            </w:tcBorders>
            <w:noWrap/>
          </w:tcPr>
          <w:p w14:paraId="2EF362C7" w14:textId="77777777" w:rsidR="002818A2" w:rsidRPr="00BE76F6" w:rsidRDefault="002818A2" w:rsidP="008E05E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tcPr>
          <w:p w14:paraId="4A213D71" w14:textId="77777777" w:rsidR="002818A2" w:rsidRPr="00BE76F6" w:rsidRDefault="002818A2" w:rsidP="008E05E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tcPr>
          <w:p w14:paraId="783EE706" w14:textId="77777777" w:rsidR="002818A2" w:rsidRPr="00BE76F6" w:rsidRDefault="002818A2" w:rsidP="008E05E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tcPr>
          <w:p w14:paraId="2031BC41" w14:textId="77777777" w:rsidR="002818A2" w:rsidRPr="00BE76F6" w:rsidRDefault="002818A2" w:rsidP="008E05E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tcPr>
          <w:p w14:paraId="2F0FD2D2" w14:textId="77777777" w:rsidR="002818A2" w:rsidRPr="00BE76F6" w:rsidRDefault="002818A2" w:rsidP="008E05EC">
            <w:pPr>
              <w:spacing w:before="20" w:after="60" w:line="240" w:lineRule="auto"/>
              <w:jc w:val="center"/>
              <w:rPr>
                <w:rFonts w:cstheme="minorHAnsi"/>
                <w:color w:val="000000"/>
                <w:sz w:val="20"/>
                <w:szCs w:val="20"/>
              </w:rPr>
            </w:pPr>
            <w:r w:rsidRPr="00BE76F6">
              <w:rPr>
                <w:rFonts w:cstheme="minorHAnsi"/>
                <w:color w:val="000000"/>
                <w:sz w:val="20"/>
                <w:szCs w:val="20"/>
              </w:rPr>
              <w:t>X</w:t>
            </w:r>
          </w:p>
        </w:tc>
      </w:tr>
      <w:bookmarkEnd w:id="8"/>
    </w:tbl>
    <w:p w14:paraId="23EC0115" w14:textId="24044B19" w:rsidR="00695FBC" w:rsidRDefault="00695FBC" w:rsidP="002C16F3"/>
    <w:p w14:paraId="53C1CF14" w14:textId="77777777" w:rsidR="00695FBC" w:rsidRDefault="00695FBC">
      <w:pPr>
        <w:spacing w:after="200" w:line="276" w:lineRule="auto"/>
      </w:pPr>
      <w:r>
        <w:br w:type="page"/>
      </w:r>
    </w:p>
    <w:p w14:paraId="6A7B05ED" w14:textId="7C72112C" w:rsidR="00710F97" w:rsidRDefault="00BE6BA2" w:rsidP="001A5C74">
      <w:pPr>
        <w:pStyle w:val="berschrift3"/>
      </w:pPr>
      <w:bookmarkStart w:id="13" w:name="_Toc160651879"/>
      <w:r>
        <w:lastRenderedPageBreak/>
        <w:t xml:space="preserve">Entgelte </w:t>
      </w:r>
      <w:r w:rsidRPr="001A5C74">
        <w:t>des</w:t>
      </w:r>
      <w:r>
        <w:t xml:space="preserve"> Grundpreis-/Arbeitspreissystems</w:t>
      </w:r>
      <w:r w:rsidR="00170E02">
        <w:t xml:space="preserve"> </w:t>
      </w:r>
      <w:r w:rsidR="00170E02" w:rsidRPr="00170E02">
        <w:t>für die Sparte Strom</w:t>
      </w:r>
      <w:bookmarkEnd w:id="13"/>
    </w:p>
    <w:tbl>
      <w:tblPr>
        <w:tblStyle w:val="Tabellenraster"/>
        <w:tblW w:w="14599" w:type="dxa"/>
        <w:tblLayout w:type="fixed"/>
        <w:tblLook w:val="04A0" w:firstRow="1" w:lastRow="0" w:firstColumn="1" w:lastColumn="0" w:noHBand="0" w:noVBand="1"/>
      </w:tblPr>
      <w:tblGrid>
        <w:gridCol w:w="1271"/>
        <w:gridCol w:w="6237"/>
        <w:gridCol w:w="1418"/>
        <w:gridCol w:w="1027"/>
        <w:gridCol w:w="824"/>
        <w:gridCol w:w="1023"/>
        <w:gridCol w:w="854"/>
        <w:gridCol w:w="1022"/>
        <w:gridCol w:w="923"/>
      </w:tblGrid>
      <w:tr w:rsidR="00C31B88" w:rsidRPr="00D8034B" w14:paraId="6F9F110C" w14:textId="77777777" w:rsidTr="009E706F">
        <w:trPr>
          <w:tblHeader/>
        </w:trPr>
        <w:tc>
          <w:tcPr>
            <w:tcW w:w="1271" w:type="dxa"/>
            <w:vMerge w:val="restart"/>
            <w:shd w:val="clear" w:color="auto" w:fill="D8DFE4"/>
          </w:tcPr>
          <w:p w14:paraId="34A1EAF9"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237" w:type="dxa"/>
            <w:vMerge w:val="restart"/>
            <w:shd w:val="clear" w:color="auto" w:fill="D8DFE4"/>
          </w:tcPr>
          <w:p w14:paraId="42C01571"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418" w:type="dxa"/>
            <w:vMerge w:val="restart"/>
            <w:shd w:val="clear" w:color="auto" w:fill="D8DFE4"/>
          </w:tcPr>
          <w:p w14:paraId="5E0378B9" w14:textId="77777777" w:rsidR="00C31B88" w:rsidRPr="00D8034B" w:rsidRDefault="00C31B88" w:rsidP="009E706F">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463B47E5" w14:textId="77777777" w:rsidR="00C31B88" w:rsidRPr="00D8034B" w:rsidRDefault="00C31B88"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6B41EB3D" w14:textId="77777777" w:rsidR="00C31B88" w:rsidRPr="00D8034B" w:rsidRDefault="00C31B88"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5AEA7533" w14:textId="77777777" w:rsidR="00C31B88" w:rsidRPr="00D8034B" w:rsidRDefault="00C31B88"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C31B88" w:rsidRPr="00D8034B" w14:paraId="37201B70" w14:textId="77777777" w:rsidTr="009E706F">
        <w:trPr>
          <w:tblHeader/>
        </w:trPr>
        <w:tc>
          <w:tcPr>
            <w:tcW w:w="1271" w:type="dxa"/>
            <w:vMerge/>
            <w:shd w:val="clear" w:color="auto" w:fill="D8DFE4"/>
          </w:tcPr>
          <w:p w14:paraId="445DEC4D" w14:textId="77777777" w:rsidR="00C31B88" w:rsidRPr="00D8034B" w:rsidRDefault="00C31B88" w:rsidP="009E706F">
            <w:pPr>
              <w:spacing w:before="20" w:after="60" w:line="240" w:lineRule="auto"/>
              <w:rPr>
                <w:rFonts w:cstheme="minorHAnsi"/>
                <w:b/>
                <w:bCs/>
                <w:color w:val="C20000"/>
                <w:sz w:val="20"/>
                <w:szCs w:val="20"/>
              </w:rPr>
            </w:pPr>
          </w:p>
        </w:tc>
        <w:tc>
          <w:tcPr>
            <w:tcW w:w="6237" w:type="dxa"/>
            <w:vMerge/>
            <w:shd w:val="clear" w:color="auto" w:fill="D8DFE4"/>
          </w:tcPr>
          <w:p w14:paraId="623F1206" w14:textId="77777777" w:rsidR="00C31B88" w:rsidRPr="00D8034B" w:rsidRDefault="00C31B88" w:rsidP="009E706F">
            <w:pPr>
              <w:spacing w:before="20" w:after="60" w:line="240" w:lineRule="auto"/>
              <w:rPr>
                <w:rFonts w:cstheme="minorHAnsi"/>
                <w:b/>
                <w:bCs/>
                <w:color w:val="C20000"/>
                <w:sz w:val="20"/>
                <w:szCs w:val="20"/>
              </w:rPr>
            </w:pPr>
          </w:p>
        </w:tc>
        <w:tc>
          <w:tcPr>
            <w:tcW w:w="1418" w:type="dxa"/>
            <w:vMerge/>
            <w:shd w:val="clear" w:color="auto" w:fill="D8DFE4"/>
          </w:tcPr>
          <w:p w14:paraId="28A35808" w14:textId="77777777" w:rsidR="00C31B88" w:rsidRPr="00D8034B" w:rsidRDefault="00C31B88" w:rsidP="009E706F">
            <w:pPr>
              <w:spacing w:before="20" w:after="60" w:line="240" w:lineRule="auto"/>
              <w:rPr>
                <w:rFonts w:cstheme="minorHAnsi"/>
                <w:b/>
                <w:bCs/>
                <w:color w:val="C20000"/>
                <w:sz w:val="20"/>
                <w:szCs w:val="20"/>
              </w:rPr>
            </w:pPr>
          </w:p>
        </w:tc>
        <w:tc>
          <w:tcPr>
            <w:tcW w:w="1027" w:type="dxa"/>
            <w:shd w:val="clear" w:color="auto" w:fill="D8DFE4"/>
          </w:tcPr>
          <w:p w14:paraId="1D74FB4F" w14:textId="77777777" w:rsidR="00C31B88" w:rsidRPr="00D8034B" w:rsidRDefault="00C31B88" w:rsidP="009E706F">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2BD9B55B"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5A0F2B9D" w14:textId="77777777" w:rsidR="00C31B88" w:rsidRPr="00D8034B" w:rsidRDefault="00C31B88" w:rsidP="009E706F">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130911C9"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5DFC0723" w14:textId="77777777" w:rsidR="00C31B88" w:rsidRPr="00D8034B" w:rsidRDefault="00C31B88" w:rsidP="009E706F">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28AAAF9E"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C31B88" w:rsidRPr="00D8034B" w14:paraId="142384F5" w14:textId="77777777" w:rsidTr="009E706F">
        <w:trPr>
          <w:trHeight w:val="300"/>
        </w:trPr>
        <w:tc>
          <w:tcPr>
            <w:tcW w:w="1271" w:type="dxa"/>
            <w:noWrap/>
            <w:hideMark/>
          </w:tcPr>
          <w:p w14:paraId="65C965C3"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1-02-0-001</w:t>
            </w:r>
          </w:p>
        </w:tc>
        <w:tc>
          <w:tcPr>
            <w:tcW w:w="6237" w:type="dxa"/>
            <w:hideMark/>
          </w:tcPr>
          <w:p w14:paraId="7A51CE04"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Grundpreis für Arbeitspreissystem Grundpreis</w:t>
            </w:r>
          </w:p>
        </w:tc>
        <w:tc>
          <w:tcPr>
            <w:tcW w:w="1418" w:type="dxa"/>
          </w:tcPr>
          <w:p w14:paraId="2F596A0A"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/Tag</w:t>
            </w:r>
          </w:p>
        </w:tc>
        <w:tc>
          <w:tcPr>
            <w:tcW w:w="1027" w:type="dxa"/>
            <w:noWrap/>
            <w:hideMark/>
          </w:tcPr>
          <w:p w14:paraId="1445BB68"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523339FB"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2442AA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C25F62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762198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97B241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75AAE55F" w14:textId="77777777" w:rsidTr="009E706F">
        <w:trPr>
          <w:trHeight w:val="600"/>
        </w:trPr>
        <w:tc>
          <w:tcPr>
            <w:tcW w:w="1271" w:type="dxa"/>
            <w:noWrap/>
            <w:hideMark/>
          </w:tcPr>
          <w:p w14:paraId="31B06A3F"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1-02-0-002</w:t>
            </w:r>
          </w:p>
        </w:tc>
        <w:tc>
          <w:tcPr>
            <w:tcW w:w="6237" w:type="dxa"/>
            <w:hideMark/>
          </w:tcPr>
          <w:p w14:paraId="57E8B20D" w14:textId="77777777" w:rsidR="00C31B88" w:rsidRPr="00D8034B" w:rsidRDefault="00C31B88" w:rsidP="009E706F">
            <w:pPr>
              <w:spacing w:before="20" w:after="60" w:line="240" w:lineRule="auto"/>
              <w:rPr>
                <w:rFonts w:cstheme="minorHAnsi"/>
                <w:color w:val="000000"/>
                <w:sz w:val="20"/>
                <w:szCs w:val="20"/>
              </w:rPr>
            </w:pPr>
            <w:r w:rsidRPr="00E2007C">
              <w:rPr>
                <w:rFonts w:cstheme="minorHAnsi"/>
                <w:color w:val="000000"/>
                <w:sz w:val="20"/>
                <w:szCs w:val="20"/>
              </w:rPr>
              <w:t xml:space="preserve">Grundpreis-/ Arbeitspreissystem </w:t>
            </w:r>
            <w:r w:rsidRPr="000C212C">
              <w:rPr>
                <w:rFonts w:cstheme="minorHAnsi"/>
                <w:color w:val="000000"/>
                <w:sz w:val="20"/>
                <w:szCs w:val="20"/>
              </w:rPr>
              <w:t>Marktlokation der Kategorie sonstiger</w:t>
            </w:r>
            <w:r>
              <w:rPr>
                <w:rFonts w:cstheme="minorHAnsi"/>
                <w:color w:val="000000"/>
                <w:sz w:val="20"/>
                <w:szCs w:val="20"/>
              </w:rPr>
              <w:t xml:space="preserve"> </w:t>
            </w:r>
            <w:r w:rsidRPr="000C212C">
              <w:rPr>
                <w:rFonts w:cstheme="minorHAnsi"/>
                <w:color w:val="000000"/>
                <w:sz w:val="20"/>
                <w:szCs w:val="20"/>
              </w:rPr>
              <w:t xml:space="preserve">Verbrauch (Marktlokation, die in keine andere Kategorie fällt) </w:t>
            </w:r>
            <w:r>
              <w:rPr>
                <w:rFonts w:cstheme="minorHAnsi"/>
                <w:color w:val="000000"/>
                <w:sz w:val="20"/>
                <w:szCs w:val="20"/>
              </w:rPr>
              <w:t xml:space="preserve">sowie für Marktlokationen, die </w:t>
            </w:r>
            <w:r w:rsidRPr="00E2007C">
              <w:rPr>
                <w:rFonts w:cstheme="minorHAnsi"/>
                <w:color w:val="000000"/>
                <w:sz w:val="20"/>
                <w:szCs w:val="20"/>
              </w:rPr>
              <w:t xml:space="preserve">nach Modul 1 </w:t>
            </w:r>
            <w:r>
              <w:rPr>
                <w:rFonts w:cstheme="minorHAnsi"/>
                <w:color w:val="000000"/>
                <w:sz w:val="20"/>
                <w:szCs w:val="20"/>
              </w:rPr>
              <w:t>und/oder</w:t>
            </w:r>
            <w:r w:rsidRPr="00E2007C">
              <w:rPr>
                <w:rFonts w:cstheme="minorHAnsi"/>
                <w:color w:val="000000"/>
                <w:sz w:val="20"/>
                <w:szCs w:val="20"/>
              </w:rPr>
              <w:t xml:space="preserve"> 3 der Festlegung</w:t>
            </w:r>
            <w:r>
              <w:rPr>
                <w:rFonts w:cstheme="minorHAnsi"/>
                <w:color w:val="000000"/>
                <w:sz w:val="20"/>
                <w:szCs w:val="20"/>
              </w:rPr>
              <w:t>en</w:t>
            </w:r>
            <w:r w:rsidRPr="00E2007C">
              <w:rPr>
                <w:rFonts w:cstheme="minorHAnsi"/>
                <w:color w:val="000000"/>
                <w:sz w:val="20"/>
                <w:szCs w:val="20"/>
              </w:rPr>
              <w:t xml:space="preserve"> zu Netzentgelten bei Anwendung der netzorientierten Steuerung von steuerbaren Verbrauchseinrichtungen und steuerbaren Netzanschlüssen nach § 14a EnWG gem. Festlegung</w:t>
            </w:r>
            <w:r>
              <w:rPr>
                <w:rFonts w:cstheme="minorHAnsi"/>
                <w:color w:val="000000"/>
                <w:sz w:val="20"/>
                <w:szCs w:val="20"/>
              </w:rPr>
              <w:t>en</w:t>
            </w:r>
            <w:r w:rsidRPr="00E2007C">
              <w:rPr>
                <w:rFonts w:cstheme="minorHAnsi"/>
                <w:color w:val="000000"/>
                <w:sz w:val="20"/>
                <w:szCs w:val="20"/>
              </w:rPr>
              <w:t xml:space="preserve"> BK6-22-300 </w:t>
            </w:r>
            <w:r>
              <w:rPr>
                <w:rFonts w:cstheme="minorHAnsi"/>
                <w:color w:val="000000"/>
                <w:sz w:val="20"/>
                <w:szCs w:val="20"/>
              </w:rPr>
              <w:t xml:space="preserve">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t xml:space="preserve"> abgerechnet werden </w:t>
            </w:r>
            <w:r w:rsidRPr="00E2007C">
              <w:rPr>
                <w:rFonts w:cstheme="minorHAnsi"/>
                <w:color w:val="000000"/>
                <w:sz w:val="20"/>
                <w:szCs w:val="20"/>
              </w:rPr>
              <w:t>Arbeitspreis</w:t>
            </w:r>
            <w:r>
              <w:rPr>
                <w:rFonts w:cstheme="minorHAnsi"/>
                <w:color w:val="000000"/>
                <w:sz w:val="20"/>
                <w:szCs w:val="20"/>
              </w:rPr>
              <w:t xml:space="preserve"> </w:t>
            </w:r>
          </w:p>
        </w:tc>
        <w:tc>
          <w:tcPr>
            <w:tcW w:w="1418" w:type="dxa"/>
          </w:tcPr>
          <w:p w14:paraId="15037B49"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419D5BD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4CD9030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C56C93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68710A8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3ACEF6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C69E60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32B47618" w14:textId="77777777" w:rsidTr="009E706F">
        <w:trPr>
          <w:trHeight w:val="300"/>
        </w:trPr>
        <w:tc>
          <w:tcPr>
            <w:tcW w:w="1271" w:type="dxa"/>
            <w:noWrap/>
            <w:hideMark/>
          </w:tcPr>
          <w:p w14:paraId="382E6240" w14:textId="30ED90D2"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1-02-0-003</w:t>
            </w:r>
            <w:r w:rsidR="00DF243A">
              <w:rPr>
                <w:rFonts w:cstheme="minorHAnsi"/>
                <w:color w:val="000000"/>
                <w:sz w:val="20"/>
                <w:szCs w:val="20"/>
                <w:vertAlign w:val="superscript"/>
              </w:rPr>
              <w:fldChar w:fldCharType="begin"/>
            </w:r>
            <w:r w:rsidR="00DF243A">
              <w:rPr>
                <w:rFonts w:cstheme="minorHAnsi"/>
                <w:color w:val="000000"/>
                <w:sz w:val="20"/>
                <w:szCs w:val="20"/>
              </w:rPr>
              <w:instrText xml:space="preserve"> NOTEREF _Ref145592349 \f \h </w:instrText>
            </w:r>
            <w:r w:rsidR="00DF243A">
              <w:rPr>
                <w:rFonts w:cstheme="minorHAnsi"/>
                <w:color w:val="000000"/>
                <w:sz w:val="20"/>
                <w:szCs w:val="20"/>
                <w:vertAlign w:val="superscript"/>
              </w:rPr>
            </w:r>
            <w:r w:rsidR="00DF243A">
              <w:rPr>
                <w:rFonts w:cstheme="minorHAnsi"/>
                <w:color w:val="000000"/>
                <w:sz w:val="20"/>
                <w:szCs w:val="20"/>
                <w:vertAlign w:val="superscript"/>
              </w:rPr>
              <w:fldChar w:fldCharType="separate"/>
            </w:r>
            <w:r w:rsidR="00DB5871" w:rsidRPr="00DB5871">
              <w:rPr>
                <w:rStyle w:val="Funotenzeichen"/>
              </w:rPr>
              <w:t>9</w:t>
            </w:r>
            <w:r w:rsidR="00DF243A">
              <w:rPr>
                <w:rFonts w:cstheme="minorHAnsi"/>
                <w:color w:val="000000"/>
                <w:sz w:val="20"/>
                <w:szCs w:val="20"/>
                <w:vertAlign w:val="superscript"/>
              </w:rPr>
              <w:fldChar w:fldCharType="end"/>
            </w:r>
          </w:p>
        </w:tc>
        <w:tc>
          <w:tcPr>
            <w:tcW w:w="6237" w:type="dxa"/>
            <w:hideMark/>
          </w:tcPr>
          <w:p w14:paraId="667C0B16"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Speicherheizung</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sidRPr="00D8034B">
              <w:rPr>
                <w:rFonts w:cstheme="minorHAnsi"/>
                <w:color w:val="000000"/>
                <w:sz w:val="20"/>
                <w:szCs w:val="20"/>
              </w:rPr>
              <w:t xml:space="preserve"> Arbeitspreis</w:t>
            </w:r>
            <w:proofErr w:type="gramEnd"/>
          </w:p>
        </w:tc>
        <w:tc>
          <w:tcPr>
            <w:tcW w:w="1418" w:type="dxa"/>
          </w:tcPr>
          <w:p w14:paraId="3FC24307"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923CEF"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7386B0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4A6F9D7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6F91D6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DE8AD5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324F992F"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29B94296" w14:textId="77777777" w:rsidTr="009E706F">
        <w:trPr>
          <w:trHeight w:val="300"/>
        </w:trPr>
        <w:tc>
          <w:tcPr>
            <w:tcW w:w="1271" w:type="dxa"/>
            <w:noWrap/>
            <w:hideMark/>
          </w:tcPr>
          <w:p w14:paraId="50233E46" w14:textId="4CEE34FF"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1-02-0-004</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DB5871" w:rsidRPr="00DB5871">
              <w:rPr>
                <w:rStyle w:val="Funotenzeichen"/>
              </w:rPr>
              <w:t>9</w:t>
            </w:r>
            <w:r w:rsidR="00DF243A">
              <w:rPr>
                <w:rStyle w:val="Funotenzeichen"/>
              </w:rPr>
              <w:fldChar w:fldCharType="end"/>
            </w:r>
          </w:p>
        </w:tc>
        <w:tc>
          <w:tcPr>
            <w:tcW w:w="6237" w:type="dxa"/>
            <w:hideMark/>
          </w:tcPr>
          <w:p w14:paraId="7318EF2C"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Wärmepumpe</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sidRPr="00D8034B">
              <w:rPr>
                <w:rFonts w:cstheme="minorHAnsi"/>
                <w:color w:val="000000"/>
                <w:sz w:val="20"/>
                <w:szCs w:val="20"/>
              </w:rPr>
              <w:t xml:space="preserve"> Arbeitspreis</w:t>
            </w:r>
            <w:proofErr w:type="gramEnd"/>
          </w:p>
        </w:tc>
        <w:tc>
          <w:tcPr>
            <w:tcW w:w="1418" w:type="dxa"/>
          </w:tcPr>
          <w:p w14:paraId="1E9C72D5"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72EE14F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2A83648"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A37321B"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28A40B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CE1F06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2D11257"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1205D92C" w14:textId="77777777" w:rsidTr="009E706F">
        <w:trPr>
          <w:trHeight w:val="300"/>
        </w:trPr>
        <w:tc>
          <w:tcPr>
            <w:tcW w:w="1271" w:type="dxa"/>
            <w:noWrap/>
            <w:hideMark/>
          </w:tcPr>
          <w:p w14:paraId="433C4A10"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1-02-0-005</w:t>
            </w:r>
          </w:p>
        </w:tc>
        <w:tc>
          <w:tcPr>
            <w:tcW w:w="6237" w:type="dxa"/>
            <w:hideMark/>
          </w:tcPr>
          <w:p w14:paraId="7AF222EC"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öffentlicher Straßenbeleuchtung Arbeitspreis</w:t>
            </w:r>
          </w:p>
        </w:tc>
        <w:tc>
          <w:tcPr>
            <w:tcW w:w="1418" w:type="dxa"/>
          </w:tcPr>
          <w:p w14:paraId="3632B324"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520F4C3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FEB8F2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AE0B03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8D4823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B949B8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F2037B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62F93126" w14:textId="77777777" w:rsidTr="009E706F">
        <w:trPr>
          <w:trHeight w:val="300"/>
        </w:trPr>
        <w:tc>
          <w:tcPr>
            <w:tcW w:w="1271" w:type="dxa"/>
            <w:noWrap/>
            <w:hideMark/>
          </w:tcPr>
          <w:p w14:paraId="05692C4D" w14:textId="1F432BD5"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1-02-0-006</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DB5871" w:rsidRPr="00DB5871">
              <w:rPr>
                <w:rStyle w:val="Funotenzeichen"/>
              </w:rPr>
              <w:t>9</w:t>
            </w:r>
            <w:r w:rsidR="00DF243A">
              <w:rPr>
                <w:rStyle w:val="Funotenzeichen"/>
              </w:rPr>
              <w:fldChar w:fldCharType="end"/>
            </w:r>
          </w:p>
        </w:tc>
        <w:tc>
          <w:tcPr>
            <w:tcW w:w="6237" w:type="dxa"/>
            <w:hideMark/>
          </w:tcPr>
          <w:p w14:paraId="2ED54C1B"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Marktlokationen der Kategorie steuerbare Elektromobilität</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sidRPr="00D8034B">
              <w:rPr>
                <w:rFonts w:cstheme="minorHAnsi"/>
                <w:color w:val="000000"/>
                <w:sz w:val="20"/>
                <w:szCs w:val="20"/>
              </w:rPr>
              <w:t xml:space="preserve"> Arbeitspreis</w:t>
            </w:r>
            <w:proofErr w:type="gramEnd"/>
          </w:p>
        </w:tc>
        <w:tc>
          <w:tcPr>
            <w:tcW w:w="1418" w:type="dxa"/>
          </w:tcPr>
          <w:p w14:paraId="47D5823F"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64F28DF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483C355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48D6F577"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993AC2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140FAF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4E792D8"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50DE9BFC" w14:textId="77777777" w:rsidTr="009E706F">
        <w:trPr>
          <w:trHeight w:val="600"/>
        </w:trPr>
        <w:tc>
          <w:tcPr>
            <w:tcW w:w="1271" w:type="dxa"/>
            <w:noWrap/>
            <w:hideMark/>
          </w:tcPr>
          <w:p w14:paraId="0CDF5FFD" w14:textId="5418CC49"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1-02-0-007</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DB5871" w:rsidRPr="00DB5871">
              <w:rPr>
                <w:rStyle w:val="Funotenzeichen"/>
              </w:rPr>
              <w:t>9</w:t>
            </w:r>
            <w:r w:rsidR="00DF243A">
              <w:rPr>
                <w:rStyle w:val="Funotenzeichen"/>
              </w:rPr>
              <w:fldChar w:fldCharType="end"/>
            </w:r>
          </w:p>
        </w:tc>
        <w:tc>
          <w:tcPr>
            <w:tcW w:w="6237" w:type="dxa"/>
            <w:hideMark/>
          </w:tcPr>
          <w:p w14:paraId="707236F0"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Marktlokationen der Kategorie steuerbare Verbrauchseinrichtungen nach § 14a EnWG</w:t>
            </w:r>
            <w:r w:rsidRPr="001E7383">
              <w:rPr>
                <w:rFonts w:cstheme="minorHAnsi"/>
                <w:color w:val="000000"/>
                <w:sz w:val="20"/>
                <w:szCs w:val="20"/>
              </w:rPr>
              <w:t>, für die es keine genauer spezifizierte Artikel-ID gibt</w:t>
            </w:r>
            <w:r w:rsidRPr="00D8034B">
              <w:rPr>
                <w:rFonts w:cstheme="minorHAnsi"/>
                <w:color w:val="000000"/>
                <w:sz w:val="20"/>
                <w:szCs w:val="20"/>
              </w:rPr>
              <w:t xml:space="preserve"> Arbeitspreis</w:t>
            </w:r>
          </w:p>
        </w:tc>
        <w:tc>
          <w:tcPr>
            <w:tcW w:w="1418" w:type="dxa"/>
          </w:tcPr>
          <w:p w14:paraId="68B280B5"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230092C5"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80B626F"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7CC387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09F9FB4"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6BE67C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19FF749"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751C8078" w14:textId="77777777" w:rsidTr="009E706F">
        <w:trPr>
          <w:trHeight w:val="600"/>
        </w:trPr>
        <w:tc>
          <w:tcPr>
            <w:tcW w:w="1271" w:type="dxa"/>
            <w:noWrap/>
          </w:tcPr>
          <w:p w14:paraId="0713050B" w14:textId="076FCAD6"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8</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DB5871" w:rsidRPr="00DB5871">
              <w:rPr>
                <w:rStyle w:val="Funotenzeichen"/>
              </w:rPr>
              <w:t>9</w:t>
            </w:r>
            <w:r w:rsidR="00DF243A">
              <w:rPr>
                <w:rStyle w:val="Funotenzeichen"/>
              </w:rPr>
              <w:fldChar w:fldCharType="end"/>
            </w:r>
          </w:p>
        </w:tc>
        <w:tc>
          <w:tcPr>
            <w:tcW w:w="6237" w:type="dxa"/>
          </w:tcPr>
          <w:p w14:paraId="7FB51916" w14:textId="77777777" w:rsidR="00C31B88" w:rsidRPr="00B01B31" w:rsidDel="00B136C2"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Speicherheizung</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sidRPr="00D8034B">
              <w:rPr>
                <w:rFonts w:cstheme="minorHAnsi"/>
                <w:color w:val="000000"/>
                <w:sz w:val="20"/>
                <w:szCs w:val="20"/>
              </w:rPr>
              <w:t xml:space="preserve"> </w:t>
            </w:r>
            <w:r w:rsidRPr="00B01B31">
              <w:rPr>
                <w:rFonts w:cstheme="minorHAnsi"/>
                <w:color w:val="000000"/>
                <w:sz w:val="20"/>
                <w:szCs w:val="20"/>
              </w:rPr>
              <w:t>Grundpreis</w:t>
            </w:r>
            <w:proofErr w:type="gramEnd"/>
          </w:p>
        </w:tc>
        <w:tc>
          <w:tcPr>
            <w:tcW w:w="1418" w:type="dxa"/>
          </w:tcPr>
          <w:p w14:paraId="619053A1" w14:textId="77777777" w:rsidR="00C31B88" w:rsidRPr="00D8034B" w:rsidRDefault="00C31B88" w:rsidP="009E706F">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78E54464"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0E7DA8AB"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5BC50D0"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474E0E1"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2E3DCC0"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A987063"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6CB4999A" w14:textId="77777777" w:rsidTr="009E706F">
        <w:trPr>
          <w:trHeight w:val="600"/>
        </w:trPr>
        <w:tc>
          <w:tcPr>
            <w:tcW w:w="1271" w:type="dxa"/>
            <w:noWrap/>
          </w:tcPr>
          <w:p w14:paraId="61797B1F" w14:textId="33A3EAD8"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9</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DB5871" w:rsidRPr="00DB5871">
              <w:rPr>
                <w:rStyle w:val="Funotenzeichen"/>
              </w:rPr>
              <w:t>9</w:t>
            </w:r>
            <w:r w:rsidR="00DF243A">
              <w:rPr>
                <w:rStyle w:val="Funotenzeichen"/>
              </w:rPr>
              <w:fldChar w:fldCharType="end"/>
            </w:r>
          </w:p>
        </w:tc>
        <w:tc>
          <w:tcPr>
            <w:tcW w:w="6237" w:type="dxa"/>
          </w:tcPr>
          <w:p w14:paraId="0C753419" w14:textId="77777777" w:rsidR="00C31B88" w:rsidRPr="00B01B31" w:rsidDel="00B136C2"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Wärmepumpe</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sidRPr="00D8034B">
              <w:rPr>
                <w:rFonts w:cstheme="minorHAnsi"/>
                <w:color w:val="000000"/>
                <w:sz w:val="20"/>
                <w:szCs w:val="20"/>
              </w:rPr>
              <w:t xml:space="preserve"> </w:t>
            </w:r>
            <w:r w:rsidRPr="00B01B31">
              <w:rPr>
                <w:rFonts w:cstheme="minorHAnsi"/>
                <w:color w:val="000000"/>
                <w:sz w:val="20"/>
                <w:szCs w:val="20"/>
              </w:rPr>
              <w:t>Grundpreis</w:t>
            </w:r>
            <w:proofErr w:type="gramEnd"/>
          </w:p>
        </w:tc>
        <w:tc>
          <w:tcPr>
            <w:tcW w:w="1418" w:type="dxa"/>
          </w:tcPr>
          <w:p w14:paraId="075C62C6" w14:textId="77777777" w:rsidR="00C31B88" w:rsidRPr="00D8034B" w:rsidRDefault="00C31B88" w:rsidP="009E706F">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7E46088A"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5FC28254"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40EB572"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353A398"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AB7B524"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4AD0564"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4D00A429" w14:textId="77777777" w:rsidTr="009E706F">
        <w:trPr>
          <w:trHeight w:val="600"/>
        </w:trPr>
        <w:tc>
          <w:tcPr>
            <w:tcW w:w="1271" w:type="dxa"/>
            <w:noWrap/>
          </w:tcPr>
          <w:p w14:paraId="6775A5B3" w14:textId="572AF048"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lastRenderedPageBreak/>
              <w:t>1-02-0-0</w:t>
            </w:r>
            <w:r>
              <w:rPr>
                <w:rFonts w:cstheme="minorHAnsi"/>
                <w:color w:val="000000"/>
                <w:sz w:val="20"/>
                <w:szCs w:val="20"/>
              </w:rPr>
              <w:t>10</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DB5871" w:rsidRPr="00DB5871">
              <w:rPr>
                <w:rStyle w:val="Funotenzeichen"/>
              </w:rPr>
              <w:t>9</w:t>
            </w:r>
            <w:r w:rsidR="00DF243A">
              <w:rPr>
                <w:rStyle w:val="Funotenzeichen"/>
              </w:rPr>
              <w:fldChar w:fldCharType="end"/>
            </w:r>
          </w:p>
        </w:tc>
        <w:tc>
          <w:tcPr>
            <w:tcW w:w="6237" w:type="dxa"/>
          </w:tcPr>
          <w:p w14:paraId="2762AE81" w14:textId="77777777" w:rsidR="00C31B88" w:rsidRPr="00B01B31" w:rsidDel="00B136C2" w:rsidRDefault="00C31B88" w:rsidP="009E706F">
            <w:pPr>
              <w:spacing w:before="20" w:after="60" w:line="240" w:lineRule="auto"/>
              <w:rPr>
                <w:rFonts w:cstheme="minorHAnsi"/>
                <w:color w:val="000000"/>
                <w:sz w:val="20"/>
                <w:szCs w:val="20"/>
              </w:rPr>
            </w:pPr>
            <w:r w:rsidRPr="00B01B31">
              <w:rPr>
                <w:rFonts w:cstheme="minorHAnsi"/>
                <w:color w:val="000000"/>
                <w:sz w:val="20"/>
                <w:szCs w:val="20"/>
              </w:rPr>
              <w:t>Grundpreis-/ Arbeitspreissystem Marktlokationen der Kategorie steuerbare Elektromobilität</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sidRPr="00B01B31">
              <w:rPr>
                <w:rFonts w:cstheme="minorHAnsi"/>
                <w:color w:val="000000"/>
                <w:sz w:val="20"/>
                <w:szCs w:val="20"/>
              </w:rPr>
              <w:t xml:space="preserve"> Grundpreis</w:t>
            </w:r>
            <w:proofErr w:type="gramEnd"/>
          </w:p>
        </w:tc>
        <w:tc>
          <w:tcPr>
            <w:tcW w:w="1418" w:type="dxa"/>
          </w:tcPr>
          <w:p w14:paraId="0FCD429D" w14:textId="77777777" w:rsidR="00C31B88" w:rsidRPr="00D8034B" w:rsidRDefault="00C31B88" w:rsidP="009E706F">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508139E8"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08974DF4"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F9646DC"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32928C2"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D0D7537"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856978C"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4E630983" w14:textId="77777777" w:rsidTr="009E706F">
        <w:trPr>
          <w:trHeight w:val="600"/>
        </w:trPr>
        <w:tc>
          <w:tcPr>
            <w:tcW w:w="1271" w:type="dxa"/>
            <w:noWrap/>
          </w:tcPr>
          <w:p w14:paraId="2CA68B9E" w14:textId="2C6286F6"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11</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DB5871" w:rsidRPr="00DB5871">
              <w:rPr>
                <w:rStyle w:val="Funotenzeichen"/>
              </w:rPr>
              <w:t>9</w:t>
            </w:r>
            <w:r w:rsidR="00DF243A">
              <w:rPr>
                <w:rStyle w:val="Funotenzeichen"/>
              </w:rPr>
              <w:fldChar w:fldCharType="end"/>
            </w:r>
          </w:p>
        </w:tc>
        <w:tc>
          <w:tcPr>
            <w:tcW w:w="6237" w:type="dxa"/>
          </w:tcPr>
          <w:p w14:paraId="0C46F442" w14:textId="77777777" w:rsidR="00C31B88" w:rsidRPr="00B01B31" w:rsidRDefault="00C31B88" w:rsidP="009E706F">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w:t>
            </w:r>
            <w:r w:rsidRPr="0004324C">
              <w:rPr>
                <w:rFonts w:cstheme="minorHAnsi"/>
                <w:color w:val="000000"/>
                <w:sz w:val="20"/>
                <w:szCs w:val="20"/>
              </w:rPr>
              <w:t>mit erweiterter Steuerbarkeit</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Pr>
                <w:rFonts w:cstheme="minorHAnsi"/>
                <w:color w:val="000000"/>
                <w:sz w:val="20"/>
                <w:szCs w:val="20"/>
              </w:rPr>
              <w:t xml:space="preserve"> </w:t>
            </w:r>
            <w:r w:rsidRPr="00D8034B">
              <w:rPr>
                <w:rFonts w:cstheme="minorHAnsi"/>
                <w:color w:val="000000"/>
                <w:sz w:val="20"/>
                <w:szCs w:val="20"/>
              </w:rPr>
              <w:t>Arbeitspreis</w:t>
            </w:r>
            <w:proofErr w:type="gramEnd"/>
          </w:p>
        </w:tc>
        <w:tc>
          <w:tcPr>
            <w:tcW w:w="1418" w:type="dxa"/>
          </w:tcPr>
          <w:p w14:paraId="191542DF"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5FB3360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792BD22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12908F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E48CE0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A13EF0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C4CFC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09BED947" w14:textId="77777777" w:rsidTr="009E706F">
        <w:trPr>
          <w:trHeight w:val="600"/>
        </w:trPr>
        <w:tc>
          <w:tcPr>
            <w:tcW w:w="1271" w:type="dxa"/>
            <w:noWrap/>
          </w:tcPr>
          <w:p w14:paraId="4870BDBB" w14:textId="6A8F56D7"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12</w:t>
            </w:r>
            <w:r w:rsidR="00DF243A">
              <w:rPr>
                <w:rFonts w:cstheme="minorHAnsi"/>
                <w:color w:val="000000"/>
                <w:sz w:val="20"/>
                <w:szCs w:val="20"/>
              </w:rPr>
              <w:fldChar w:fldCharType="begin"/>
            </w:r>
            <w:r w:rsidR="00DF243A">
              <w:rPr>
                <w:rFonts w:cstheme="minorHAnsi"/>
                <w:color w:val="000000"/>
                <w:sz w:val="20"/>
                <w:szCs w:val="20"/>
              </w:rPr>
              <w:instrText xml:space="preserve"> NOTEREF _Ref145592349 \f \h </w:instrText>
            </w:r>
            <w:r w:rsidR="00DF243A">
              <w:rPr>
                <w:rFonts w:cstheme="minorHAnsi"/>
                <w:color w:val="000000"/>
                <w:sz w:val="20"/>
                <w:szCs w:val="20"/>
              </w:rPr>
            </w:r>
            <w:r w:rsidR="00DF243A">
              <w:rPr>
                <w:rFonts w:cstheme="minorHAnsi"/>
                <w:color w:val="000000"/>
                <w:sz w:val="20"/>
                <w:szCs w:val="20"/>
              </w:rPr>
              <w:fldChar w:fldCharType="separate"/>
            </w:r>
            <w:r w:rsidR="00DB5871" w:rsidRPr="00DB5871">
              <w:rPr>
                <w:rStyle w:val="Funotenzeichen"/>
              </w:rPr>
              <w:t>9</w:t>
            </w:r>
            <w:r w:rsidR="00DF243A">
              <w:rPr>
                <w:rFonts w:cstheme="minorHAnsi"/>
                <w:color w:val="000000"/>
                <w:sz w:val="20"/>
                <w:szCs w:val="20"/>
              </w:rPr>
              <w:fldChar w:fldCharType="end"/>
            </w:r>
          </w:p>
        </w:tc>
        <w:tc>
          <w:tcPr>
            <w:tcW w:w="6237" w:type="dxa"/>
          </w:tcPr>
          <w:p w14:paraId="282B924A" w14:textId="77777777" w:rsidR="00C31B88" w:rsidRPr="00B01B31" w:rsidRDefault="00C31B88" w:rsidP="009E706F">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w:t>
            </w:r>
            <w:r w:rsidRPr="0004324C">
              <w:rPr>
                <w:rFonts w:cstheme="minorHAnsi"/>
                <w:color w:val="000000"/>
                <w:sz w:val="20"/>
                <w:szCs w:val="20"/>
              </w:rPr>
              <w:t>mit erweiterter Steuerbarkeit</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Pr>
                <w:rFonts w:cstheme="minorHAnsi"/>
                <w:color w:val="000000"/>
                <w:sz w:val="20"/>
                <w:szCs w:val="20"/>
              </w:rPr>
              <w:t xml:space="preserve"> </w:t>
            </w:r>
            <w:r w:rsidRPr="00D8034B">
              <w:rPr>
                <w:rFonts w:cstheme="minorHAnsi"/>
                <w:color w:val="000000"/>
                <w:sz w:val="20"/>
                <w:szCs w:val="20"/>
              </w:rPr>
              <w:t>Arbeitspreis</w:t>
            </w:r>
            <w:proofErr w:type="gramEnd"/>
          </w:p>
        </w:tc>
        <w:tc>
          <w:tcPr>
            <w:tcW w:w="1418" w:type="dxa"/>
          </w:tcPr>
          <w:p w14:paraId="2A97F52E"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22A5A67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7EF6138"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5717A35"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D6A2D6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D5D973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A7E48E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27BCF624" w14:textId="77777777" w:rsidTr="009E706F">
        <w:trPr>
          <w:trHeight w:val="600"/>
        </w:trPr>
        <w:tc>
          <w:tcPr>
            <w:tcW w:w="1271" w:type="dxa"/>
            <w:noWrap/>
          </w:tcPr>
          <w:p w14:paraId="79A21DBB" w14:textId="57D306E3"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13</w:t>
            </w:r>
            <w:r w:rsidR="00DF243A">
              <w:rPr>
                <w:rFonts w:cstheme="minorHAnsi"/>
                <w:color w:val="000000"/>
                <w:sz w:val="20"/>
                <w:szCs w:val="20"/>
              </w:rPr>
              <w:fldChar w:fldCharType="begin"/>
            </w:r>
            <w:r w:rsidR="00DF243A">
              <w:rPr>
                <w:rFonts w:cstheme="minorHAnsi"/>
                <w:color w:val="000000"/>
                <w:sz w:val="20"/>
                <w:szCs w:val="20"/>
              </w:rPr>
              <w:instrText xml:space="preserve"> NOTEREF _Ref145592349 \f \h </w:instrText>
            </w:r>
            <w:r w:rsidR="00DF243A">
              <w:rPr>
                <w:rFonts w:cstheme="minorHAnsi"/>
                <w:color w:val="000000"/>
                <w:sz w:val="20"/>
                <w:szCs w:val="20"/>
              </w:rPr>
            </w:r>
            <w:r w:rsidR="00DF243A">
              <w:rPr>
                <w:rFonts w:cstheme="minorHAnsi"/>
                <w:color w:val="000000"/>
                <w:sz w:val="20"/>
                <w:szCs w:val="20"/>
              </w:rPr>
              <w:fldChar w:fldCharType="separate"/>
            </w:r>
            <w:r w:rsidR="00DB5871" w:rsidRPr="00DB5871">
              <w:rPr>
                <w:rStyle w:val="Funotenzeichen"/>
              </w:rPr>
              <w:t>9</w:t>
            </w:r>
            <w:r w:rsidR="00DF243A">
              <w:rPr>
                <w:rFonts w:cstheme="minorHAnsi"/>
                <w:color w:val="000000"/>
                <w:sz w:val="20"/>
                <w:szCs w:val="20"/>
              </w:rPr>
              <w:fldChar w:fldCharType="end"/>
            </w:r>
          </w:p>
        </w:tc>
        <w:tc>
          <w:tcPr>
            <w:tcW w:w="6237" w:type="dxa"/>
          </w:tcPr>
          <w:p w14:paraId="5B5B7DD3" w14:textId="77777777" w:rsidR="00C31B88" w:rsidRPr="00B01B31" w:rsidRDefault="00C31B88" w:rsidP="009E706F">
            <w:pPr>
              <w:spacing w:before="20" w:after="60" w:line="240" w:lineRule="auto"/>
              <w:rPr>
                <w:rFonts w:cstheme="minorHAnsi"/>
                <w:color w:val="000000"/>
                <w:sz w:val="20"/>
                <w:szCs w:val="20"/>
              </w:rPr>
            </w:pPr>
            <w:r w:rsidRPr="0004324C">
              <w:rPr>
                <w:rFonts w:cstheme="minorHAnsi"/>
                <w:color w:val="000000"/>
                <w:sz w:val="20"/>
                <w:szCs w:val="20"/>
              </w:rPr>
              <w:t>Grundpreis-/ Arbeitspreissystem Marktlokationen der Kategorie steuerbare Elektromobilität mit erweiterter Steuerbarkeit</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Pr>
                <w:rFonts w:cstheme="minorHAnsi"/>
                <w:color w:val="000000"/>
                <w:sz w:val="20"/>
                <w:szCs w:val="20"/>
              </w:rPr>
              <w:t xml:space="preserve"> </w:t>
            </w:r>
            <w:r w:rsidRPr="0004324C">
              <w:rPr>
                <w:rFonts w:cstheme="minorHAnsi"/>
                <w:color w:val="000000"/>
                <w:sz w:val="20"/>
                <w:szCs w:val="20"/>
              </w:rPr>
              <w:t>Arbeitspreis</w:t>
            </w:r>
            <w:proofErr w:type="gramEnd"/>
          </w:p>
        </w:tc>
        <w:tc>
          <w:tcPr>
            <w:tcW w:w="1418" w:type="dxa"/>
          </w:tcPr>
          <w:p w14:paraId="5FF70142" w14:textId="77777777" w:rsidR="00C31B88" w:rsidRPr="00D8034B" w:rsidRDefault="00C31B88" w:rsidP="009E706F">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noWrap/>
          </w:tcPr>
          <w:p w14:paraId="21F8399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AC7007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F68E909"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6C0CD0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D860EF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AF9AF0B"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254EFD56" w14:textId="77777777" w:rsidTr="009E706F">
        <w:trPr>
          <w:trHeight w:val="600"/>
        </w:trPr>
        <w:tc>
          <w:tcPr>
            <w:tcW w:w="1271" w:type="dxa"/>
            <w:noWrap/>
          </w:tcPr>
          <w:p w14:paraId="173B7EF3" w14:textId="2C980255" w:rsidR="00C31B88" w:rsidRPr="00B43C0E" w:rsidRDefault="00C31B88" w:rsidP="009E706F">
            <w:pPr>
              <w:spacing w:before="20" w:after="60" w:line="240" w:lineRule="auto"/>
              <w:rPr>
                <w:rFonts w:cstheme="minorHAnsi"/>
                <w:color w:val="000000"/>
                <w:sz w:val="20"/>
                <w:szCs w:val="20"/>
              </w:rPr>
            </w:pPr>
            <w:r w:rsidRPr="00E5755A">
              <w:rPr>
                <w:rFonts w:cstheme="minorHAnsi"/>
                <w:color w:val="000000"/>
                <w:sz w:val="20"/>
                <w:szCs w:val="20"/>
              </w:rPr>
              <w:t>1-02-0-01</w:t>
            </w:r>
            <w:r>
              <w:rPr>
                <w:rFonts w:cstheme="minorHAnsi"/>
                <w:color w:val="000000"/>
                <w:sz w:val="20"/>
                <w:szCs w:val="20"/>
              </w:rPr>
              <w:t>4</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DB5871" w:rsidRPr="00DB5871">
              <w:rPr>
                <w:rStyle w:val="Funotenzeichen"/>
              </w:rPr>
              <w:t>9</w:t>
            </w:r>
            <w:r w:rsidR="00DF243A">
              <w:rPr>
                <w:rStyle w:val="Funotenzeichen"/>
              </w:rPr>
              <w:fldChar w:fldCharType="end"/>
            </w:r>
          </w:p>
        </w:tc>
        <w:tc>
          <w:tcPr>
            <w:tcW w:w="6237" w:type="dxa"/>
          </w:tcPr>
          <w:p w14:paraId="6081E8C6" w14:textId="77777777" w:rsidR="00C31B88" w:rsidRPr="0004324C" w:rsidRDefault="00C31B88" w:rsidP="009E706F">
            <w:pPr>
              <w:spacing w:before="20" w:after="60" w:line="240" w:lineRule="auto"/>
              <w:rPr>
                <w:rFonts w:cstheme="minorHAnsi"/>
                <w:color w:val="000000"/>
                <w:sz w:val="20"/>
                <w:szCs w:val="20"/>
              </w:rPr>
            </w:pPr>
            <w:r w:rsidRPr="00E5755A">
              <w:rPr>
                <w:rFonts w:cstheme="minorHAnsi"/>
                <w:color w:val="000000"/>
                <w:sz w:val="20"/>
                <w:szCs w:val="20"/>
              </w:rPr>
              <w:t>Grundpreis-/ Arbeitspreissystem Marktlokationen der Kategorie steuerbare Verbrauchseinrichtungen nach § 14a EnWG, für die es keine genauer spezifizierte Artikel-ID gibt</w:t>
            </w:r>
            <w:r>
              <w:rPr>
                <w:rFonts w:cstheme="minorHAnsi"/>
                <w:color w:val="000000"/>
                <w:sz w:val="20"/>
                <w:szCs w:val="20"/>
              </w:rPr>
              <w:t xml:space="preserve"> Grundpreis</w:t>
            </w:r>
          </w:p>
        </w:tc>
        <w:tc>
          <w:tcPr>
            <w:tcW w:w="1418" w:type="dxa"/>
          </w:tcPr>
          <w:p w14:paraId="72CBCC1E" w14:textId="77777777" w:rsidR="00C31B88" w:rsidRPr="0004324C" w:rsidRDefault="00C31B88" w:rsidP="009E706F">
            <w:pPr>
              <w:spacing w:before="20" w:after="60" w:line="240" w:lineRule="auto"/>
              <w:rPr>
                <w:rFonts w:cstheme="minorHAnsi"/>
                <w:color w:val="000000"/>
                <w:sz w:val="20"/>
                <w:szCs w:val="20"/>
              </w:rPr>
            </w:pPr>
            <w:r w:rsidRPr="00E5755A">
              <w:rPr>
                <w:rFonts w:cstheme="minorHAnsi"/>
                <w:color w:val="000000"/>
                <w:sz w:val="20"/>
                <w:szCs w:val="20"/>
              </w:rPr>
              <w:t>€/Tag</w:t>
            </w:r>
          </w:p>
        </w:tc>
        <w:tc>
          <w:tcPr>
            <w:tcW w:w="1027" w:type="dxa"/>
            <w:noWrap/>
          </w:tcPr>
          <w:p w14:paraId="0F62931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53B173F4"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9BA43F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9CF0D69"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742607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87AAD1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2AD58360" w14:textId="77777777" w:rsidTr="00C31B88">
        <w:trPr>
          <w:trHeight w:val="600"/>
        </w:trPr>
        <w:tc>
          <w:tcPr>
            <w:tcW w:w="1271" w:type="dxa"/>
            <w:tcBorders>
              <w:bottom w:val="single" w:sz="4" w:space="0" w:color="auto"/>
            </w:tcBorders>
            <w:noWrap/>
          </w:tcPr>
          <w:p w14:paraId="625985A3" w14:textId="7A8B7483" w:rsidR="00C31B88" w:rsidRPr="00E5755A" w:rsidRDefault="00C31B88" w:rsidP="009E706F">
            <w:pPr>
              <w:spacing w:before="20" w:after="60" w:line="240" w:lineRule="auto"/>
              <w:rPr>
                <w:rFonts w:cstheme="minorHAnsi"/>
                <w:color w:val="000000"/>
                <w:sz w:val="20"/>
                <w:szCs w:val="20"/>
              </w:rPr>
            </w:pPr>
            <w:r w:rsidRPr="00FA49FE">
              <w:rPr>
                <w:rFonts w:cstheme="minorHAnsi"/>
                <w:color w:val="000000"/>
                <w:sz w:val="20"/>
                <w:szCs w:val="20"/>
              </w:rPr>
              <w:t>1-02-0-015</w:t>
            </w:r>
            <w:r w:rsidR="009840A2" w:rsidRPr="009840A2">
              <w:rPr>
                <w:vertAlign w:val="superscript"/>
              </w:rPr>
              <w:fldChar w:fldCharType="begin"/>
            </w:r>
            <w:r w:rsidR="009840A2" w:rsidRPr="009840A2">
              <w:rPr>
                <w:rFonts w:cstheme="minorHAnsi"/>
                <w:color w:val="000000"/>
                <w:sz w:val="20"/>
                <w:szCs w:val="20"/>
                <w:vertAlign w:val="superscript"/>
              </w:rPr>
              <w:instrText xml:space="preserve"> NOTEREF _Ref146543147 \h </w:instrText>
            </w:r>
            <w:r w:rsidR="009840A2">
              <w:rPr>
                <w:vertAlign w:val="superscript"/>
              </w:rPr>
              <w:instrText xml:space="preserve"> \* MERGEFORMAT </w:instrText>
            </w:r>
            <w:r w:rsidR="009840A2" w:rsidRPr="009840A2">
              <w:rPr>
                <w:vertAlign w:val="superscript"/>
              </w:rPr>
            </w:r>
            <w:r w:rsidR="009840A2" w:rsidRPr="009840A2">
              <w:rPr>
                <w:vertAlign w:val="superscript"/>
              </w:rPr>
              <w:fldChar w:fldCharType="separate"/>
            </w:r>
            <w:r w:rsidR="00DB5871">
              <w:rPr>
                <w:rFonts w:cstheme="minorHAnsi"/>
                <w:color w:val="000000"/>
                <w:sz w:val="20"/>
                <w:szCs w:val="20"/>
                <w:vertAlign w:val="superscript"/>
              </w:rPr>
              <w:t>10</w:t>
            </w:r>
            <w:r w:rsidR="009840A2" w:rsidRPr="009840A2">
              <w:rPr>
                <w:vertAlign w:val="superscript"/>
              </w:rPr>
              <w:fldChar w:fldCharType="end"/>
            </w:r>
          </w:p>
        </w:tc>
        <w:tc>
          <w:tcPr>
            <w:tcW w:w="6237" w:type="dxa"/>
            <w:tcBorders>
              <w:bottom w:val="single" w:sz="4" w:space="0" w:color="auto"/>
            </w:tcBorders>
          </w:tcPr>
          <w:p w14:paraId="1F689D4D" w14:textId="77777777" w:rsidR="00C31B88" w:rsidRPr="00E5755A" w:rsidRDefault="00C31B88" w:rsidP="009E706F">
            <w:pPr>
              <w:spacing w:before="20" w:after="60" w:line="240" w:lineRule="auto"/>
              <w:rPr>
                <w:rFonts w:cstheme="minorHAnsi"/>
                <w:color w:val="000000"/>
                <w:sz w:val="20"/>
                <w:szCs w:val="20"/>
              </w:rPr>
            </w:pPr>
            <w:r w:rsidRPr="00FA49FE">
              <w:rPr>
                <w:rFonts w:cstheme="minorHAnsi"/>
                <w:color w:val="000000"/>
                <w:sz w:val="20"/>
                <w:szCs w:val="20"/>
              </w:rPr>
              <w:t>Grundpreis-/ Arbeitspreissystem Pauschale Reduzierung nach Modul 1 der Festlegung</w:t>
            </w:r>
            <w:r>
              <w:rPr>
                <w:rFonts w:cstheme="minorHAnsi"/>
                <w:color w:val="000000"/>
                <w:sz w:val="20"/>
                <w:szCs w:val="20"/>
              </w:rPr>
              <w:t>en</w:t>
            </w:r>
            <w:r w:rsidRPr="00FA49FE">
              <w:rPr>
                <w:rFonts w:cstheme="minorHAnsi"/>
                <w:color w:val="000000"/>
                <w:sz w:val="20"/>
                <w:szCs w:val="20"/>
              </w:rPr>
              <w:t xml:space="preserve"> zu Netzentgelten bei Anwendung der netzorientierten Steuerung von steuerbaren Verbrauchseinrichtungen und steuerbaren Netzanschlüssen nach § 14a EnWG gem. Festlegung</w:t>
            </w:r>
            <w:r>
              <w:rPr>
                <w:rFonts w:cstheme="minorHAnsi"/>
                <w:color w:val="000000"/>
                <w:sz w:val="20"/>
                <w:szCs w:val="20"/>
              </w:rPr>
              <w:t>en</w:t>
            </w:r>
            <w:r w:rsidRPr="00FA49FE">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tc>
        <w:tc>
          <w:tcPr>
            <w:tcW w:w="1418" w:type="dxa"/>
            <w:tcBorders>
              <w:bottom w:val="single" w:sz="4" w:space="0" w:color="auto"/>
            </w:tcBorders>
          </w:tcPr>
          <w:p w14:paraId="0B6759B5" w14:textId="77777777" w:rsidR="00C31B88" w:rsidRPr="00E5755A" w:rsidRDefault="00C31B88" w:rsidP="009E706F">
            <w:pPr>
              <w:spacing w:before="20" w:after="60" w:line="240" w:lineRule="auto"/>
              <w:rPr>
                <w:rFonts w:cstheme="minorHAnsi"/>
                <w:color w:val="000000"/>
                <w:sz w:val="20"/>
                <w:szCs w:val="20"/>
              </w:rPr>
            </w:pPr>
            <w:r w:rsidRPr="00E5755A">
              <w:rPr>
                <w:rFonts w:cstheme="minorHAnsi"/>
                <w:color w:val="000000"/>
                <w:sz w:val="20"/>
                <w:szCs w:val="20"/>
              </w:rPr>
              <w:t>€/Tag</w:t>
            </w:r>
          </w:p>
        </w:tc>
        <w:tc>
          <w:tcPr>
            <w:tcW w:w="1027" w:type="dxa"/>
            <w:tcBorders>
              <w:bottom w:val="single" w:sz="4" w:space="0" w:color="auto"/>
            </w:tcBorders>
            <w:noWrap/>
          </w:tcPr>
          <w:p w14:paraId="16E93A37"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bottom w:val="single" w:sz="4" w:space="0" w:color="auto"/>
            </w:tcBorders>
            <w:noWrap/>
          </w:tcPr>
          <w:p w14:paraId="0C6B121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tcPr>
          <w:p w14:paraId="02A0F7F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tcPr>
          <w:p w14:paraId="74554D6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tcPr>
          <w:p w14:paraId="0787CC6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tcPr>
          <w:p w14:paraId="7FBA582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5E642A7F" w14:textId="77777777" w:rsidTr="00C31B88">
        <w:trPr>
          <w:trHeight w:val="600"/>
        </w:trPr>
        <w:tc>
          <w:tcPr>
            <w:tcW w:w="1271" w:type="dxa"/>
            <w:tcBorders>
              <w:bottom w:val="single" w:sz="4" w:space="0" w:color="auto"/>
            </w:tcBorders>
            <w:noWrap/>
          </w:tcPr>
          <w:p w14:paraId="5C1DC939" w14:textId="05FC8F46" w:rsidR="00C31B88" w:rsidRPr="00E5755A" w:rsidRDefault="00C31B88" w:rsidP="009E706F">
            <w:pPr>
              <w:spacing w:before="20" w:after="60" w:line="240" w:lineRule="auto"/>
              <w:rPr>
                <w:rFonts w:cstheme="minorHAnsi"/>
                <w:color w:val="000000"/>
                <w:sz w:val="20"/>
                <w:szCs w:val="20"/>
              </w:rPr>
            </w:pPr>
            <w:r>
              <w:rPr>
                <w:rFonts w:cstheme="minorHAnsi"/>
                <w:color w:val="000000"/>
                <w:sz w:val="20"/>
                <w:szCs w:val="20"/>
              </w:rPr>
              <w:t>1-02-0-016</w:t>
            </w:r>
            <w:r w:rsidR="009840A2" w:rsidRPr="009840A2">
              <w:rPr>
                <w:rFonts w:cstheme="minorHAnsi"/>
                <w:color w:val="000000"/>
                <w:sz w:val="20"/>
                <w:szCs w:val="20"/>
                <w:vertAlign w:val="superscript"/>
              </w:rPr>
              <w:fldChar w:fldCharType="begin"/>
            </w:r>
            <w:r w:rsidR="009840A2" w:rsidRPr="009840A2">
              <w:rPr>
                <w:rFonts w:cstheme="minorHAnsi"/>
                <w:color w:val="000000"/>
                <w:sz w:val="20"/>
                <w:szCs w:val="20"/>
                <w:vertAlign w:val="superscript"/>
              </w:rPr>
              <w:instrText xml:space="preserve"> NOTEREF _Ref146543147 \h </w:instrText>
            </w:r>
            <w:r w:rsidR="009840A2">
              <w:rPr>
                <w:rFonts w:cstheme="minorHAnsi"/>
                <w:color w:val="000000"/>
                <w:sz w:val="20"/>
                <w:szCs w:val="20"/>
                <w:vertAlign w:val="superscript"/>
              </w:rPr>
              <w:instrText xml:space="preserve"> \* MERGEFORMAT </w:instrText>
            </w:r>
            <w:r w:rsidR="009840A2" w:rsidRPr="009840A2">
              <w:rPr>
                <w:rFonts w:cstheme="minorHAnsi"/>
                <w:color w:val="000000"/>
                <w:sz w:val="20"/>
                <w:szCs w:val="20"/>
                <w:vertAlign w:val="superscript"/>
              </w:rPr>
            </w:r>
            <w:r w:rsidR="009840A2" w:rsidRPr="009840A2">
              <w:rPr>
                <w:rFonts w:cstheme="minorHAnsi"/>
                <w:color w:val="000000"/>
                <w:sz w:val="20"/>
                <w:szCs w:val="20"/>
                <w:vertAlign w:val="superscript"/>
              </w:rPr>
              <w:fldChar w:fldCharType="separate"/>
            </w:r>
            <w:r w:rsidR="00DB5871">
              <w:rPr>
                <w:rFonts w:cstheme="minorHAnsi"/>
                <w:color w:val="000000"/>
                <w:sz w:val="20"/>
                <w:szCs w:val="20"/>
                <w:vertAlign w:val="superscript"/>
              </w:rPr>
              <w:t>10</w:t>
            </w:r>
            <w:r w:rsidR="009840A2" w:rsidRPr="009840A2">
              <w:rPr>
                <w:rFonts w:cstheme="minorHAnsi"/>
                <w:color w:val="000000"/>
                <w:sz w:val="20"/>
                <w:szCs w:val="20"/>
                <w:vertAlign w:val="superscript"/>
              </w:rPr>
              <w:fldChar w:fldCharType="end"/>
            </w:r>
          </w:p>
        </w:tc>
        <w:tc>
          <w:tcPr>
            <w:tcW w:w="6237" w:type="dxa"/>
            <w:tcBorders>
              <w:bottom w:val="single" w:sz="4" w:space="0" w:color="auto"/>
            </w:tcBorders>
          </w:tcPr>
          <w:p w14:paraId="7DBD7741" w14:textId="77777777" w:rsidR="00C31B88" w:rsidRPr="00E5755A" w:rsidRDefault="00C31B88" w:rsidP="009E706F">
            <w:pPr>
              <w:spacing w:before="20" w:after="60" w:line="240" w:lineRule="auto"/>
              <w:rPr>
                <w:rFonts w:cstheme="minorHAnsi"/>
                <w:color w:val="000000"/>
                <w:sz w:val="20"/>
                <w:szCs w:val="20"/>
              </w:rPr>
            </w:pPr>
            <w:r w:rsidRPr="00FA49FE">
              <w:rPr>
                <w:rFonts w:cstheme="minorHAnsi"/>
                <w:color w:val="000000"/>
                <w:sz w:val="20"/>
                <w:szCs w:val="20"/>
              </w:rPr>
              <w:t>Grundpreis-/ Arbeitspreissystem Marktlokation nach Modul 2 der Festlegung</w:t>
            </w:r>
            <w:r>
              <w:rPr>
                <w:rFonts w:cstheme="minorHAnsi"/>
                <w:color w:val="000000"/>
                <w:sz w:val="20"/>
                <w:szCs w:val="20"/>
              </w:rPr>
              <w:t>en</w:t>
            </w:r>
            <w:r w:rsidRPr="00FA49FE">
              <w:rPr>
                <w:rFonts w:cstheme="minorHAnsi"/>
                <w:color w:val="000000"/>
                <w:sz w:val="20"/>
                <w:szCs w:val="20"/>
              </w:rPr>
              <w:t xml:space="preserve"> zu Netzentgelten bei Anwendung der netzorientierten Steuerung von steuerbaren Verbrauchseinrichtungen und steuerbaren Netzanschlüssen nach § 14a EnWG gem. Festlegung</w:t>
            </w:r>
            <w:r>
              <w:rPr>
                <w:rFonts w:cstheme="minorHAnsi"/>
                <w:color w:val="000000"/>
                <w:sz w:val="20"/>
                <w:szCs w:val="20"/>
              </w:rPr>
              <w:t>en</w:t>
            </w:r>
            <w:r w:rsidRPr="00FA49FE">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t xml:space="preserve"> </w:t>
            </w:r>
            <w:r w:rsidRPr="00FA49FE">
              <w:rPr>
                <w:rFonts w:cstheme="minorHAnsi"/>
                <w:color w:val="000000"/>
                <w:sz w:val="20"/>
                <w:szCs w:val="20"/>
              </w:rPr>
              <w:t>Arbeitspreis</w:t>
            </w:r>
          </w:p>
        </w:tc>
        <w:tc>
          <w:tcPr>
            <w:tcW w:w="1418" w:type="dxa"/>
            <w:tcBorders>
              <w:bottom w:val="single" w:sz="4" w:space="0" w:color="auto"/>
            </w:tcBorders>
          </w:tcPr>
          <w:p w14:paraId="6894F9DD" w14:textId="77777777" w:rsidR="00C31B88" w:rsidRPr="00E5755A" w:rsidRDefault="00C31B88" w:rsidP="009E706F">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tcBorders>
              <w:bottom w:val="single" w:sz="4" w:space="0" w:color="auto"/>
            </w:tcBorders>
            <w:noWrap/>
          </w:tcPr>
          <w:p w14:paraId="364279D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bottom w:val="single" w:sz="4" w:space="0" w:color="auto"/>
            </w:tcBorders>
            <w:noWrap/>
          </w:tcPr>
          <w:p w14:paraId="2F49E05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tcPr>
          <w:p w14:paraId="402F2C69"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tcPr>
          <w:p w14:paraId="6CC79FB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tcPr>
          <w:p w14:paraId="41464A8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tcPr>
          <w:p w14:paraId="40A6E9C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0B19DEF3" w14:textId="77777777" w:rsidTr="00C31B88">
        <w:trPr>
          <w:trHeight w:val="600"/>
        </w:trPr>
        <w:tc>
          <w:tcPr>
            <w:tcW w:w="1271" w:type="dxa"/>
            <w:tcBorders>
              <w:top w:val="single" w:sz="4" w:space="0" w:color="auto"/>
              <w:left w:val="nil"/>
              <w:bottom w:val="nil"/>
              <w:right w:val="nil"/>
            </w:tcBorders>
            <w:noWrap/>
          </w:tcPr>
          <w:p w14:paraId="1F6BAC37" w14:textId="77777777" w:rsidR="00C31B88" w:rsidRDefault="00C31B88" w:rsidP="009E706F">
            <w:pPr>
              <w:spacing w:before="20" w:after="60" w:line="240" w:lineRule="auto"/>
              <w:rPr>
                <w:rFonts w:cstheme="minorHAnsi"/>
                <w:color w:val="000000"/>
                <w:sz w:val="20"/>
                <w:szCs w:val="20"/>
              </w:rPr>
            </w:pPr>
          </w:p>
        </w:tc>
        <w:tc>
          <w:tcPr>
            <w:tcW w:w="6237" w:type="dxa"/>
            <w:tcBorders>
              <w:top w:val="single" w:sz="4" w:space="0" w:color="auto"/>
              <w:left w:val="nil"/>
              <w:bottom w:val="nil"/>
              <w:right w:val="nil"/>
            </w:tcBorders>
          </w:tcPr>
          <w:p w14:paraId="00BA7062" w14:textId="77777777" w:rsidR="00C31B88" w:rsidRPr="00FA49FE" w:rsidRDefault="00C31B88" w:rsidP="009E706F">
            <w:pPr>
              <w:spacing w:before="20" w:after="60" w:line="240" w:lineRule="auto"/>
              <w:rPr>
                <w:rFonts w:cstheme="minorHAnsi"/>
                <w:color w:val="000000"/>
                <w:sz w:val="20"/>
                <w:szCs w:val="20"/>
              </w:rPr>
            </w:pPr>
          </w:p>
        </w:tc>
        <w:tc>
          <w:tcPr>
            <w:tcW w:w="1418" w:type="dxa"/>
            <w:tcBorders>
              <w:top w:val="single" w:sz="4" w:space="0" w:color="auto"/>
              <w:left w:val="nil"/>
              <w:bottom w:val="nil"/>
              <w:right w:val="nil"/>
            </w:tcBorders>
          </w:tcPr>
          <w:p w14:paraId="0B760E23" w14:textId="77777777" w:rsidR="00C31B88" w:rsidRPr="0004324C" w:rsidRDefault="00C31B88" w:rsidP="009E706F">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4B090079" w14:textId="77777777" w:rsidR="00C31B88" w:rsidRPr="00D8034B" w:rsidRDefault="00C31B88" w:rsidP="009E706F">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33640A4C" w14:textId="77777777" w:rsidR="00C31B88" w:rsidRPr="00D8034B" w:rsidRDefault="00C31B88" w:rsidP="009E706F">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1FEBC9CC" w14:textId="77777777" w:rsidR="00C31B88" w:rsidRPr="00D8034B" w:rsidRDefault="00C31B88" w:rsidP="009E706F">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33A955D3" w14:textId="77777777" w:rsidR="00C31B88" w:rsidRPr="00D8034B" w:rsidRDefault="00C31B88" w:rsidP="009E706F">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024E5AC5" w14:textId="77777777" w:rsidR="00C31B88" w:rsidRPr="00D8034B" w:rsidRDefault="00C31B88" w:rsidP="009E706F">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12FCE640" w14:textId="77777777" w:rsidR="00C31B88" w:rsidRPr="00D8034B" w:rsidRDefault="00C31B88" w:rsidP="009E706F">
            <w:pPr>
              <w:spacing w:before="20" w:after="60" w:line="240" w:lineRule="auto"/>
              <w:jc w:val="center"/>
              <w:rPr>
                <w:rFonts w:cstheme="minorHAnsi"/>
                <w:color w:val="000000"/>
                <w:sz w:val="20"/>
                <w:szCs w:val="20"/>
              </w:rPr>
            </w:pPr>
          </w:p>
        </w:tc>
      </w:tr>
      <w:tr w:rsidR="00C31B88" w:rsidRPr="00D8034B" w14:paraId="0C7276AD" w14:textId="77777777" w:rsidTr="00C31B88">
        <w:trPr>
          <w:trHeight w:val="600"/>
        </w:trPr>
        <w:tc>
          <w:tcPr>
            <w:tcW w:w="1271" w:type="dxa"/>
            <w:tcBorders>
              <w:top w:val="nil"/>
            </w:tcBorders>
            <w:noWrap/>
          </w:tcPr>
          <w:p w14:paraId="43BF3FD9" w14:textId="3C8A393D" w:rsidR="00C31B88" w:rsidRPr="00E5755A" w:rsidRDefault="00C31B88" w:rsidP="009E706F">
            <w:pPr>
              <w:spacing w:before="20" w:after="60" w:line="240" w:lineRule="auto"/>
              <w:rPr>
                <w:rFonts w:cstheme="minorHAnsi"/>
                <w:color w:val="000000"/>
                <w:sz w:val="20"/>
                <w:szCs w:val="20"/>
              </w:rPr>
            </w:pPr>
            <w:r>
              <w:rPr>
                <w:rFonts w:cstheme="minorHAnsi"/>
                <w:color w:val="000000"/>
                <w:sz w:val="20"/>
                <w:szCs w:val="20"/>
              </w:rPr>
              <w:lastRenderedPageBreak/>
              <w:t>1-02-0-017</w:t>
            </w:r>
            <w:r w:rsidR="009840A2" w:rsidRPr="009840A2">
              <w:rPr>
                <w:rFonts w:cstheme="minorHAnsi"/>
                <w:color w:val="000000"/>
                <w:sz w:val="20"/>
                <w:szCs w:val="20"/>
                <w:vertAlign w:val="superscript"/>
              </w:rPr>
              <w:fldChar w:fldCharType="begin"/>
            </w:r>
            <w:r w:rsidR="009840A2" w:rsidRPr="009840A2">
              <w:rPr>
                <w:rFonts w:cstheme="minorHAnsi"/>
                <w:color w:val="000000"/>
                <w:sz w:val="20"/>
                <w:szCs w:val="20"/>
                <w:vertAlign w:val="superscript"/>
              </w:rPr>
              <w:instrText xml:space="preserve"> NOTEREF _Ref146543147 \h </w:instrText>
            </w:r>
            <w:r w:rsidR="009840A2">
              <w:rPr>
                <w:rFonts w:cstheme="minorHAnsi"/>
                <w:color w:val="000000"/>
                <w:sz w:val="20"/>
                <w:szCs w:val="20"/>
                <w:vertAlign w:val="superscript"/>
              </w:rPr>
              <w:instrText xml:space="preserve"> \* MERGEFORMAT </w:instrText>
            </w:r>
            <w:r w:rsidR="009840A2" w:rsidRPr="009840A2">
              <w:rPr>
                <w:rFonts w:cstheme="minorHAnsi"/>
                <w:color w:val="000000"/>
                <w:sz w:val="20"/>
                <w:szCs w:val="20"/>
                <w:vertAlign w:val="superscript"/>
              </w:rPr>
            </w:r>
            <w:r w:rsidR="009840A2" w:rsidRPr="009840A2">
              <w:rPr>
                <w:rFonts w:cstheme="minorHAnsi"/>
                <w:color w:val="000000"/>
                <w:sz w:val="20"/>
                <w:szCs w:val="20"/>
                <w:vertAlign w:val="superscript"/>
              </w:rPr>
              <w:fldChar w:fldCharType="separate"/>
            </w:r>
            <w:r w:rsidR="00DB5871">
              <w:rPr>
                <w:rFonts w:cstheme="minorHAnsi"/>
                <w:color w:val="000000"/>
                <w:sz w:val="20"/>
                <w:szCs w:val="20"/>
                <w:vertAlign w:val="superscript"/>
              </w:rPr>
              <w:t>10</w:t>
            </w:r>
            <w:r w:rsidR="009840A2" w:rsidRPr="009840A2">
              <w:rPr>
                <w:rFonts w:cstheme="minorHAnsi"/>
                <w:color w:val="000000"/>
                <w:sz w:val="20"/>
                <w:szCs w:val="20"/>
                <w:vertAlign w:val="superscript"/>
              </w:rPr>
              <w:fldChar w:fldCharType="end"/>
            </w:r>
          </w:p>
        </w:tc>
        <w:tc>
          <w:tcPr>
            <w:tcW w:w="6237" w:type="dxa"/>
            <w:tcBorders>
              <w:top w:val="nil"/>
            </w:tcBorders>
          </w:tcPr>
          <w:p w14:paraId="1B014F63" w14:textId="77777777" w:rsidR="00C31B88" w:rsidRPr="00E5755A" w:rsidRDefault="00C31B88" w:rsidP="009E706F">
            <w:pPr>
              <w:spacing w:before="20" w:after="60" w:line="240" w:lineRule="auto"/>
              <w:rPr>
                <w:rFonts w:cstheme="minorHAnsi"/>
                <w:color w:val="000000"/>
                <w:sz w:val="20"/>
                <w:szCs w:val="20"/>
              </w:rPr>
            </w:pPr>
            <w:r w:rsidRPr="00FA49FE">
              <w:rPr>
                <w:rFonts w:cstheme="minorHAnsi"/>
                <w:color w:val="000000"/>
                <w:sz w:val="20"/>
                <w:szCs w:val="20"/>
              </w:rPr>
              <w:t>Grundpreis-/ Arbeitspreissystem Marktlokation nach Modul 3 der Festlegung</w:t>
            </w:r>
            <w:r>
              <w:rPr>
                <w:rFonts w:cstheme="minorHAnsi"/>
                <w:color w:val="000000"/>
                <w:sz w:val="20"/>
                <w:szCs w:val="20"/>
              </w:rPr>
              <w:t>en</w:t>
            </w:r>
            <w:r w:rsidRPr="00FA49FE">
              <w:rPr>
                <w:rFonts w:cstheme="minorHAnsi"/>
                <w:color w:val="000000"/>
                <w:sz w:val="20"/>
                <w:szCs w:val="20"/>
              </w:rPr>
              <w:t xml:space="preserve"> zu Netzentgelten bei Anwendung der netzorientierten Steuerung von steuerbaren Verbrauchseinrichtungen und steuerbaren Netzanschlüssen nach § 14a EnWG gem. Festlegung</w:t>
            </w:r>
            <w:r>
              <w:rPr>
                <w:rFonts w:cstheme="minorHAnsi"/>
                <w:color w:val="000000"/>
                <w:sz w:val="20"/>
                <w:szCs w:val="20"/>
              </w:rPr>
              <w:t>en</w:t>
            </w:r>
            <w:r w:rsidRPr="00FA49FE">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t xml:space="preserve"> </w:t>
            </w:r>
            <w:r w:rsidRPr="00FA49FE">
              <w:rPr>
                <w:rFonts w:cstheme="minorHAnsi"/>
                <w:color w:val="000000"/>
                <w:sz w:val="20"/>
                <w:szCs w:val="20"/>
              </w:rPr>
              <w:t>Arbeitspreis HT</w:t>
            </w:r>
          </w:p>
        </w:tc>
        <w:tc>
          <w:tcPr>
            <w:tcW w:w="1418" w:type="dxa"/>
            <w:tcBorders>
              <w:top w:val="nil"/>
            </w:tcBorders>
          </w:tcPr>
          <w:p w14:paraId="1C4F3D7E" w14:textId="77777777" w:rsidR="00C31B88" w:rsidRPr="00E5755A" w:rsidRDefault="00C31B88" w:rsidP="009E706F">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tcBorders>
              <w:top w:val="nil"/>
            </w:tcBorders>
            <w:noWrap/>
          </w:tcPr>
          <w:p w14:paraId="26F6CAE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top w:val="nil"/>
            </w:tcBorders>
            <w:noWrap/>
          </w:tcPr>
          <w:p w14:paraId="64D3391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top w:val="nil"/>
            </w:tcBorders>
            <w:noWrap/>
          </w:tcPr>
          <w:p w14:paraId="164114A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top w:val="nil"/>
            </w:tcBorders>
            <w:noWrap/>
          </w:tcPr>
          <w:p w14:paraId="59C1E51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top w:val="nil"/>
            </w:tcBorders>
            <w:noWrap/>
          </w:tcPr>
          <w:p w14:paraId="7E7F8E4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top w:val="nil"/>
            </w:tcBorders>
            <w:noWrap/>
          </w:tcPr>
          <w:p w14:paraId="7E83417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6F4F39A6" w14:textId="77777777" w:rsidTr="009E706F">
        <w:trPr>
          <w:trHeight w:val="600"/>
        </w:trPr>
        <w:tc>
          <w:tcPr>
            <w:tcW w:w="1271" w:type="dxa"/>
            <w:noWrap/>
          </w:tcPr>
          <w:p w14:paraId="1E3F909C" w14:textId="52766BDE" w:rsidR="00C31B88" w:rsidRPr="00E5755A" w:rsidRDefault="00C31B88" w:rsidP="009E706F">
            <w:pPr>
              <w:spacing w:before="20" w:after="60" w:line="240" w:lineRule="auto"/>
              <w:rPr>
                <w:rFonts w:cstheme="minorHAnsi"/>
                <w:color w:val="000000"/>
                <w:sz w:val="20"/>
                <w:szCs w:val="20"/>
              </w:rPr>
            </w:pPr>
            <w:r>
              <w:rPr>
                <w:rFonts w:cstheme="minorHAnsi"/>
                <w:color w:val="000000"/>
                <w:sz w:val="20"/>
                <w:szCs w:val="20"/>
              </w:rPr>
              <w:t>1-02-0-018</w:t>
            </w:r>
            <w:r w:rsidR="009840A2" w:rsidRPr="009840A2">
              <w:rPr>
                <w:rFonts w:cstheme="minorHAnsi"/>
                <w:color w:val="000000"/>
                <w:sz w:val="20"/>
                <w:szCs w:val="20"/>
                <w:vertAlign w:val="superscript"/>
              </w:rPr>
              <w:fldChar w:fldCharType="begin"/>
            </w:r>
            <w:r w:rsidR="009840A2" w:rsidRPr="009840A2">
              <w:rPr>
                <w:rFonts w:cstheme="minorHAnsi"/>
                <w:color w:val="000000"/>
                <w:sz w:val="20"/>
                <w:szCs w:val="20"/>
                <w:vertAlign w:val="superscript"/>
              </w:rPr>
              <w:instrText xml:space="preserve"> NOTEREF _Ref146543147 \h </w:instrText>
            </w:r>
            <w:r w:rsidR="009840A2">
              <w:rPr>
                <w:rFonts w:cstheme="minorHAnsi"/>
                <w:color w:val="000000"/>
                <w:sz w:val="20"/>
                <w:szCs w:val="20"/>
                <w:vertAlign w:val="superscript"/>
              </w:rPr>
              <w:instrText xml:space="preserve"> \* MERGEFORMAT </w:instrText>
            </w:r>
            <w:r w:rsidR="009840A2" w:rsidRPr="009840A2">
              <w:rPr>
                <w:rFonts w:cstheme="minorHAnsi"/>
                <w:color w:val="000000"/>
                <w:sz w:val="20"/>
                <w:szCs w:val="20"/>
                <w:vertAlign w:val="superscript"/>
              </w:rPr>
            </w:r>
            <w:r w:rsidR="009840A2" w:rsidRPr="009840A2">
              <w:rPr>
                <w:rFonts w:cstheme="minorHAnsi"/>
                <w:color w:val="000000"/>
                <w:sz w:val="20"/>
                <w:szCs w:val="20"/>
                <w:vertAlign w:val="superscript"/>
              </w:rPr>
              <w:fldChar w:fldCharType="separate"/>
            </w:r>
            <w:r w:rsidR="00DB5871">
              <w:rPr>
                <w:rFonts w:cstheme="minorHAnsi"/>
                <w:color w:val="000000"/>
                <w:sz w:val="20"/>
                <w:szCs w:val="20"/>
                <w:vertAlign w:val="superscript"/>
              </w:rPr>
              <w:t>10</w:t>
            </w:r>
            <w:r w:rsidR="009840A2" w:rsidRPr="009840A2">
              <w:rPr>
                <w:rFonts w:cstheme="minorHAnsi"/>
                <w:color w:val="000000"/>
                <w:sz w:val="20"/>
                <w:szCs w:val="20"/>
                <w:vertAlign w:val="superscript"/>
              </w:rPr>
              <w:fldChar w:fldCharType="end"/>
            </w:r>
          </w:p>
        </w:tc>
        <w:tc>
          <w:tcPr>
            <w:tcW w:w="6237" w:type="dxa"/>
          </w:tcPr>
          <w:p w14:paraId="079B6846" w14:textId="77777777" w:rsidR="00C31B88" w:rsidRPr="00E5755A" w:rsidRDefault="00C31B88" w:rsidP="009E706F">
            <w:pPr>
              <w:spacing w:before="20" w:after="60" w:line="240" w:lineRule="auto"/>
              <w:rPr>
                <w:rFonts w:cstheme="minorHAnsi"/>
                <w:color w:val="000000"/>
                <w:sz w:val="20"/>
                <w:szCs w:val="20"/>
              </w:rPr>
            </w:pPr>
            <w:r w:rsidRPr="00FA49FE">
              <w:rPr>
                <w:rFonts w:cstheme="minorHAnsi"/>
                <w:color w:val="000000"/>
                <w:sz w:val="20"/>
                <w:szCs w:val="20"/>
              </w:rPr>
              <w:t>Grundpreis-/ Arbeitspreissystem Marktlokation nach Modul 3 der Festlegung</w:t>
            </w:r>
            <w:r>
              <w:rPr>
                <w:rFonts w:cstheme="minorHAnsi"/>
                <w:color w:val="000000"/>
                <w:sz w:val="20"/>
                <w:szCs w:val="20"/>
              </w:rPr>
              <w:t>en</w:t>
            </w:r>
            <w:r w:rsidRPr="00FA49FE">
              <w:rPr>
                <w:rFonts w:cstheme="minorHAnsi"/>
                <w:color w:val="000000"/>
                <w:sz w:val="20"/>
                <w:szCs w:val="20"/>
              </w:rPr>
              <w:t xml:space="preserve"> zu Netzentgelten bei Anwendung der netzorientierten Steuerung von steuerbaren Verbrauchseinrichtungen und steuerbaren Netzanschlüssen nach § 14a EnWG gem. Festlegung</w:t>
            </w:r>
            <w:r>
              <w:rPr>
                <w:rFonts w:cstheme="minorHAnsi"/>
                <w:color w:val="000000"/>
                <w:sz w:val="20"/>
                <w:szCs w:val="20"/>
              </w:rPr>
              <w:t>en</w:t>
            </w:r>
            <w:r w:rsidRPr="00FA49FE">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t xml:space="preserve"> </w:t>
            </w:r>
            <w:r w:rsidRPr="00FA49FE">
              <w:rPr>
                <w:rFonts w:cstheme="minorHAnsi"/>
                <w:color w:val="000000"/>
                <w:sz w:val="20"/>
                <w:szCs w:val="20"/>
              </w:rPr>
              <w:t>Arbeitspreis NT</w:t>
            </w:r>
          </w:p>
        </w:tc>
        <w:tc>
          <w:tcPr>
            <w:tcW w:w="1418" w:type="dxa"/>
          </w:tcPr>
          <w:p w14:paraId="6FFBF05C" w14:textId="77777777" w:rsidR="00C31B88" w:rsidRPr="00E5755A" w:rsidRDefault="00C31B88" w:rsidP="009E706F">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noWrap/>
          </w:tcPr>
          <w:p w14:paraId="2F40FCB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6B2B1B7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FCAA10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B8FF43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6C97B844"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384F8F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76BB94AB" w14:textId="73BB2124" w:rsidR="00710F97" w:rsidRDefault="00710F97" w:rsidP="00710F97"/>
    <w:p w14:paraId="6CF348A7" w14:textId="77777777" w:rsidR="002C16F3" w:rsidRDefault="002C16F3" w:rsidP="00710F97"/>
    <w:p w14:paraId="4BE6D0D5" w14:textId="77777777" w:rsidR="00D8034B" w:rsidRDefault="00D8034B">
      <w:pPr>
        <w:spacing w:after="200" w:line="276" w:lineRule="auto"/>
        <w:rPr>
          <w:rFonts w:eastAsiaTheme="majorEastAsia" w:cs="Arial"/>
          <w:b/>
          <w:bCs/>
          <w:szCs w:val="26"/>
        </w:rPr>
      </w:pPr>
      <w:r>
        <w:br w:type="page"/>
      </w:r>
    </w:p>
    <w:p w14:paraId="51A3E18E" w14:textId="572436A8" w:rsidR="00710F97" w:rsidRDefault="00BE6BA2" w:rsidP="000142BC">
      <w:pPr>
        <w:pStyle w:val="berschrift3"/>
      </w:pPr>
      <w:bookmarkStart w:id="14" w:name="_Toc160651880"/>
      <w:r>
        <w:lastRenderedPageBreak/>
        <w:t>Entgelte des Monatsleistungspreissystems</w:t>
      </w:r>
      <w:r w:rsidR="00170E02">
        <w:t xml:space="preserve"> </w:t>
      </w:r>
      <w:r w:rsidR="00170E02" w:rsidRPr="00170E02">
        <w:t>für die Sparte Strom</w:t>
      </w:r>
      <w:bookmarkEnd w:id="14"/>
    </w:p>
    <w:tbl>
      <w:tblPr>
        <w:tblStyle w:val="Tabellenraster"/>
        <w:tblW w:w="14740" w:type="dxa"/>
        <w:tblLayout w:type="fixed"/>
        <w:tblLook w:val="04A0" w:firstRow="1" w:lastRow="0" w:firstColumn="1" w:lastColumn="0" w:noHBand="0" w:noVBand="1"/>
      </w:tblPr>
      <w:tblGrid>
        <w:gridCol w:w="1271"/>
        <w:gridCol w:w="6237"/>
        <w:gridCol w:w="1559"/>
        <w:gridCol w:w="1027"/>
        <w:gridCol w:w="824"/>
        <w:gridCol w:w="1023"/>
        <w:gridCol w:w="854"/>
        <w:gridCol w:w="1022"/>
        <w:gridCol w:w="923"/>
      </w:tblGrid>
      <w:tr w:rsidR="008112E4" w:rsidRPr="00D8034B" w14:paraId="3A350665" w14:textId="77777777" w:rsidTr="006C5809">
        <w:trPr>
          <w:tblHeader/>
        </w:trPr>
        <w:tc>
          <w:tcPr>
            <w:tcW w:w="1271" w:type="dxa"/>
            <w:vMerge w:val="restart"/>
            <w:shd w:val="clear" w:color="auto" w:fill="D8DFE4"/>
          </w:tcPr>
          <w:p w14:paraId="73E0AB5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237" w:type="dxa"/>
            <w:vMerge w:val="restart"/>
            <w:shd w:val="clear" w:color="auto" w:fill="D8DFE4"/>
          </w:tcPr>
          <w:p w14:paraId="0D1B3E7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559" w:type="dxa"/>
            <w:vMerge w:val="restart"/>
            <w:shd w:val="clear" w:color="auto" w:fill="D8DFE4"/>
          </w:tcPr>
          <w:p w14:paraId="2FC377F3" w14:textId="714EC836" w:rsidR="008112E4" w:rsidRPr="00D8034B" w:rsidRDefault="008112E4" w:rsidP="006F0EC7">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69393FAA" w14:textId="25AE6E20"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544C3912"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0B3638FD"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8112E4" w:rsidRPr="00D8034B" w14:paraId="4713213F" w14:textId="77777777" w:rsidTr="006C5809">
        <w:trPr>
          <w:tblHeader/>
        </w:trPr>
        <w:tc>
          <w:tcPr>
            <w:tcW w:w="1271" w:type="dxa"/>
            <w:vMerge/>
            <w:shd w:val="clear" w:color="auto" w:fill="D8DFE4"/>
          </w:tcPr>
          <w:p w14:paraId="1F432B48" w14:textId="77777777" w:rsidR="008112E4" w:rsidRPr="00D8034B" w:rsidRDefault="008112E4" w:rsidP="00D8034B">
            <w:pPr>
              <w:spacing w:before="20" w:after="60" w:line="240" w:lineRule="auto"/>
              <w:rPr>
                <w:rFonts w:cstheme="minorHAnsi"/>
                <w:b/>
                <w:bCs/>
                <w:color w:val="C20000"/>
                <w:sz w:val="20"/>
                <w:szCs w:val="20"/>
              </w:rPr>
            </w:pPr>
          </w:p>
        </w:tc>
        <w:tc>
          <w:tcPr>
            <w:tcW w:w="6237" w:type="dxa"/>
            <w:vMerge/>
            <w:shd w:val="clear" w:color="auto" w:fill="D8DFE4"/>
          </w:tcPr>
          <w:p w14:paraId="6EE033C8" w14:textId="77777777" w:rsidR="008112E4" w:rsidRPr="00D8034B" w:rsidRDefault="008112E4" w:rsidP="00D8034B">
            <w:pPr>
              <w:spacing w:before="20" w:after="60" w:line="240" w:lineRule="auto"/>
              <w:rPr>
                <w:rFonts w:cstheme="minorHAnsi"/>
                <w:b/>
                <w:bCs/>
                <w:color w:val="C20000"/>
                <w:sz w:val="20"/>
                <w:szCs w:val="20"/>
              </w:rPr>
            </w:pPr>
          </w:p>
        </w:tc>
        <w:tc>
          <w:tcPr>
            <w:tcW w:w="1559" w:type="dxa"/>
            <w:vMerge/>
            <w:shd w:val="clear" w:color="auto" w:fill="D8DFE4"/>
          </w:tcPr>
          <w:p w14:paraId="62996822" w14:textId="77777777" w:rsidR="008112E4" w:rsidRPr="00D8034B" w:rsidRDefault="008112E4" w:rsidP="006F0EC7">
            <w:pPr>
              <w:spacing w:before="20" w:after="60" w:line="240" w:lineRule="auto"/>
              <w:rPr>
                <w:rFonts w:cstheme="minorHAnsi"/>
                <w:b/>
                <w:bCs/>
                <w:color w:val="C20000"/>
                <w:sz w:val="20"/>
                <w:szCs w:val="20"/>
              </w:rPr>
            </w:pPr>
          </w:p>
        </w:tc>
        <w:tc>
          <w:tcPr>
            <w:tcW w:w="1027" w:type="dxa"/>
            <w:shd w:val="clear" w:color="auto" w:fill="D8DFE4"/>
          </w:tcPr>
          <w:p w14:paraId="2A2F7C90" w14:textId="78DD7333"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7ACA725B"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4392094A"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47B3C04"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6BA4105"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025D0EF3"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8112E4" w:rsidRPr="00D8034B" w14:paraId="127D03B1" w14:textId="42AFA684" w:rsidTr="006C5809">
        <w:trPr>
          <w:trHeight w:val="300"/>
        </w:trPr>
        <w:tc>
          <w:tcPr>
            <w:tcW w:w="1271" w:type="dxa"/>
            <w:noWrap/>
          </w:tcPr>
          <w:p w14:paraId="3EC9C730" w14:textId="35CFE486" w:rsidR="008112E4" w:rsidRPr="00D8034B" w:rsidRDefault="008112E4" w:rsidP="00F140CB">
            <w:pPr>
              <w:spacing w:before="20" w:after="60" w:line="240" w:lineRule="auto"/>
              <w:rPr>
                <w:rFonts w:cstheme="minorHAnsi"/>
                <w:color w:val="000000"/>
                <w:sz w:val="20"/>
                <w:szCs w:val="20"/>
              </w:rPr>
            </w:pPr>
            <w:r w:rsidRPr="00D8034B">
              <w:rPr>
                <w:rFonts w:cstheme="minorHAnsi"/>
                <w:color w:val="000000"/>
                <w:sz w:val="20"/>
                <w:szCs w:val="20"/>
              </w:rPr>
              <w:t>1-03-1</w:t>
            </w:r>
          </w:p>
        </w:tc>
        <w:tc>
          <w:tcPr>
            <w:tcW w:w="6237" w:type="dxa"/>
          </w:tcPr>
          <w:p w14:paraId="5DEB4065" w14:textId="2D616360" w:rsidR="008112E4" w:rsidRPr="00D8034B" w:rsidRDefault="008112E4" w:rsidP="00F140CB">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w:t>
            </w:r>
          </w:p>
        </w:tc>
        <w:tc>
          <w:tcPr>
            <w:tcW w:w="1559" w:type="dxa"/>
          </w:tcPr>
          <w:p w14:paraId="5F2736D1" w14:textId="77777777" w:rsidR="008112E4" w:rsidRPr="00D8034B" w:rsidRDefault="008112E4" w:rsidP="006F0EC7">
            <w:pPr>
              <w:spacing w:before="20" w:after="60" w:line="240" w:lineRule="auto"/>
              <w:rPr>
                <w:rFonts w:cstheme="minorHAnsi"/>
                <w:color w:val="000000"/>
                <w:sz w:val="20"/>
                <w:szCs w:val="20"/>
              </w:rPr>
            </w:pPr>
          </w:p>
        </w:tc>
        <w:tc>
          <w:tcPr>
            <w:tcW w:w="1027" w:type="dxa"/>
            <w:noWrap/>
          </w:tcPr>
          <w:p w14:paraId="2512593B" w14:textId="323CBCE4" w:rsidR="008112E4" w:rsidRPr="00D8034B" w:rsidRDefault="008112E4"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BF5ED8C" w14:textId="2C221413"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34A6E7C8" w14:textId="7D4505EB"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216A7EC" w14:textId="3039AF90"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A34A80E" w14:textId="14DF43F1"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111FF815" w14:textId="707B3BBD"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2E87E784" w14:textId="77777777" w:rsidTr="006C5809">
        <w:trPr>
          <w:trHeight w:val="300"/>
        </w:trPr>
        <w:tc>
          <w:tcPr>
            <w:tcW w:w="1271" w:type="dxa"/>
            <w:noWrap/>
            <w:hideMark/>
          </w:tcPr>
          <w:p w14:paraId="26002CD5"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1-03-1-001</w:t>
            </w:r>
          </w:p>
        </w:tc>
        <w:tc>
          <w:tcPr>
            <w:tcW w:w="6237" w:type="dxa"/>
            <w:hideMark/>
          </w:tcPr>
          <w:p w14:paraId="6FC4B30E" w14:textId="269F172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Höchstspannung Leistungspreis </w:t>
            </w:r>
            <w:r w:rsidRPr="00AD4840">
              <w:rPr>
                <w:rFonts w:cstheme="minorHAnsi"/>
                <w:color w:val="000000"/>
                <w:sz w:val="20"/>
                <w:szCs w:val="20"/>
              </w:rPr>
              <w:t>für Monate mit 2</w:t>
            </w:r>
            <w:r>
              <w:rPr>
                <w:rFonts w:cstheme="minorHAnsi"/>
                <w:color w:val="000000"/>
                <w:sz w:val="20"/>
                <w:szCs w:val="20"/>
              </w:rPr>
              <w:t>8</w:t>
            </w:r>
            <w:r w:rsidRPr="00AD4840">
              <w:rPr>
                <w:rFonts w:cstheme="minorHAnsi"/>
                <w:color w:val="000000"/>
                <w:sz w:val="20"/>
                <w:szCs w:val="20"/>
              </w:rPr>
              <w:t xml:space="preserve"> Tagen</w:t>
            </w:r>
          </w:p>
        </w:tc>
        <w:tc>
          <w:tcPr>
            <w:tcW w:w="1559" w:type="dxa"/>
          </w:tcPr>
          <w:p w14:paraId="7BF16DDA" w14:textId="3678EF67"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8160B75" w14:textId="7E6ECE6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0C26C95"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DCC6B3E"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63AFE9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044E0BB"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D6E60E5"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39247251" w14:textId="72451256" w:rsidTr="006C5809">
        <w:trPr>
          <w:trHeight w:val="300"/>
        </w:trPr>
        <w:tc>
          <w:tcPr>
            <w:tcW w:w="1271" w:type="dxa"/>
            <w:noWrap/>
          </w:tcPr>
          <w:p w14:paraId="6FAC4D08" w14:textId="370222A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2</w:t>
            </w:r>
          </w:p>
        </w:tc>
        <w:tc>
          <w:tcPr>
            <w:tcW w:w="6237" w:type="dxa"/>
          </w:tcPr>
          <w:p w14:paraId="401425D1" w14:textId="77D94FD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29 Tagen</w:t>
            </w:r>
          </w:p>
        </w:tc>
        <w:tc>
          <w:tcPr>
            <w:tcW w:w="1559" w:type="dxa"/>
          </w:tcPr>
          <w:p w14:paraId="24FFB914" w14:textId="056903DA"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5FFB8AC8" w14:textId="781050F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007FBEA" w14:textId="6CD5CD1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D581101" w14:textId="2204CA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913AC4" w14:textId="4E4377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C883E27" w14:textId="3A182EF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1C54CE9" w14:textId="3F531B2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A23F588" w14:textId="1A50A61D" w:rsidTr="006C5809">
        <w:trPr>
          <w:trHeight w:val="300"/>
        </w:trPr>
        <w:tc>
          <w:tcPr>
            <w:tcW w:w="1271" w:type="dxa"/>
            <w:noWrap/>
          </w:tcPr>
          <w:p w14:paraId="416B6D5E" w14:textId="43B0750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3</w:t>
            </w:r>
          </w:p>
        </w:tc>
        <w:tc>
          <w:tcPr>
            <w:tcW w:w="6237" w:type="dxa"/>
          </w:tcPr>
          <w:p w14:paraId="514F8F65" w14:textId="5FA281B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30 Tagen</w:t>
            </w:r>
          </w:p>
        </w:tc>
        <w:tc>
          <w:tcPr>
            <w:tcW w:w="1559" w:type="dxa"/>
          </w:tcPr>
          <w:p w14:paraId="245E2D6C" w14:textId="392F0571"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743CE88F" w14:textId="016BEC8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FB2B21B" w14:textId="2CF7A14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678EE5" w14:textId="07EB672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0E1E645" w14:textId="096397A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54BC14F" w14:textId="27282C6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64397D1" w14:textId="404B0D7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573106" w14:textId="350EC05F" w:rsidTr="006C5809">
        <w:trPr>
          <w:trHeight w:val="300"/>
        </w:trPr>
        <w:tc>
          <w:tcPr>
            <w:tcW w:w="1271" w:type="dxa"/>
            <w:noWrap/>
          </w:tcPr>
          <w:p w14:paraId="5B400FAB" w14:textId="74B6BBD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4</w:t>
            </w:r>
          </w:p>
        </w:tc>
        <w:tc>
          <w:tcPr>
            <w:tcW w:w="6237" w:type="dxa"/>
          </w:tcPr>
          <w:p w14:paraId="43A5F86D" w14:textId="6FB97D0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31 Tagen</w:t>
            </w:r>
          </w:p>
        </w:tc>
        <w:tc>
          <w:tcPr>
            <w:tcW w:w="1559" w:type="dxa"/>
          </w:tcPr>
          <w:p w14:paraId="67034ACA" w14:textId="396924B3"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51383740" w14:textId="4C01400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4AC814A" w14:textId="1E8FB6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8E8FB6E" w14:textId="1B8A48F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D027511" w14:textId="5C060DC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251D94E" w14:textId="2951206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A4DCB" w14:textId="33C8AFD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F7D9E0E" w14:textId="77777777" w:rsidTr="006C5809">
        <w:trPr>
          <w:trHeight w:val="300"/>
        </w:trPr>
        <w:tc>
          <w:tcPr>
            <w:tcW w:w="1271" w:type="dxa"/>
            <w:noWrap/>
            <w:hideMark/>
          </w:tcPr>
          <w:p w14:paraId="2EC980E1" w14:textId="6B09B44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5</w:t>
            </w:r>
          </w:p>
        </w:tc>
        <w:tc>
          <w:tcPr>
            <w:tcW w:w="6237" w:type="dxa"/>
            <w:hideMark/>
          </w:tcPr>
          <w:p w14:paraId="03620DFC" w14:textId="69FFB35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Arbeitspreis</w:t>
            </w:r>
          </w:p>
        </w:tc>
        <w:tc>
          <w:tcPr>
            <w:tcW w:w="1559" w:type="dxa"/>
          </w:tcPr>
          <w:p w14:paraId="665CD032" w14:textId="63063E3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63BF32A5" w14:textId="0459068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906C35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38029C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CED2D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77A5F8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CAEF87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CCF6E61" w14:textId="132834E7" w:rsidTr="006C5809">
        <w:trPr>
          <w:trHeight w:val="300"/>
        </w:trPr>
        <w:tc>
          <w:tcPr>
            <w:tcW w:w="1271" w:type="dxa"/>
            <w:noWrap/>
          </w:tcPr>
          <w:p w14:paraId="766EE21A" w14:textId="52E42E8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p>
        </w:tc>
        <w:tc>
          <w:tcPr>
            <w:tcW w:w="6237" w:type="dxa"/>
          </w:tcPr>
          <w:p w14:paraId="16E4FAA1" w14:textId="41AA7C6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Umspannung Höchst-/Hochspannung</w:t>
            </w:r>
          </w:p>
        </w:tc>
        <w:tc>
          <w:tcPr>
            <w:tcW w:w="1559" w:type="dxa"/>
          </w:tcPr>
          <w:p w14:paraId="0D04081D" w14:textId="77777777" w:rsidR="001B2F85" w:rsidRPr="00D8034B" w:rsidRDefault="001B2F85" w:rsidP="006F0EC7">
            <w:pPr>
              <w:spacing w:before="20" w:after="60" w:line="240" w:lineRule="auto"/>
              <w:rPr>
                <w:rFonts w:cstheme="minorHAnsi"/>
                <w:color w:val="000000"/>
                <w:sz w:val="20"/>
                <w:szCs w:val="20"/>
              </w:rPr>
            </w:pPr>
          </w:p>
        </w:tc>
        <w:tc>
          <w:tcPr>
            <w:tcW w:w="1027" w:type="dxa"/>
            <w:noWrap/>
          </w:tcPr>
          <w:p w14:paraId="696FBDA4" w14:textId="11ABF5D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7ECB1D88" w14:textId="7F4FE857"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5138EC42" w14:textId="5AAEFE8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FCC7194" w14:textId="4DFB26D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12DE6D3" w14:textId="4408D08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48FCFF00" w14:textId="2A36CB7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4B215535" w14:textId="77777777" w:rsidTr="006C5809">
        <w:trPr>
          <w:trHeight w:val="300"/>
        </w:trPr>
        <w:tc>
          <w:tcPr>
            <w:tcW w:w="1271" w:type="dxa"/>
            <w:noWrap/>
            <w:hideMark/>
          </w:tcPr>
          <w:p w14:paraId="21254FDC"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1-03-2-001</w:t>
            </w:r>
          </w:p>
        </w:tc>
        <w:tc>
          <w:tcPr>
            <w:tcW w:w="6237" w:type="dxa"/>
            <w:hideMark/>
          </w:tcPr>
          <w:p w14:paraId="2F757D6B" w14:textId="02CC522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Leistungspreis </w:t>
            </w:r>
            <w:r w:rsidRPr="00101DD6">
              <w:rPr>
                <w:rFonts w:cstheme="minorHAnsi"/>
                <w:color w:val="000000"/>
                <w:sz w:val="20"/>
                <w:szCs w:val="20"/>
              </w:rPr>
              <w:t>für Monate mit 28 Tagen</w:t>
            </w:r>
          </w:p>
        </w:tc>
        <w:tc>
          <w:tcPr>
            <w:tcW w:w="1559" w:type="dxa"/>
          </w:tcPr>
          <w:p w14:paraId="22C28122" w14:textId="67896120"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49594B2F" w14:textId="6EB7F86E"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01A637B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0B37789"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FFDB4B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30B802B"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B40AC5E"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FC50516" w14:textId="187F406D" w:rsidTr="006C5809">
        <w:trPr>
          <w:trHeight w:val="300"/>
        </w:trPr>
        <w:tc>
          <w:tcPr>
            <w:tcW w:w="1271" w:type="dxa"/>
            <w:noWrap/>
          </w:tcPr>
          <w:p w14:paraId="3F2AB2E6" w14:textId="3B11219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2</w:t>
            </w:r>
          </w:p>
        </w:tc>
        <w:tc>
          <w:tcPr>
            <w:tcW w:w="6237" w:type="dxa"/>
          </w:tcPr>
          <w:p w14:paraId="641E0116" w14:textId="3DD3DCF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3B79B37E" w14:textId="28A1BCD2"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6E1C9988" w14:textId="1AE0C1D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A3AEFDD" w14:textId="411891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210DC0F" w14:textId="1B6E66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BD6FF11" w14:textId="4DF7931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204244B" w14:textId="7FA5ADB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3F1011F" w14:textId="392D436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1E73F02" w14:textId="0C48413F" w:rsidTr="006C5809">
        <w:trPr>
          <w:trHeight w:val="300"/>
        </w:trPr>
        <w:tc>
          <w:tcPr>
            <w:tcW w:w="1271" w:type="dxa"/>
            <w:noWrap/>
          </w:tcPr>
          <w:p w14:paraId="6E912FFD" w14:textId="3D2784C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3</w:t>
            </w:r>
          </w:p>
        </w:tc>
        <w:tc>
          <w:tcPr>
            <w:tcW w:w="6237" w:type="dxa"/>
          </w:tcPr>
          <w:p w14:paraId="52EAEE6D" w14:textId="18AD44C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44C2CB77" w14:textId="213A0880"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19C9ACA2" w14:textId="46E7C6C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8F07EF1" w14:textId="50A459E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D42D750" w14:textId="32C3473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84B0A41" w14:textId="329358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1D5328F" w14:textId="72D4041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B0174B6" w14:textId="7D8C593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3BC09E2" w14:textId="57C08359" w:rsidTr="006C5809">
        <w:trPr>
          <w:trHeight w:val="300"/>
        </w:trPr>
        <w:tc>
          <w:tcPr>
            <w:tcW w:w="1271" w:type="dxa"/>
            <w:noWrap/>
          </w:tcPr>
          <w:p w14:paraId="118A3923" w14:textId="49DA89E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4</w:t>
            </w:r>
          </w:p>
        </w:tc>
        <w:tc>
          <w:tcPr>
            <w:tcW w:w="6237" w:type="dxa"/>
          </w:tcPr>
          <w:p w14:paraId="7EBEB2E0" w14:textId="3DF85C2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44D73C06" w14:textId="17C4EC13"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74E1404B" w14:textId="00046D0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06C8672" w14:textId="18135F1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E6E6701" w14:textId="0E189F6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C7275EB" w14:textId="212303A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E229488" w14:textId="4F7E925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FA90F47" w14:textId="228808A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72A76B0" w14:textId="77777777" w:rsidTr="006C5809">
        <w:trPr>
          <w:trHeight w:val="300"/>
        </w:trPr>
        <w:tc>
          <w:tcPr>
            <w:tcW w:w="1271" w:type="dxa"/>
            <w:tcBorders>
              <w:bottom w:val="single" w:sz="4" w:space="0" w:color="auto"/>
            </w:tcBorders>
            <w:noWrap/>
            <w:hideMark/>
          </w:tcPr>
          <w:p w14:paraId="58CEC1E5" w14:textId="700ED98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1-03-2-00</w:t>
            </w:r>
            <w:r>
              <w:rPr>
                <w:rFonts w:cstheme="minorHAnsi"/>
                <w:color w:val="000000"/>
                <w:sz w:val="20"/>
                <w:szCs w:val="20"/>
              </w:rPr>
              <w:t>5</w:t>
            </w:r>
          </w:p>
        </w:tc>
        <w:tc>
          <w:tcPr>
            <w:tcW w:w="6237" w:type="dxa"/>
            <w:tcBorders>
              <w:bottom w:val="single" w:sz="4" w:space="0" w:color="auto"/>
            </w:tcBorders>
            <w:hideMark/>
          </w:tcPr>
          <w:p w14:paraId="0EF160C3" w14:textId="32646B2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Arbeitspreis </w:t>
            </w:r>
          </w:p>
        </w:tc>
        <w:tc>
          <w:tcPr>
            <w:tcW w:w="1559" w:type="dxa"/>
            <w:tcBorders>
              <w:bottom w:val="single" w:sz="4" w:space="0" w:color="auto"/>
            </w:tcBorders>
          </w:tcPr>
          <w:p w14:paraId="2EEB1CFA" w14:textId="369EDA44"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5D19C1E6" w14:textId="1026788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4030831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02146A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37A0F50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34E3C38A"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20D1440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176AC4D" w14:textId="77777777" w:rsidTr="006C5809">
        <w:trPr>
          <w:trHeight w:val="300"/>
        </w:trPr>
        <w:tc>
          <w:tcPr>
            <w:tcW w:w="1271" w:type="dxa"/>
            <w:tcBorders>
              <w:top w:val="single" w:sz="4" w:space="0" w:color="auto"/>
              <w:left w:val="nil"/>
              <w:bottom w:val="nil"/>
              <w:right w:val="nil"/>
            </w:tcBorders>
            <w:noWrap/>
          </w:tcPr>
          <w:p w14:paraId="4E14D950" w14:textId="77777777" w:rsidR="001B2F85" w:rsidRPr="00D8034B" w:rsidRDefault="001B2F85" w:rsidP="001B2F85">
            <w:pPr>
              <w:spacing w:before="20" w:after="60" w:line="240" w:lineRule="auto"/>
              <w:rPr>
                <w:rFonts w:cstheme="minorHAnsi"/>
                <w:color w:val="000000"/>
                <w:sz w:val="20"/>
                <w:szCs w:val="20"/>
              </w:rPr>
            </w:pPr>
          </w:p>
        </w:tc>
        <w:tc>
          <w:tcPr>
            <w:tcW w:w="6237" w:type="dxa"/>
            <w:tcBorders>
              <w:top w:val="single" w:sz="4" w:space="0" w:color="auto"/>
              <w:left w:val="nil"/>
              <w:bottom w:val="nil"/>
              <w:right w:val="nil"/>
            </w:tcBorders>
          </w:tcPr>
          <w:p w14:paraId="10E1C202"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3FD1F0C0" w14:textId="77777777" w:rsidR="001B2F85" w:rsidRDefault="001B2F85" w:rsidP="006F0EC7">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3FDC93E7" w14:textId="0CC36A4E" w:rsidR="001B2F85" w:rsidRDefault="001B2F85" w:rsidP="001B2F85">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C22E235"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314CC433"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690FB42A"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A7F8EB8"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2A92EC0E"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7AE75058" w14:textId="3B26D14B" w:rsidTr="006C5809">
        <w:trPr>
          <w:trHeight w:val="300"/>
        </w:trPr>
        <w:tc>
          <w:tcPr>
            <w:tcW w:w="1271" w:type="dxa"/>
            <w:tcBorders>
              <w:top w:val="nil"/>
            </w:tcBorders>
            <w:noWrap/>
          </w:tcPr>
          <w:p w14:paraId="06A62373" w14:textId="377E172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lastRenderedPageBreak/>
              <w:t>1-03-</w:t>
            </w:r>
            <w:r>
              <w:rPr>
                <w:rFonts w:cstheme="minorHAnsi"/>
                <w:color w:val="000000"/>
                <w:sz w:val="20"/>
                <w:szCs w:val="20"/>
              </w:rPr>
              <w:t>3</w:t>
            </w:r>
          </w:p>
        </w:tc>
        <w:tc>
          <w:tcPr>
            <w:tcW w:w="6237" w:type="dxa"/>
            <w:tcBorders>
              <w:top w:val="nil"/>
            </w:tcBorders>
          </w:tcPr>
          <w:p w14:paraId="2EAA98FE" w14:textId="62BBB28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Hochspannung</w:t>
            </w:r>
          </w:p>
        </w:tc>
        <w:tc>
          <w:tcPr>
            <w:tcW w:w="1559" w:type="dxa"/>
            <w:tcBorders>
              <w:top w:val="nil"/>
            </w:tcBorders>
          </w:tcPr>
          <w:p w14:paraId="52A4F139" w14:textId="77777777" w:rsidR="001B2F85" w:rsidRPr="00D8034B" w:rsidRDefault="001B2F85" w:rsidP="006F0EC7">
            <w:pPr>
              <w:spacing w:before="20" w:after="60" w:line="240" w:lineRule="auto"/>
              <w:rPr>
                <w:rFonts w:cstheme="minorHAnsi"/>
                <w:color w:val="000000"/>
                <w:sz w:val="20"/>
                <w:szCs w:val="20"/>
              </w:rPr>
            </w:pPr>
          </w:p>
        </w:tc>
        <w:tc>
          <w:tcPr>
            <w:tcW w:w="1027" w:type="dxa"/>
            <w:tcBorders>
              <w:top w:val="nil"/>
            </w:tcBorders>
            <w:noWrap/>
          </w:tcPr>
          <w:p w14:paraId="61BC142D" w14:textId="740DDB5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top w:val="nil"/>
            </w:tcBorders>
            <w:noWrap/>
          </w:tcPr>
          <w:p w14:paraId="075EDC44" w14:textId="25BF926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top w:val="nil"/>
            </w:tcBorders>
            <w:noWrap/>
          </w:tcPr>
          <w:p w14:paraId="5D34CEFB" w14:textId="209EAAC3"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tcBorders>
              <w:top w:val="nil"/>
            </w:tcBorders>
            <w:noWrap/>
          </w:tcPr>
          <w:p w14:paraId="4DF54874" w14:textId="4D73316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tcBorders>
            <w:noWrap/>
          </w:tcPr>
          <w:p w14:paraId="55E958BD" w14:textId="2843BC9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tcBorders>
              <w:top w:val="nil"/>
            </w:tcBorders>
            <w:noWrap/>
          </w:tcPr>
          <w:p w14:paraId="73FE3940" w14:textId="48FD5EB3"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5598BFF5" w14:textId="77777777" w:rsidTr="006C5809">
        <w:trPr>
          <w:trHeight w:val="300"/>
        </w:trPr>
        <w:tc>
          <w:tcPr>
            <w:tcW w:w="1271" w:type="dxa"/>
            <w:noWrap/>
            <w:hideMark/>
          </w:tcPr>
          <w:p w14:paraId="53180ABD"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1-03-3-001</w:t>
            </w:r>
          </w:p>
        </w:tc>
        <w:tc>
          <w:tcPr>
            <w:tcW w:w="6237" w:type="dxa"/>
            <w:hideMark/>
          </w:tcPr>
          <w:p w14:paraId="5C60D577" w14:textId="70FEA95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Leistungspreis</w:t>
            </w:r>
            <w:r>
              <w:rPr>
                <w:rFonts w:cstheme="minorHAnsi"/>
                <w:color w:val="000000"/>
                <w:sz w:val="20"/>
                <w:szCs w:val="20"/>
              </w:rPr>
              <w:t xml:space="preserve"> </w:t>
            </w:r>
            <w:r w:rsidRPr="00101DD6">
              <w:rPr>
                <w:rFonts w:cstheme="minorHAnsi"/>
                <w:color w:val="000000"/>
                <w:sz w:val="20"/>
                <w:szCs w:val="20"/>
              </w:rPr>
              <w:t>für Monate mit 2</w:t>
            </w:r>
            <w:r>
              <w:rPr>
                <w:rFonts w:cstheme="minorHAnsi"/>
                <w:color w:val="000000"/>
                <w:sz w:val="20"/>
                <w:szCs w:val="20"/>
              </w:rPr>
              <w:t>8</w:t>
            </w:r>
            <w:r w:rsidRPr="00101DD6">
              <w:rPr>
                <w:rFonts w:cstheme="minorHAnsi"/>
                <w:color w:val="000000"/>
                <w:sz w:val="20"/>
                <w:szCs w:val="20"/>
              </w:rPr>
              <w:t xml:space="preserve"> Tagen</w:t>
            </w:r>
          </w:p>
        </w:tc>
        <w:tc>
          <w:tcPr>
            <w:tcW w:w="1559" w:type="dxa"/>
          </w:tcPr>
          <w:p w14:paraId="17E55142" w14:textId="5D45EFB6"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09EA2A26" w14:textId="1CC6F65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75FA734" w14:textId="011A587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B9E66F6" w14:textId="0B01A07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E0A296" w14:textId="63BF9D1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2CA4FAD" w14:textId="58EADE4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65F6B00" w14:textId="5F23FF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0A39573E" w14:textId="3DB43F0E" w:rsidTr="006C5809">
        <w:trPr>
          <w:trHeight w:val="300"/>
        </w:trPr>
        <w:tc>
          <w:tcPr>
            <w:tcW w:w="1271" w:type="dxa"/>
            <w:noWrap/>
          </w:tcPr>
          <w:p w14:paraId="3C970F91" w14:textId="629EABCC"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2</w:t>
            </w:r>
          </w:p>
        </w:tc>
        <w:tc>
          <w:tcPr>
            <w:tcW w:w="6237" w:type="dxa"/>
          </w:tcPr>
          <w:p w14:paraId="0A3D1142" w14:textId="24902E8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4C3D6050" w14:textId="1F52494B"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63CBD3D0" w14:textId="536B08C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1D89AD4E" w14:textId="31A29FC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5CA3B8A" w14:textId="735834A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A5AEB6E" w14:textId="7611402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D06D40C" w14:textId="62F5D7C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A019837" w14:textId="45D5FF6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D0127EA" w14:textId="2C1E2696" w:rsidTr="006C5809">
        <w:trPr>
          <w:trHeight w:val="300"/>
        </w:trPr>
        <w:tc>
          <w:tcPr>
            <w:tcW w:w="1271" w:type="dxa"/>
            <w:noWrap/>
          </w:tcPr>
          <w:p w14:paraId="5E397184" w14:textId="76B0F1B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3</w:t>
            </w:r>
          </w:p>
        </w:tc>
        <w:tc>
          <w:tcPr>
            <w:tcW w:w="6237" w:type="dxa"/>
          </w:tcPr>
          <w:p w14:paraId="5CC4C56B" w14:textId="15F86EA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6DA51DA0" w14:textId="5281A345"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03D68C5E" w14:textId="69A4AD9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8D3943D" w14:textId="798E150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7EADACD" w14:textId="7757541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7D8C0DE" w14:textId="6347DDD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16BC8AE" w14:textId="13C2188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EFEB8B7" w14:textId="7EA21C2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1C8D3CA" w14:textId="5B849D82" w:rsidTr="006C5809">
        <w:trPr>
          <w:trHeight w:val="300"/>
        </w:trPr>
        <w:tc>
          <w:tcPr>
            <w:tcW w:w="1271" w:type="dxa"/>
            <w:noWrap/>
          </w:tcPr>
          <w:p w14:paraId="717B29C5" w14:textId="7D18E12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4</w:t>
            </w:r>
          </w:p>
        </w:tc>
        <w:tc>
          <w:tcPr>
            <w:tcW w:w="6237" w:type="dxa"/>
          </w:tcPr>
          <w:p w14:paraId="1CFE4F46" w14:textId="62C3EE1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0B76D0C" w14:textId="7F576FE1"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6333E8B3" w14:textId="726E68CD"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97304AD" w14:textId="478B36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C873F09" w14:textId="0907013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B89FC1B" w14:textId="1459EF8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7998EB8" w14:textId="7AD991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50CCD" w14:textId="2969D10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4BFCD8E" w14:textId="77777777" w:rsidTr="006C5809">
        <w:trPr>
          <w:trHeight w:val="300"/>
        </w:trPr>
        <w:tc>
          <w:tcPr>
            <w:tcW w:w="1271" w:type="dxa"/>
            <w:noWrap/>
            <w:hideMark/>
          </w:tcPr>
          <w:p w14:paraId="6008F57D" w14:textId="67CF878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1-03-3-00</w:t>
            </w:r>
            <w:r>
              <w:rPr>
                <w:rFonts w:cstheme="minorHAnsi"/>
                <w:color w:val="000000"/>
                <w:sz w:val="20"/>
                <w:szCs w:val="20"/>
              </w:rPr>
              <w:t>5</w:t>
            </w:r>
          </w:p>
        </w:tc>
        <w:tc>
          <w:tcPr>
            <w:tcW w:w="6237" w:type="dxa"/>
            <w:hideMark/>
          </w:tcPr>
          <w:p w14:paraId="52BEB44B" w14:textId="5B1CD76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Arbeitspreis</w:t>
            </w:r>
          </w:p>
        </w:tc>
        <w:tc>
          <w:tcPr>
            <w:tcW w:w="1559" w:type="dxa"/>
          </w:tcPr>
          <w:p w14:paraId="75EDCE38" w14:textId="353ACC5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7917930F" w14:textId="67DF207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871A348"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91CC4F"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57D3A9"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25FAF86"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DD52D6"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A4FFCDC" w14:textId="2A089BAE" w:rsidTr="006C5809">
        <w:trPr>
          <w:trHeight w:val="300"/>
        </w:trPr>
        <w:tc>
          <w:tcPr>
            <w:tcW w:w="1271" w:type="dxa"/>
            <w:noWrap/>
          </w:tcPr>
          <w:p w14:paraId="12D785E7" w14:textId="679FB04C" w:rsidR="001B2F85" w:rsidRPr="00F140CB" w:rsidRDefault="001B2F85" w:rsidP="001B2F85">
            <w:pPr>
              <w:spacing w:before="20" w:after="60" w:line="240" w:lineRule="auto"/>
              <w:rPr>
                <w:rFonts w:cstheme="minorHAnsi"/>
                <w:color w:val="000000"/>
                <w:sz w:val="20"/>
                <w:szCs w:val="20"/>
              </w:rPr>
            </w:pPr>
            <w:r w:rsidRPr="00F140CB">
              <w:rPr>
                <w:sz w:val="20"/>
                <w:szCs w:val="20"/>
              </w:rPr>
              <w:t>1-03-</w:t>
            </w:r>
            <w:r>
              <w:rPr>
                <w:sz w:val="20"/>
                <w:szCs w:val="20"/>
              </w:rPr>
              <w:t>4</w:t>
            </w:r>
          </w:p>
        </w:tc>
        <w:tc>
          <w:tcPr>
            <w:tcW w:w="6237" w:type="dxa"/>
          </w:tcPr>
          <w:p w14:paraId="71389FFE" w14:textId="218FB54F" w:rsidR="001B2F85" w:rsidRPr="00F140CB" w:rsidRDefault="001B2F85" w:rsidP="001B2F85">
            <w:pPr>
              <w:spacing w:before="20" w:after="60" w:line="240" w:lineRule="auto"/>
              <w:rPr>
                <w:rFonts w:cstheme="minorHAnsi"/>
                <w:color w:val="000000"/>
                <w:sz w:val="20"/>
                <w:szCs w:val="20"/>
              </w:rPr>
            </w:pPr>
            <w:r w:rsidRPr="00F140CB">
              <w:rPr>
                <w:sz w:val="20"/>
                <w:szCs w:val="20"/>
              </w:rPr>
              <w:t>Monatsleistungspreissystem Umspannung Hoch-/Mittelspannung</w:t>
            </w:r>
          </w:p>
        </w:tc>
        <w:tc>
          <w:tcPr>
            <w:tcW w:w="1559" w:type="dxa"/>
          </w:tcPr>
          <w:p w14:paraId="79B9DC89" w14:textId="77777777" w:rsidR="001B2F85" w:rsidRPr="00F140CB" w:rsidRDefault="001B2F85" w:rsidP="006F0EC7">
            <w:pPr>
              <w:spacing w:before="20" w:after="60" w:line="240" w:lineRule="auto"/>
              <w:rPr>
                <w:sz w:val="20"/>
                <w:szCs w:val="20"/>
              </w:rPr>
            </w:pPr>
          </w:p>
        </w:tc>
        <w:tc>
          <w:tcPr>
            <w:tcW w:w="1027" w:type="dxa"/>
            <w:noWrap/>
          </w:tcPr>
          <w:p w14:paraId="245ED281" w14:textId="3F0D3BB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X</w:t>
            </w:r>
          </w:p>
        </w:tc>
        <w:tc>
          <w:tcPr>
            <w:tcW w:w="824" w:type="dxa"/>
            <w:noWrap/>
          </w:tcPr>
          <w:p w14:paraId="64BE62D2" w14:textId="03136D54"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3" w:type="dxa"/>
            <w:noWrap/>
          </w:tcPr>
          <w:p w14:paraId="76E208D3" w14:textId="4662996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854" w:type="dxa"/>
            <w:noWrap/>
          </w:tcPr>
          <w:p w14:paraId="58796E21" w14:textId="0B0624A1"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2" w:type="dxa"/>
            <w:noWrap/>
          </w:tcPr>
          <w:p w14:paraId="4582BBFC" w14:textId="7EA639B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923" w:type="dxa"/>
            <w:noWrap/>
          </w:tcPr>
          <w:p w14:paraId="43727DC6" w14:textId="3EB4680D"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r>
      <w:tr w:rsidR="001B2F85" w:rsidRPr="00D8034B" w14:paraId="5EF2616F" w14:textId="77777777" w:rsidTr="006C5809">
        <w:trPr>
          <w:trHeight w:val="300"/>
        </w:trPr>
        <w:tc>
          <w:tcPr>
            <w:tcW w:w="1271" w:type="dxa"/>
            <w:noWrap/>
            <w:hideMark/>
          </w:tcPr>
          <w:p w14:paraId="7D3DBD7D"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1-03-4-001</w:t>
            </w:r>
          </w:p>
        </w:tc>
        <w:tc>
          <w:tcPr>
            <w:tcW w:w="6237" w:type="dxa"/>
            <w:hideMark/>
          </w:tcPr>
          <w:p w14:paraId="449B5CD2" w14:textId="4C4721A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Hoch-/Mittelspannung Leistungspreis</w:t>
            </w:r>
            <w:r>
              <w:rPr>
                <w:rFonts w:cstheme="minorHAnsi"/>
                <w:color w:val="000000"/>
                <w:sz w:val="20"/>
                <w:szCs w:val="20"/>
              </w:rPr>
              <w:t xml:space="preserve">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5B9C2D9E" w14:textId="42D2DDF9"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1744BA3C" w14:textId="6A4E5EE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42A9506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47DAF77"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4C16FB4"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BE70F7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489E6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632F78D" w14:textId="72F266FB" w:rsidTr="006C5809">
        <w:trPr>
          <w:trHeight w:val="300"/>
        </w:trPr>
        <w:tc>
          <w:tcPr>
            <w:tcW w:w="1271" w:type="dxa"/>
            <w:noWrap/>
          </w:tcPr>
          <w:p w14:paraId="7105BE55" w14:textId="4774A36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2</w:t>
            </w:r>
          </w:p>
        </w:tc>
        <w:tc>
          <w:tcPr>
            <w:tcW w:w="6237" w:type="dxa"/>
          </w:tcPr>
          <w:p w14:paraId="0463B320" w14:textId="1D27CD4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3453D245" w14:textId="74887053"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7FDB89FE" w14:textId="118EF4D9"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449DE65" w14:textId="220D58B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0E58BC1" w14:textId="3C72042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12F3465" w14:textId="49A7F78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AF9D2E5" w14:textId="24382F3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D1C6A9D" w14:textId="7EEA05E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6C39413" w14:textId="1F4FF3EE" w:rsidTr="006C5809">
        <w:trPr>
          <w:trHeight w:val="300"/>
        </w:trPr>
        <w:tc>
          <w:tcPr>
            <w:tcW w:w="1271" w:type="dxa"/>
            <w:noWrap/>
          </w:tcPr>
          <w:p w14:paraId="541617FB" w14:textId="0DE24EC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3</w:t>
            </w:r>
          </w:p>
        </w:tc>
        <w:tc>
          <w:tcPr>
            <w:tcW w:w="6237" w:type="dxa"/>
          </w:tcPr>
          <w:p w14:paraId="6EA2CB94" w14:textId="55B3719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06686C8E" w14:textId="01B44CCF"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7668E3F9" w14:textId="0EB665B4"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0FEC75C" w14:textId="7F7633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932F0A9" w14:textId="4905D7B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2474DDF" w14:textId="0415B9F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8352FB" w14:textId="041C306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2D134179" w14:textId="24B06CF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E7DA9C1" w14:textId="746BE8F4" w:rsidTr="006C5809">
        <w:trPr>
          <w:trHeight w:val="300"/>
        </w:trPr>
        <w:tc>
          <w:tcPr>
            <w:tcW w:w="1271" w:type="dxa"/>
            <w:noWrap/>
          </w:tcPr>
          <w:p w14:paraId="3B0F901E" w14:textId="07F99AD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4</w:t>
            </w:r>
          </w:p>
        </w:tc>
        <w:tc>
          <w:tcPr>
            <w:tcW w:w="6237" w:type="dxa"/>
          </w:tcPr>
          <w:p w14:paraId="5F18A01E" w14:textId="51A2197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379E38C0" w14:textId="1F4ED3A7"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4EC39B34" w14:textId="6F1945F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12600D8" w14:textId="42D34F1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9FB27F9" w14:textId="2FBE4D9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3395C90" w14:textId="3684CE6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AA0E9BD" w14:textId="42A92AB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A33C0F0" w14:textId="759BC89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D3F7A6E" w14:textId="77777777" w:rsidTr="006C5809">
        <w:trPr>
          <w:trHeight w:val="300"/>
        </w:trPr>
        <w:tc>
          <w:tcPr>
            <w:tcW w:w="1271" w:type="dxa"/>
            <w:tcBorders>
              <w:bottom w:val="single" w:sz="4" w:space="0" w:color="auto"/>
            </w:tcBorders>
            <w:noWrap/>
            <w:hideMark/>
          </w:tcPr>
          <w:p w14:paraId="1390D51D" w14:textId="4D4EC8D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1-03-4-00</w:t>
            </w:r>
            <w:r>
              <w:rPr>
                <w:rFonts w:cstheme="minorHAnsi"/>
                <w:color w:val="000000"/>
                <w:sz w:val="20"/>
                <w:szCs w:val="20"/>
              </w:rPr>
              <w:t>5</w:t>
            </w:r>
          </w:p>
        </w:tc>
        <w:tc>
          <w:tcPr>
            <w:tcW w:w="6237" w:type="dxa"/>
            <w:tcBorders>
              <w:bottom w:val="single" w:sz="4" w:space="0" w:color="auto"/>
            </w:tcBorders>
            <w:hideMark/>
          </w:tcPr>
          <w:p w14:paraId="364C81B1" w14:textId="0201088B"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Hoch-/Mittelspannung Arbeitspreis </w:t>
            </w:r>
          </w:p>
        </w:tc>
        <w:tc>
          <w:tcPr>
            <w:tcW w:w="1559" w:type="dxa"/>
            <w:tcBorders>
              <w:bottom w:val="single" w:sz="4" w:space="0" w:color="auto"/>
            </w:tcBorders>
          </w:tcPr>
          <w:p w14:paraId="67350722" w14:textId="18D7E16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30183A12" w14:textId="4BF3E8C1"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2C78850E" w14:textId="337182E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6952CA0" w14:textId="49D18ED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43DDB4FD" w14:textId="3735873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B7536F6" w14:textId="40DF5BE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4ACA482B" w14:textId="1D04B7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016C6C2C" w14:textId="77777777" w:rsidTr="006C5809">
        <w:trPr>
          <w:trHeight w:val="300"/>
        </w:trPr>
        <w:tc>
          <w:tcPr>
            <w:tcW w:w="1271" w:type="dxa"/>
            <w:tcBorders>
              <w:top w:val="single" w:sz="4" w:space="0" w:color="auto"/>
              <w:left w:val="nil"/>
              <w:bottom w:val="nil"/>
              <w:right w:val="nil"/>
            </w:tcBorders>
            <w:noWrap/>
          </w:tcPr>
          <w:p w14:paraId="64699CB4" w14:textId="77777777" w:rsidR="001B2F85" w:rsidRPr="00D8034B" w:rsidRDefault="001B2F85" w:rsidP="001B2F85">
            <w:pPr>
              <w:spacing w:before="20" w:after="60" w:line="240" w:lineRule="auto"/>
              <w:rPr>
                <w:rFonts w:cstheme="minorHAnsi"/>
                <w:color w:val="000000"/>
                <w:sz w:val="20"/>
                <w:szCs w:val="20"/>
              </w:rPr>
            </w:pPr>
          </w:p>
        </w:tc>
        <w:tc>
          <w:tcPr>
            <w:tcW w:w="6237" w:type="dxa"/>
            <w:tcBorders>
              <w:top w:val="single" w:sz="4" w:space="0" w:color="auto"/>
              <w:left w:val="nil"/>
              <w:bottom w:val="nil"/>
              <w:right w:val="nil"/>
            </w:tcBorders>
          </w:tcPr>
          <w:p w14:paraId="42AD872C"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03CE0168" w14:textId="77777777" w:rsidR="001B2F85" w:rsidRDefault="001B2F85" w:rsidP="006F0EC7">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16277E66" w14:textId="785F8714" w:rsidR="001B2F85" w:rsidRDefault="001B2F85" w:rsidP="001B2F85">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428D99D"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2E31053F"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29A317FB"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70DBC6B5"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3A62F561"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585D7D9B" w14:textId="77777777" w:rsidTr="006C5809">
        <w:trPr>
          <w:trHeight w:val="300"/>
        </w:trPr>
        <w:tc>
          <w:tcPr>
            <w:tcW w:w="1271" w:type="dxa"/>
            <w:tcBorders>
              <w:top w:val="nil"/>
              <w:left w:val="nil"/>
              <w:bottom w:val="nil"/>
              <w:right w:val="nil"/>
            </w:tcBorders>
            <w:noWrap/>
          </w:tcPr>
          <w:p w14:paraId="3F138E3F" w14:textId="77777777" w:rsidR="001B2F85" w:rsidRPr="00D8034B" w:rsidRDefault="001B2F85" w:rsidP="001B2F85">
            <w:pPr>
              <w:spacing w:before="20" w:after="60" w:line="240" w:lineRule="auto"/>
              <w:rPr>
                <w:rFonts w:cstheme="minorHAnsi"/>
                <w:color w:val="000000"/>
                <w:sz w:val="20"/>
                <w:szCs w:val="20"/>
              </w:rPr>
            </w:pPr>
          </w:p>
        </w:tc>
        <w:tc>
          <w:tcPr>
            <w:tcW w:w="6237" w:type="dxa"/>
            <w:tcBorders>
              <w:top w:val="nil"/>
              <w:left w:val="nil"/>
              <w:bottom w:val="nil"/>
              <w:right w:val="nil"/>
            </w:tcBorders>
          </w:tcPr>
          <w:p w14:paraId="6C44CE11"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nil"/>
              <w:left w:val="nil"/>
              <w:bottom w:val="nil"/>
              <w:right w:val="nil"/>
            </w:tcBorders>
          </w:tcPr>
          <w:p w14:paraId="789B1010" w14:textId="77777777" w:rsidR="001B2F85" w:rsidRDefault="001B2F85" w:rsidP="006F0EC7">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26A25172" w14:textId="11189F11" w:rsidR="001B2F85" w:rsidRDefault="001B2F85" w:rsidP="001B2F85">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3C1B5237"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7F2DCC9C"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1B0F8B90"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3E69D5C6"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7D3AEB30"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3F693B5B" w14:textId="77777777" w:rsidTr="006C5809">
        <w:trPr>
          <w:trHeight w:val="300"/>
        </w:trPr>
        <w:tc>
          <w:tcPr>
            <w:tcW w:w="1271" w:type="dxa"/>
            <w:tcBorders>
              <w:top w:val="nil"/>
              <w:left w:val="nil"/>
              <w:bottom w:val="nil"/>
              <w:right w:val="nil"/>
            </w:tcBorders>
            <w:noWrap/>
          </w:tcPr>
          <w:p w14:paraId="55A4388F" w14:textId="77777777" w:rsidR="001B2F85" w:rsidRPr="00D8034B" w:rsidRDefault="001B2F85" w:rsidP="001B2F85">
            <w:pPr>
              <w:spacing w:before="20" w:after="60" w:line="240" w:lineRule="auto"/>
              <w:rPr>
                <w:rFonts w:cstheme="minorHAnsi"/>
                <w:color w:val="000000"/>
                <w:sz w:val="20"/>
                <w:szCs w:val="20"/>
              </w:rPr>
            </w:pPr>
          </w:p>
        </w:tc>
        <w:tc>
          <w:tcPr>
            <w:tcW w:w="6237" w:type="dxa"/>
            <w:tcBorders>
              <w:top w:val="nil"/>
              <w:left w:val="nil"/>
              <w:bottom w:val="nil"/>
              <w:right w:val="nil"/>
            </w:tcBorders>
          </w:tcPr>
          <w:p w14:paraId="181A99A6"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nil"/>
              <w:left w:val="nil"/>
              <w:bottom w:val="nil"/>
              <w:right w:val="nil"/>
            </w:tcBorders>
          </w:tcPr>
          <w:p w14:paraId="5153F77F" w14:textId="77777777" w:rsidR="001B2F85" w:rsidRDefault="001B2F85" w:rsidP="006F0EC7">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4F8524A9" w14:textId="6FC41B30" w:rsidR="001B2F85" w:rsidRDefault="001B2F85" w:rsidP="001B2F85">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41DC3971"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389479EB"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33160C5B"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6FE4CCAF"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378D364F"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06CC2623" w14:textId="41ABBD04" w:rsidTr="006C5809">
        <w:trPr>
          <w:trHeight w:val="300"/>
        </w:trPr>
        <w:tc>
          <w:tcPr>
            <w:tcW w:w="1271" w:type="dxa"/>
            <w:tcBorders>
              <w:top w:val="nil"/>
            </w:tcBorders>
            <w:noWrap/>
          </w:tcPr>
          <w:p w14:paraId="4C137F3F" w14:textId="6FB7E10C" w:rsidR="001B2F85" w:rsidRPr="00F140CB" w:rsidRDefault="001B2F85" w:rsidP="001B2F85">
            <w:pPr>
              <w:spacing w:before="20" w:after="60" w:line="240" w:lineRule="auto"/>
              <w:rPr>
                <w:rFonts w:cstheme="minorHAnsi"/>
                <w:color w:val="000000"/>
                <w:sz w:val="20"/>
                <w:szCs w:val="20"/>
              </w:rPr>
            </w:pPr>
            <w:r w:rsidRPr="00F140CB">
              <w:rPr>
                <w:sz w:val="20"/>
                <w:szCs w:val="20"/>
              </w:rPr>
              <w:lastRenderedPageBreak/>
              <w:t>1-03-</w:t>
            </w:r>
            <w:r>
              <w:rPr>
                <w:sz w:val="20"/>
                <w:szCs w:val="20"/>
              </w:rPr>
              <w:t>5</w:t>
            </w:r>
          </w:p>
        </w:tc>
        <w:tc>
          <w:tcPr>
            <w:tcW w:w="6237" w:type="dxa"/>
            <w:tcBorders>
              <w:top w:val="nil"/>
            </w:tcBorders>
          </w:tcPr>
          <w:p w14:paraId="230580C2" w14:textId="753699DF" w:rsidR="001B2F85" w:rsidRPr="00F140CB" w:rsidRDefault="001B2F85" w:rsidP="001B2F85">
            <w:pPr>
              <w:spacing w:before="20" w:after="60" w:line="240" w:lineRule="auto"/>
              <w:rPr>
                <w:rFonts w:cstheme="minorHAnsi"/>
                <w:color w:val="000000"/>
                <w:sz w:val="20"/>
                <w:szCs w:val="20"/>
              </w:rPr>
            </w:pPr>
            <w:r w:rsidRPr="00F140CB">
              <w:rPr>
                <w:sz w:val="20"/>
                <w:szCs w:val="20"/>
              </w:rPr>
              <w:t>Monatsleistungspreissystem Mittelspannung</w:t>
            </w:r>
          </w:p>
        </w:tc>
        <w:tc>
          <w:tcPr>
            <w:tcW w:w="1559" w:type="dxa"/>
            <w:tcBorders>
              <w:top w:val="nil"/>
            </w:tcBorders>
          </w:tcPr>
          <w:p w14:paraId="56128AD9" w14:textId="77777777" w:rsidR="001B2F85" w:rsidRPr="00F140CB" w:rsidRDefault="001B2F85" w:rsidP="006F0EC7">
            <w:pPr>
              <w:spacing w:before="20" w:after="60" w:line="240" w:lineRule="auto"/>
              <w:rPr>
                <w:sz w:val="20"/>
                <w:szCs w:val="20"/>
              </w:rPr>
            </w:pPr>
          </w:p>
        </w:tc>
        <w:tc>
          <w:tcPr>
            <w:tcW w:w="1027" w:type="dxa"/>
            <w:tcBorders>
              <w:top w:val="nil"/>
            </w:tcBorders>
            <w:noWrap/>
          </w:tcPr>
          <w:p w14:paraId="25296965" w14:textId="1D4AB51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X</w:t>
            </w:r>
          </w:p>
        </w:tc>
        <w:tc>
          <w:tcPr>
            <w:tcW w:w="824" w:type="dxa"/>
            <w:tcBorders>
              <w:top w:val="nil"/>
            </w:tcBorders>
            <w:noWrap/>
          </w:tcPr>
          <w:p w14:paraId="40BD1624" w14:textId="2E8704A6"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3" w:type="dxa"/>
            <w:tcBorders>
              <w:top w:val="nil"/>
            </w:tcBorders>
            <w:noWrap/>
          </w:tcPr>
          <w:p w14:paraId="310743BD" w14:textId="42B81A5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854" w:type="dxa"/>
            <w:tcBorders>
              <w:top w:val="nil"/>
            </w:tcBorders>
            <w:noWrap/>
          </w:tcPr>
          <w:p w14:paraId="7EBE6945" w14:textId="15FA7EF9"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2" w:type="dxa"/>
            <w:tcBorders>
              <w:top w:val="nil"/>
            </w:tcBorders>
            <w:noWrap/>
          </w:tcPr>
          <w:p w14:paraId="69D9846F" w14:textId="1A333680"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923" w:type="dxa"/>
            <w:tcBorders>
              <w:top w:val="nil"/>
            </w:tcBorders>
            <w:noWrap/>
          </w:tcPr>
          <w:p w14:paraId="58BA86A4" w14:textId="5ED58DB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r>
      <w:tr w:rsidR="001B2F85" w:rsidRPr="00D8034B" w14:paraId="6E15ED60" w14:textId="77777777" w:rsidTr="006C5809">
        <w:trPr>
          <w:trHeight w:val="300"/>
        </w:trPr>
        <w:tc>
          <w:tcPr>
            <w:tcW w:w="1271" w:type="dxa"/>
            <w:noWrap/>
            <w:hideMark/>
          </w:tcPr>
          <w:p w14:paraId="17489B84"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1-03-5-001</w:t>
            </w:r>
          </w:p>
        </w:tc>
        <w:tc>
          <w:tcPr>
            <w:tcW w:w="6237" w:type="dxa"/>
            <w:hideMark/>
          </w:tcPr>
          <w:p w14:paraId="5782CA5A" w14:textId="4282543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Mittelspannung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3507DC5" w14:textId="46668A98"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4F99CFC3" w14:textId="20658FF5"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5AC44959" w14:textId="5A279B2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73ECF8C" w14:textId="4AC4102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FACFD21" w14:textId="20065EB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A77E1F0" w14:textId="73B710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4236CE8" w14:textId="340E593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201B1D1" w14:textId="3F7EF178" w:rsidTr="006C5809">
        <w:trPr>
          <w:trHeight w:val="300"/>
        </w:trPr>
        <w:tc>
          <w:tcPr>
            <w:tcW w:w="1271" w:type="dxa"/>
            <w:noWrap/>
          </w:tcPr>
          <w:p w14:paraId="6FFC4CC1" w14:textId="32EB987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2</w:t>
            </w:r>
          </w:p>
        </w:tc>
        <w:tc>
          <w:tcPr>
            <w:tcW w:w="6237" w:type="dxa"/>
          </w:tcPr>
          <w:p w14:paraId="3D1982B2" w14:textId="60036CE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03430867" w14:textId="31DAA1A8"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16B7C6CD" w14:textId="71F5F19D"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3525BAC" w14:textId="51082CF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993ADFA" w14:textId="43F35EB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1861727" w14:textId="400913C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0330A03" w14:textId="15530B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113DC93" w14:textId="20678C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C4579DD" w14:textId="203A95F0" w:rsidTr="006C5809">
        <w:trPr>
          <w:trHeight w:val="300"/>
        </w:trPr>
        <w:tc>
          <w:tcPr>
            <w:tcW w:w="1271" w:type="dxa"/>
            <w:noWrap/>
          </w:tcPr>
          <w:p w14:paraId="36E27521" w14:textId="169773B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3</w:t>
            </w:r>
          </w:p>
        </w:tc>
        <w:tc>
          <w:tcPr>
            <w:tcW w:w="6237" w:type="dxa"/>
          </w:tcPr>
          <w:p w14:paraId="28B43560" w14:textId="2F2A7D9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2680FEEB" w14:textId="47346D08"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24707B2B" w14:textId="3DA60E57"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A31EB8E" w14:textId="38D93B6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8264C47" w14:textId="4AB1925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0490148" w14:textId="09363EB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BC2F78D" w14:textId="6351794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19FD89C" w14:textId="5BAD3E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756D921" w14:textId="2D4A5552" w:rsidTr="006C5809">
        <w:trPr>
          <w:trHeight w:val="300"/>
        </w:trPr>
        <w:tc>
          <w:tcPr>
            <w:tcW w:w="1271" w:type="dxa"/>
            <w:noWrap/>
          </w:tcPr>
          <w:p w14:paraId="78D5FDEF" w14:textId="1F6C031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4</w:t>
            </w:r>
          </w:p>
        </w:tc>
        <w:tc>
          <w:tcPr>
            <w:tcW w:w="6237" w:type="dxa"/>
          </w:tcPr>
          <w:p w14:paraId="447BAA71" w14:textId="59BD621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4D63BB3" w14:textId="74ED9F36"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57468B30" w14:textId="3DC049A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8569DFC" w14:textId="5CD210D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DF79574" w14:textId="6A6ADA0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E2D52DD" w14:textId="29DAED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BD0CC51" w14:textId="310E66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43B05B5" w14:textId="1EEAB5B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165B6BB" w14:textId="77777777" w:rsidTr="006C5809">
        <w:trPr>
          <w:trHeight w:val="300"/>
        </w:trPr>
        <w:tc>
          <w:tcPr>
            <w:tcW w:w="1271" w:type="dxa"/>
            <w:noWrap/>
            <w:hideMark/>
          </w:tcPr>
          <w:p w14:paraId="5A4067B2" w14:textId="5876D02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1-03-5-00</w:t>
            </w:r>
            <w:r>
              <w:rPr>
                <w:rFonts w:cstheme="minorHAnsi"/>
                <w:color w:val="000000"/>
                <w:sz w:val="20"/>
                <w:szCs w:val="20"/>
              </w:rPr>
              <w:t>5</w:t>
            </w:r>
          </w:p>
        </w:tc>
        <w:tc>
          <w:tcPr>
            <w:tcW w:w="6237" w:type="dxa"/>
            <w:hideMark/>
          </w:tcPr>
          <w:p w14:paraId="73D70030" w14:textId="27D259A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Mittelspannung Arbeitspreis</w:t>
            </w:r>
          </w:p>
        </w:tc>
        <w:tc>
          <w:tcPr>
            <w:tcW w:w="1559" w:type="dxa"/>
          </w:tcPr>
          <w:p w14:paraId="639E6AF4" w14:textId="1B14A038"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2F1A31" w14:textId="79BD060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C0C7AE2" w14:textId="517D0B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5D2E29B" w14:textId="5E0F994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4C181F" w14:textId="6172DD3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0461F7F" w14:textId="448461E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D333ADB" w14:textId="55D43A3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A6EC489" w14:textId="6D9B65F6" w:rsidTr="006C5809">
        <w:trPr>
          <w:trHeight w:val="300"/>
        </w:trPr>
        <w:tc>
          <w:tcPr>
            <w:tcW w:w="1271" w:type="dxa"/>
            <w:noWrap/>
          </w:tcPr>
          <w:p w14:paraId="199E0F53" w14:textId="1A020DC5" w:rsidR="001B2F85" w:rsidRPr="00DB2524" w:rsidRDefault="001B2F85" w:rsidP="001B2F85">
            <w:pPr>
              <w:spacing w:before="20" w:after="60" w:line="240" w:lineRule="auto"/>
              <w:rPr>
                <w:rFonts w:cstheme="minorHAnsi"/>
                <w:color w:val="000000"/>
                <w:sz w:val="20"/>
                <w:szCs w:val="20"/>
              </w:rPr>
            </w:pPr>
            <w:r w:rsidRPr="00DB2524">
              <w:rPr>
                <w:sz w:val="20"/>
                <w:szCs w:val="20"/>
              </w:rPr>
              <w:t>1-03-</w:t>
            </w:r>
            <w:r>
              <w:rPr>
                <w:sz w:val="20"/>
                <w:szCs w:val="20"/>
              </w:rPr>
              <w:t>6</w:t>
            </w:r>
          </w:p>
        </w:tc>
        <w:tc>
          <w:tcPr>
            <w:tcW w:w="6237" w:type="dxa"/>
          </w:tcPr>
          <w:p w14:paraId="5FBE92CE" w14:textId="62FBC00B" w:rsidR="001B2F85" w:rsidRPr="00DB2524" w:rsidRDefault="001B2F85" w:rsidP="001B2F85">
            <w:pPr>
              <w:spacing w:before="20" w:after="60" w:line="240" w:lineRule="auto"/>
              <w:rPr>
                <w:rFonts w:cstheme="minorHAnsi"/>
                <w:color w:val="000000"/>
                <w:sz w:val="20"/>
                <w:szCs w:val="20"/>
              </w:rPr>
            </w:pPr>
            <w:r w:rsidRPr="00DB2524">
              <w:rPr>
                <w:sz w:val="20"/>
                <w:szCs w:val="20"/>
              </w:rPr>
              <w:t>Monatsleistungspreissystem Umspannung Mittel-/Niederspannung</w:t>
            </w:r>
          </w:p>
        </w:tc>
        <w:tc>
          <w:tcPr>
            <w:tcW w:w="1559" w:type="dxa"/>
          </w:tcPr>
          <w:p w14:paraId="14E1EBCE" w14:textId="77777777" w:rsidR="001B2F85" w:rsidRPr="00DB2524" w:rsidRDefault="001B2F85" w:rsidP="006F0EC7">
            <w:pPr>
              <w:spacing w:before="20" w:after="60" w:line="240" w:lineRule="auto"/>
              <w:rPr>
                <w:sz w:val="20"/>
                <w:szCs w:val="20"/>
              </w:rPr>
            </w:pPr>
          </w:p>
        </w:tc>
        <w:tc>
          <w:tcPr>
            <w:tcW w:w="1027" w:type="dxa"/>
            <w:noWrap/>
          </w:tcPr>
          <w:p w14:paraId="2D12D6C2" w14:textId="4F79F612"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X</w:t>
            </w:r>
          </w:p>
        </w:tc>
        <w:tc>
          <w:tcPr>
            <w:tcW w:w="824" w:type="dxa"/>
            <w:noWrap/>
          </w:tcPr>
          <w:p w14:paraId="46C595DC" w14:textId="137010F1"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3" w:type="dxa"/>
            <w:noWrap/>
          </w:tcPr>
          <w:p w14:paraId="2512FA68" w14:textId="29F57735"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854" w:type="dxa"/>
            <w:noWrap/>
          </w:tcPr>
          <w:p w14:paraId="641D2752" w14:textId="795E8F05"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2" w:type="dxa"/>
            <w:noWrap/>
          </w:tcPr>
          <w:p w14:paraId="4D7A4FD4" w14:textId="442446BC"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923" w:type="dxa"/>
            <w:noWrap/>
          </w:tcPr>
          <w:p w14:paraId="68554617" w14:textId="125F5061"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r>
      <w:tr w:rsidR="001B2F85" w:rsidRPr="00D8034B" w14:paraId="454DE335" w14:textId="77777777" w:rsidTr="006C5809">
        <w:trPr>
          <w:trHeight w:val="300"/>
        </w:trPr>
        <w:tc>
          <w:tcPr>
            <w:tcW w:w="1271" w:type="dxa"/>
            <w:noWrap/>
            <w:hideMark/>
          </w:tcPr>
          <w:p w14:paraId="561FEF3C"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1-03-6-001</w:t>
            </w:r>
          </w:p>
        </w:tc>
        <w:tc>
          <w:tcPr>
            <w:tcW w:w="6237" w:type="dxa"/>
            <w:hideMark/>
          </w:tcPr>
          <w:p w14:paraId="2229BFB1" w14:textId="68323D5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7D80BF4" w14:textId="6F0C94DD"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36ABBC8C" w14:textId="3A1FFA74"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56D1921" w14:textId="564244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569F1C2" w14:textId="447562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C6C9988" w14:textId="6EE3B28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D4AF28F" w14:textId="7C8C351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F485766" w14:textId="4B3E177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3E722C" w14:textId="5390AD92" w:rsidTr="006C5809">
        <w:trPr>
          <w:trHeight w:val="300"/>
        </w:trPr>
        <w:tc>
          <w:tcPr>
            <w:tcW w:w="1271" w:type="dxa"/>
            <w:noWrap/>
          </w:tcPr>
          <w:p w14:paraId="76AFF3C8" w14:textId="620D956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2</w:t>
            </w:r>
          </w:p>
        </w:tc>
        <w:tc>
          <w:tcPr>
            <w:tcW w:w="6237" w:type="dxa"/>
          </w:tcPr>
          <w:p w14:paraId="572849E6" w14:textId="5974A58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24A1AAFA" w14:textId="384AD4D0"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3FA7DB57" w14:textId="364F8B59"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59669D4" w14:textId="4019DD7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666BFF6" w14:textId="281E06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EDF00F4" w14:textId="0A3863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C348082" w14:textId="5F81D4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532DC69" w14:textId="42445C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9D6510E" w14:textId="3B4A9E2B" w:rsidTr="006C5809">
        <w:trPr>
          <w:trHeight w:val="300"/>
        </w:trPr>
        <w:tc>
          <w:tcPr>
            <w:tcW w:w="1271" w:type="dxa"/>
            <w:noWrap/>
          </w:tcPr>
          <w:p w14:paraId="2C273C69" w14:textId="42D05F7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3</w:t>
            </w:r>
          </w:p>
        </w:tc>
        <w:tc>
          <w:tcPr>
            <w:tcW w:w="6237" w:type="dxa"/>
          </w:tcPr>
          <w:p w14:paraId="78455A1D" w14:textId="36D9F1B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6587688B" w14:textId="1DFD3E89"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179EFFCD" w14:textId="692903E5"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9C8194A" w14:textId="3B9E234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C7F001B" w14:textId="341DDDF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F33C594" w14:textId="151514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102F9A55" w14:textId="6B8ECFA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D406102" w14:textId="6C4F5A5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241F499" w14:textId="559E50CA" w:rsidTr="006C5809">
        <w:trPr>
          <w:trHeight w:val="300"/>
        </w:trPr>
        <w:tc>
          <w:tcPr>
            <w:tcW w:w="1271" w:type="dxa"/>
            <w:noWrap/>
          </w:tcPr>
          <w:p w14:paraId="1FCA5A4E" w14:textId="7B0063F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4</w:t>
            </w:r>
          </w:p>
        </w:tc>
        <w:tc>
          <w:tcPr>
            <w:tcW w:w="6237" w:type="dxa"/>
          </w:tcPr>
          <w:p w14:paraId="30F71FA1" w14:textId="3953A94B"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3E1FE8F5" w14:textId="2B32AC4A"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13852D4C" w14:textId="16C27C1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7276CDC" w14:textId="4464D06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E88333A" w14:textId="0677E30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A2202ED" w14:textId="08B010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5D7032E" w14:textId="75BF45D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4A1E7AF" w14:textId="631FCA3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95E8FEB" w14:textId="77777777" w:rsidTr="006C5809">
        <w:trPr>
          <w:trHeight w:val="300"/>
        </w:trPr>
        <w:tc>
          <w:tcPr>
            <w:tcW w:w="1271" w:type="dxa"/>
            <w:tcBorders>
              <w:bottom w:val="single" w:sz="4" w:space="0" w:color="auto"/>
            </w:tcBorders>
            <w:noWrap/>
            <w:hideMark/>
          </w:tcPr>
          <w:p w14:paraId="58124B88" w14:textId="3937D94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1-03-6-00</w:t>
            </w:r>
            <w:r>
              <w:rPr>
                <w:rFonts w:cstheme="minorHAnsi"/>
                <w:color w:val="000000"/>
                <w:sz w:val="20"/>
                <w:szCs w:val="20"/>
              </w:rPr>
              <w:t>5</w:t>
            </w:r>
          </w:p>
        </w:tc>
        <w:tc>
          <w:tcPr>
            <w:tcW w:w="6237" w:type="dxa"/>
            <w:tcBorders>
              <w:bottom w:val="single" w:sz="4" w:space="0" w:color="auto"/>
            </w:tcBorders>
            <w:hideMark/>
          </w:tcPr>
          <w:p w14:paraId="50E89418" w14:textId="0E92ECE1"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Arbeitspreis </w:t>
            </w:r>
          </w:p>
        </w:tc>
        <w:tc>
          <w:tcPr>
            <w:tcW w:w="1559" w:type="dxa"/>
            <w:tcBorders>
              <w:bottom w:val="single" w:sz="4" w:space="0" w:color="auto"/>
            </w:tcBorders>
          </w:tcPr>
          <w:p w14:paraId="4342DAE5" w14:textId="0AA51934"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058647F2" w14:textId="6938CDF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0B82BF9F" w14:textId="2B2B81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31FDECC9" w14:textId="28143AC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7571B36F" w14:textId="6A04BC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5FD900E" w14:textId="602C411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0B8C1DC4" w14:textId="7DBDF6A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D71FABA" w14:textId="77777777" w:rsidTr="006C5809">
        <w:trPr>
          <w:trHeight w:val="300"/>
        </w:trPr>
        <w:tc>
          <w:tcPr>
            <w:tcW w:w="1271" w:type="dxa"/>
            <w:tcBorders>
              <w:top w:val="single" w:sz="4" w:space="0" w:color="auto"/>
              <w:left w:val="nil"/>
              <w:bottom w:val="nil"/>
              <w:right w:val="nil"/>
            </w:tcBorders>
            <w:noWrap/>
          </w:tcPr>
          <w:p w14:paraId="3856477E" w14:textId="77777777" w:rsidR="001B2F85" w:rsidRPr="00DB2524" w:rsidRDefault="001B2F85" w:rsidP="001B2F85">
            <w:pPr>
              <w:spacing w:before="20" w:after="60" w:line="240" w:lineRule="auto"/>
              <w:rPr>
                <w:sz w:val="20"/>
                <w:szCs w:val="20"/>
              </w:rPr>
            </w:pPr>
          </w:p>
        </w:tc>
        <w:tc>
          <w:tcPr>
            <w:tcW w:w="6237" w:type="dxa"/>
            <w:tcBorders>
              <w:top w:val="single" w:sz="4" w:space="0" w:color="auto"/>
              <w:left w:val="nil"/>
              <w:bottom w:val="nil"/>
              <w:right w:val="nil"/>
            </w:tcBorders>
          </w:tcPr>
          <w:p w14:paraId="61018A35" w14:textId="77777777" w:rsidR="001B2F85" w:rsidRPr="00DB2524" w:rsidRDefault="001B2F85" w:rsidP="001B2F85">
            <w:pPr>
              <w:spacing w:before="20" w:after="60" w:line="240" w:lineRule="auto"/>
              <w:rPr>
                <w:sz w:val="20"/>
                <w:szCs w:val="20"/>
              </w:rPr>
            </w:pPr>
          </w:p>
        </w:tc>
        <w:tc>
          <w:tcPr>
            <w:tcW w:w="1559" w:type="dxa"/>
            <w:tcBorders>
              <w:top w:val="single" w:sz="4" w:space="0" w:color="auto"/>
              <w:left w:val="nil"/>
              <w:bottom w:val="nil"/>
              <w:right w:val="nil"/>
            </w:tcBorders>
          </w:tcPr>
          <w:p w14:paraId="4980CA6B" w14:textId="77777777" w:rsidR="001B2F85" w:rsidRPr="00DB2524" w:rsidRDefault="001B2F85" w:rsidP="006F0EC7">
            <w:pPr>
              <w:spacing w:before="20" w:after="60" w:line="240" w:lineRule="auto"/>
              <w:rPr>
                <w:sz w:val="20"/>
                <w:szCs w:val="20"/>
              </w:rPr>
            </w:pPr>
          </w:p>
        </w:tc>
        <w:tc>
          <w:tcPr>
            <w:tcW w:w="1027" w:type="dxa"/>
            <w:tcBorders>
              <w:top w:val="single" w:sz="4" w:space="0" w:color="auto"/>
              <w:left w:val="nil"/>
              <w:bottom w:val="nil"/>
              <w:right w:val="nil"/>
            </w:tcBorders>
            <w:noWrap/>
          </w:tcPr>
          <w:p w14:paraId="13200BF7" w14:textId="76D44C52" w:rsidR="001B2F85" w:rsidRPr="00DB2524" w:rsidRDefault="001B2F85" w:rsidP="001B2F85">
            <w:pPr>
              <w:spacing w:before="20" w:after="60" w:line="240" w:lineRule="auto"/>
              <w:jc w:val="center"/>
              <w:rPr>
                <w:sz w:val="20"/>
                <w:szCs w:val="20"/>
              </w:rPr>
            </w:pPr>
          </w:p>
        </w:tc>
        <w:tc>
          <w:tcPr>
            <w:tcW w:w="824" w:type="dxa"/>
            <w:tcBorders>
              <w:top w:val="single" w:sz="4" w:space="0" w:color="auto"/>
              <w:left w:val="nil"/>
              <w:bottom w:val="nil"/>
              <w:right w:val="nil"/>
            </w:tcBorders>
            <w:noWrap/>
          </w:tcPr>
          <w:p w14:paraId="4F77CE1C" w14:textId="77777777" w:rsidR="001B2F85" w:rsidRPr="00DB2524" w:rsidRDefault="001B2F85" w:rsidP="001B2F85">
            <w:pPr>
              <w:spacing w:before="20" w:after="60" w:line="240" w:lineRule="auto"/>
              <w:jc w:val="center"/>
              <w:rPr>
                <w:sz w:val="20"/>
                <w:szCs w:val="20"/>
              </w:rPr>
            </w:pPr>
          </w:p>
        </w:tc>
        <w:tc>
          <w:tcPr>
            <w:tcW w:w="1023" w:type="dxa"/>
            <w:tcBorders>
              <w:top w:val="single" w:sz="4" w:space="0" w:color="auto"/>
              <w:left w:val="nil"/>
              <w:bottom w:val="nil"/>
              <w:right w:val="nil"/>
            </w:tcBorders>
            <w:noWrap/>
          </w:tcPr>
          <w:p w14:paraId="422AD7AC" w14:textId="77777777" w:rsidR="001B2F85" w:rsidRPr="00DB2524" w:rsidRDefault="001B2F85" w:rsidP="001B2F85">
            <w:pPr>
              <w:spacing w:before="20" w:after="60" w:line="240" w:lineRule="auto"/>
              <w:jc w:val="center"/>
              <w:rPr>
                <w:sz w:val="20"/>
                <w:szCs w:val="20"/>
              </w:rPr>
            </w:pPr>
          </w:p>
        </w:tc>
        <w:tc>
          <w:tcPr>
            <w:tcW w:w="854" w:type="dxa"/>
            <w:tcBorders>
              <w:top w:val="single" w:sz="4" w:space="0" w:color="auto"/>
              <w:left w:val="nil"/>
              <w:bottom w:val="nil"/>
              <w:right w:val="nil"/>
            </w:tcBorders>
            <w:noWrap/>
          </w:tcPr>
          <w:p w14:paraId="00A0B09D" w14:textId="77777777" w:rsidR="001B2F85" w:rsidRPr="00DB2524" w:rsidRDefault="001B2F85" w:rsidP="001B2F85">
            <w:pPr>
              <w:spacing w:before="20" w:after="60" w:line="240" w:lineRule="auto"/>
              <w:jc w:val="center"/>
              <w:rPr>
                <w:sz w:val="20"/>
                <w:szCs w:val="20"/>
              </w:rPr>
            </w:pPr>
          </w:p>
        </w:tc>
        <w:tc>
          <w:tcPr>
            <w:tcW w:w="1022" w:type="dxa"/>
            <w:tcBorders>
              <w:top w:val="single" w:sz="4" w:space="0" w:color="auto"/>
              <w:left w:val="nil"/>
              <w:bottom w:val="nil"/>
              <w:right w:val="nil"/>
            </w:tcBorders>
            <w:noWrap/>
          </w:tcPr>
          <w:p w14:paraId="2FA42352" w14:textId="77777777" w:rsidR="001B2F85" w:rsidRPr="00DB2524" w:rsidRDefault="001B2F85" w:rsidP="001B2F85">
            <w:pPr>
              <w:spacing w:before="20" w:after="60" w:line="240" w:lineRule="auto"/>
              <w:jc w:val="center"/>
              <w:rPr>
                <w:sz w:val="20"/>
                <w:szCs w:val="20"/>
              </w:rPr>
            </w:pPr>
          </w:p>
        </w:tc>
        <w:tc>
          <w:tcPr>
            <w:tcW w:w="923" w:type="dxa"/>
            <w:tcBorders>
              <w:top w:val="single" w:sz="4" w:space="0" w:color="auto"/>
              <w:left w:val="nil"/>
              <w:bottom w:val="nil"/>
              <w:right w:val="nil"/>
            </w:tcBorders>
            <w:noWrap/>
          </w:tcPr>
          <w:p w14:paraId="46EBC1AE" w14:textId="77777777" w:rsidR="001B2F85" w:rsidRPr="00DB2524" w:rsidRDefault="001B2F85" w:rsidP="001B2F85">
            <w:pPr>
              <w:spacing w:before="20" w:after="60" w:line="240" w:lineRule="auto"/>
              <w:jc w:val="center"/>
              <w:rPr>
                <w:sz w:val="20"/>
                <w:szCs w:val="20"/>
              </w:rPr>
            </w:pPr>
          </w:p>
        </w:tc>
      </w:tr>
      <w:tr w:rsidR="001B2F85" w:rsidRPr="00D8034B" w14:paraId="55BEC6CD" w14:textId="77777777" w:rsidTr="006C5809">
        <w:trPr>
          <w:trHeight w:val="300"/>
        </w:trPr>
        <w:tc>
          <w:tcPr>
            <w:tcW w:w="1271" w:type="dxa"/>
            <w:tcBorders>
              <w:top w:val="nil"/>
              <w:left w:val="nil"/>
              <w:bottom w:val="nil"/>
              <w:right w:val="nil"/>
            </w:tcBorders>
            <w:noWrap/>
          </w:tcPr>
          <w:p w14:paraId="3B463B00" w14:textId="77777777" w:rsidR="001B2F85" w:rsidRPr="00DB2524" w:rsidRDefault="001B2F85" w:rsidP="001B2F85">
            <w:pPr>
              <w:spacing w:before="20" w:after="60" w:line="240" w:lineRule="auto"/>
              <w:rPr>
                <w:sz w:val="20"/>
                <w:szCs w:val="20"/>
              </w:rPr>
            </w:pPr>
          </w:p>
        </w:tc>
        <w:tc>
          <w:tcPr>
            <w:tcW w:w="6237" w:type="dxa"/>
            <w:tcBorders>
              <w:top w:val="nil"/>
              <w:left w:val="nil"/>
              <w:bottom w:val="nil"/>
              <w:right w:val="nil"/>
            </w:tcBorders>
          </w:tcPr>
          <w:p w14:paraId="105231B0" w14:textId="77777777" w:rsidR="001B2F85" w:rsidRPr="00DB2524" w:rsidRDefault="001B2F85" w:rsidP="001B2F85">
            <w:pPr>
              <w:spacing w:before="20" w:after="60" w:line="240" w:lineRule="auto"/>
              <w:rPr>
                <w:sz w:val="20"/>
                <w:szCs w:val="20"/>
              </w:rPr>
            </w:pPr>
          </w:p>
        </w:tc>
        <w:tc>
          <w:tcPr>
            <w:tcW w:w="1559" w:type="dxa"/>
            <w:tcBorders>
              <w:top w:val="nil"/>
              <w:left w:val="nil"/>
              <w:bottom w:val="nil"/>
              <w:right w:val="nil"/>
            </w:tcBorders>
          </w:tcPr>
          <w:p w14:paraId="3F224F69" w14:textId="77777777" w:rsidR="001B2F85" w:rsidRPr="00DB2524" w:rsidRDefault="001B2F85" w:rsidP="006F0EC7">
            <w:pPr>
              <w:spacing w:before="20" w:after="60" w:line="240" w:lineRule="auto"/>
              <w:rPr>
                <w:sz w:val="20"/>
                <w:szCs w:val="20"/>
              </w:rPr>
            </w:pPr>
          </w:p>
        </w:tc>
        <w:tc>
          <w:tcPr>
            <w:tcW w:w="1027" w:type="dxa"/>
            <w:tcBorders>
              <w:top w:val="nil"/>
              <w:left w:val="nil"/>
              <w:bottom w:val="nil"/>
              <w:right w:val="nil"/>
            </w:tcBorders>
            <w:noWrap/>
          </w:tcPr>
          <w:p w14:paraId="3C48F9BD" w14:textId="6CE2429C" w:rsidR="001B2F85" w:rsidRPr="00DB2524" w:rsidRDefault="001B2F85" w:rsidP="001B2F85">
            <w:pPr>
              <w:spacing w:before="20" w:after="60" w:line="240" w:lineRule="auto"/>
              <w:jc w:val="center"/>
              <w:rPr>
                <w:sz w:val="20"/>
                <w:szCs w:val="20"/>
              </w:rPr>
            </w:pPr>
          </w:p>
        </w:tc>
        <w:tc>
          <w:tcPr>
            <w:tcW w:w="824" w:type="dxa"/>
            <w:tcBorders>
              <w:top w:val="nil"/>
              <w:left w:val="nil"/>
              <w:bottom w:val="nil"/>
              <w:right w:val="nil"/>
            </w:tcBorders>
            <w:noWrap/>
          </w:tcPr>
          <w:p w14:paraId="56A1A877" w14:textId="77777777" w:rsidR="001B2F85" w:rsidRPr="00DB2524" w:rsidRDefault="001B2F85" w:rsidP="001B2F85">
            <w:pPr>
              <w:spacing w:before="20" w:after="60" w:line="240" w:lineRule="auto"/>
              <w:jc w:val="center"/>
              <w:rPr>
                <w:sz w:val="20"/>
                <w:szCs w:val="20"/>
              </w:rPr>
            </w:pPr>
          </w:p>
        </w:tc>
        <w:tc>
          <w:tcPr>
            <w:tcW w:w="1023" w:type="dxa"/>
            <w:tcBorders>
              <w:top w:val="nil"/>
              <w:left w:val="nil"/>
              <w:bottom w:val="nil"/>
              <w:right w:val="nil"/>
            </w:tcBorders>
            <w:noWrap/>
          </w:tcPr>
          <w:p w14:paraId="12C8D126" w14:textId="77777777" w:rsidR="001B2F85" w:rsidRPr="00DB2524" w:rsidRDefault="001B2F85" w:rsidP="001B2F85">
            <w:pPr>
              <w:spacing w:before="20" w:after="60" w:line="240" w:lineRule="auto"/>
              <w:jc w:val="center"/>
              <w:rPr>
                <w:sz w:val="20"/>
                <w:szCs w:val="20"/>
              </w:rPr>
            </w:pPr>
          </w:p>
        </w:tc>
        <w:tc>
          <w:tcPr>
            <w:tcW w:w="854" w:type="dxa"/>
            <w:tcBorders>
              <w:top w:val="nil"/>
              <w:left w:val="nil"/>
              <w:bottom w:val="nil"/>
              <w:right w:val="nil"/>
            </w:tcBorders>
            <w:noWrap/>
          </w:tcPr>
          <w:p w14:paraId="3D0C5235" w14:textId="77777777" w:rsidR="001B2F85" w:rsidRPr="00DB2524" w:rsidRDefault="001B2F85" w:rsidP="001B2F85">
            <w:pPr>
              <w:spacing w:before="20" w:after="60" w:line="240" w:lineRule="auto"/>
              <w:jc w:val="center"/>
              <w:rPr>
                <w:sz w:val="20"/>
                <w:szCs w:val="20"/>
              </w:rPr>
            </w:pPr>
          </w:p>
        </w:tc>
        <w:tc>
          <w:tcPr>
            <w:tcW w:w="1022" w:type="dxa"/>
            <w:tcBorders>
              <w:top w:val="nil"/>
              <w:left w:val="nil"/>
              <w:bottom w:val="nil"/>
              <w:right w:val="nil"/>
            </w:tcBorders>
            <w:noWrap/>
          </w:tcPr>
          <w:p w14:paraId="1CBA85F6" w14:textId="77777777" w:rsidR="001B2F85" w:rsidRPr="00DB2524" w:rsidRDefault="001B2F85" w:rsidP="001B2F85">
            <w:pPr>
              <w:spacing w:before="20" w:after="60" w:line="240" w:lineRule="auto"/>
              <w:jc w:val="center"/>
              <w:rPr>
                <w:sz w:val="20"/>
                <w:szCs w:val="20"/>
              </w:rPr>
            </w:pPr>
          </w:p>
        </w:tc>
        <w:tc>
          <w:tcPr>
            <w:tcW w:w="923" w:type="dxa"/>
            <w:tcBorders>
              <w:top w:val="nil"/>
              <w:left w:val="nil"/>
              <w:bottom w:val="nil"/>
              <w:right w:val="nil"/>
            </w:tcBorders>
            <w:noWrap/>
          </w:tcPr>
          <w:p w14:paraId="3AB1E584" w14:textId="77777777" w:rsidR="001B2F85" w:rsidRPr="00DB2524" w:rsidRDefault="001B2F85" w:rsidP="001B2F85">
            <w:pPr>
              <w:spacing w:before="20" w:after="60" w:line="240" w:lineRule="auto"/>
              <w:jc w:val="center"/>
              <w:rPr>
                <w:sz w:val="20"/>
                <w:szCs w:val="20"/>
              </w:rPr>
            </w:pPr>
          </w:p>
        </w:tc>
      </w:tr>
      <w:tr w:rsidR="001B2F85" w:rsidRPr="00D8034B" w14:paraId="63EF76EA" w14:textId="77777777" w:rsidTr="006C5809">
        <w:trPr>
          <w:trHeight w:val="300"/>
        </w:trPr>
        <w:tc>
          <w:tcPr>
            <w:tcW w:w="1271" w:type="dxa"/>
            <w:tcBorders>
              <w:top w:val="nil"/>
              <w:left w:val="nil"/>
              <w:bottom w:val="nil"/>
              <w:right w:val="nil"/>
            </w:tcBorders>
            <w:noWrap/>
          </w:tcPr>
          <w:p w14:paraId="61C2C085" w14:textId="77777777" w:rsidR="001B2F85" w:rsidRPr="00DB2524" w:rsidRDefault="001B2F85" w:rsidP="001B2F85">
            <w:pPr>
              <w:spacing w:before="20" w:after="60" w:line="240" w:lineRule="auto"/>
              <w:rPr>
                <w:sz w:val="20"/>
                <w:szCs w:val="20"/>
              </w:rPr>
            </w:pPr>
          </w:p>
        </w:tc>
        <w:tc>
          <w:tcPr>
            <w:tcW w:w="6237" w:type="dxa"/>
            <w:tcBorders>
              <w:top w:val="nil"/>
              <w:left w:val="nil"/>
              <w:bottom w:val="nil"/>
              <w:right w:val="nil"/>
            </w:tcBorders>
          </w:tcPr>
          <w:p w14:paraId="07608BE8" w14:textId="77777777" w:rsidR="001B2F85" w:rsidRPr="00DB2524" w:rsidRDefault="001B2F85" w:rsidP="001B2F85">
            <w:pPr>
              <w:spacing w:before="20" w:after="60" w:line="240" w:lineRule="auto"/>
              <w:rPr>
                <w:sz w:val="20"/>
                <w:szCs w:val="20"/>
              </w:rPr>
            </w:pPr>
          </w:p>
        </w:tc>
        <w:tc>
          <w:tcPr>
            <w:tcW w:w="1559" w:type="dxa"/>
            <w:tcBorders>
              <w:top w:val="nil"/>
              <w:left w:val="nil"/>
              <w:bottom w:val="nil"/>
              <w:right w:val="nil"/>
            </w:tcBorders>
          </w:tcPr>
          <w:p w14:paraId="09F5BD39" w14:textId="77777777" w:rsidR="001B2F85" w:rsidRPr="00DB2524" w:rsidRDefault="001B2F85" w:rsidP="006F0EC7">
            <w:pPr>
              <w:spacing w:before="20" w:after="60" w:line="240" w:lineRule="auto"/>
              <w:rPr>
                <w:sz w:val="20"/>
                <w:szCs w:val="20"/>
              </w:rPr>
            </w:pPr>
          </w:p>
        </w:tc>
        <w:tc>
          <w:tcPr>
            <w:tcW w:w="1027" w:type="dxa"/>
            <w:tcBorders>
              <w:top w:val="nil"/>
              <w:left w:val="nil"/>
              <w:bottom w:val="nil"/>
              <w:right w:val="nil"/>
            </w:tcBorders>
            <w:noWrap/>
          </w:tcPr>
          <w:p w14:paraId="1DE3F1BD" w14:textId="224D48FC" w:rsidR="001B2F85" w:rsidRPr="00DB2524" w:rsidRDefault="001B2F85" w:rsidP="001B2F85">
            <w:pPr>
              <w:spacing w:before="20" w:after="60" w:line="240" w:lineRule="auto"/>
              <w:jc w:val="center"/>
              <w:rPr>
                <w:sz w:val="20"/>
                <w:szCs w:val="20"/>
              </w:rPr>
            </w:pPr>
          </w:p>
        </w:tc>
        <w:tc>
          <w:tcPr>
            <w:tcW w:w="824" w:type="dxa"/>
            <w:tcBorders>
              <w:top w:val="nil"/>
              <w:left w:val="nil"/>
              <w:bottom w:val="nil"/>
              <w:right w:val="nil"/>
            </w:tcBorders>
            <w:noWrap/>
          </w:tcPr>
          <w:p w14:paraId="4CBDAAD0" w14:textId="77777777" w:rsidR="001B2F85" w:rsidRPr="00DB2524" w:rsidRDefault="001B2F85" w:rsidP="001B2F85">
            <w:pPr>
              <w:spacing w:before="20" w:after="60" w:line="240" w:lineRule="auto"/>
              <w:jc w:val="center"/>
              <w:rPr>
                <w:sz w:val="20"/>
                <w:szCs w:val="20"/>
              </w:rPr>
            </w:pPr>
          </w:p>
        </w:tc>
        <w:tc>
          <w:tcPr>
            <w:tcW w:w="1023" w:type="dxa"/>
            <w:tcBorders>
              <w:top w:val="nil"/>
              <w:left w:val="nil"/>
              <w:bottom w:val="nil"/>
              <w:right w:val="nil"/>
            </w:tcBorders>
            <w:noWrap/>
          </w:tcPr>
          <w:p w14:paraId="234ECE86" w14:textId="77777777" w:rsidR="001B2F85" w:rsidRPr="00DB2524" w:rsidRDefault="001B2F85" w:rsidP="001B2F85">
            <w:pPr>
              <w:spacing w:before="20" w:after="60" w:line="240" w:lineRule="auto"/>
              <w:jc w:val="center"/>
              <w:rPr>
                <w:sz w:val="20"/>
                <w:szCs w:val="20"/>
              </w:rPr>
            </w:pPr>
          </w:p>
        </w:tc>
        <w:tc>
          <w:tcPr>
            <w:tcW w:w="854" w:type="dxa"/>
            <w:tcBorders>
              <w:top w:val="nil"/>
              <w:left w:val="nil"/>
              <w:bottom w:val="nil"/>
              <w:right w:val="nil"/>
            </w:tcBorders>
            <w:noWrap/>
          </w:tcPr>
          <w:p w14:paraId="21559FCE" w14:textId="77777777" w:rsidR="001B2F85" w:rsidRPr="00DB2524" w:rsidRDefault="001B2F85" w:rsidP="001B2F85">
            <w:pPr>
              <w:spacing w:before="20" w:after="60" w:line="240" w:lineRule="auto"/>
              <w:jc w:val="center"/>
              <w:rPr>
                <w:sz w:val="20"/>
                <w:szCs w:val="20"/>
              </w:rPr>
            </w:pPr>
          </w:p>
        </w:tc>
        <w:tc>
          <w:tcPr>
            <w:tcW w:w="1022" w:type="dxa"/>
            <w:tcBorders>
              <w:top w:val="nil"/>
              <w:left w:val="nil"/>
              <w:bottom w:val="nil"/>
              <w:right w:val="nil"/>
            </w:tcBorders>
            <w:noWrap/>
          </w:tcPr>
          <w:p w14:paraId="6CE0735B" w14:textId="77777777" w:rsidR="001B2F85" w:rsidRPr="00DB2524" w:rsidRDefault="001B2F85" w:rsidP="001B2F85">
            <w:pPr>
              <w:spacing w:before="20" w:after="60" w:line="240" w:lineRule="auto"/>
              <w:jc w:val="center"/>
              <w:rPr>
                <w:sz w:val="20"/>
                <w:szCs w:val="20"/>
              </w:rPr>
            </w:pPr>
          </w:p>
        </w:tc>
        <w:tc>
          <w:tcPr>
            <w:tcW w:w="923" w:type="dxa"/>
            <w:tcBorders>
              <w:top w:val="nil"/>
              <w:left w:val="nil"/>
              <w:bottom w:val="nil"/>
              <w:right w:val="nil"/>
            </w:tcBorders>
            <w:noWrap/>
          </w:tcPr>
          <w:p w14:paraId="79B65BDF" w14:textId="77777777" w:rsidR="001B2F85" w:rsidRPr="00DB2524" w:rsidRDefault="001B2F85" w:rsidP="001B2F85">
            <w:pPr>
              <w:spacing w:before="20" w:after="60" w:line="240" w:lineRule="auto"/>
              <w:jc w:val="center"/>
              <w:rPr>
                <w:sz w:val="20"/>
                <w:szCs w:val="20"/>
              </w:rPr>
            </w:pPr>
          </w:p>
        </w:tc>
      </w:tr>
      <w:tr w:rsidR="001B2F85" w:rsidRPr="00D8034B" w14:paraId="758638F1" w14:textId="3F0126EC" w:rsidTr="006C5809">
        <w:trPr>
          <w:trHeight w:val="300"/>
        </w:trPr>
        <w:tc>
          <w:tcPr>
            <w:tcW w:w="1271" w:type="dxa"/>
            <w:tcBorders>
              <w:top w:val="nil"/>
            </w:tcBorders>
            <w:noWrap/>
          </w:tcPr>
          <w:p w14:paraId="26C3591A" w14:textId="74722773" w:rsidR="001B2F85" w:rsidRPr="00DB2524" w:rsidRDefault="001B2F85" w:rsidP="001B2F85">
            <w:pPr>
              <w:spacing w:before="20" w:after="60" w:line="240" w:lineRule="auto"/>
              <w:rPr>
                <w:rFonts w:cstheme="minorHAnsi"/>
                <w:color w:val="000000"/>
                <w:sz w:val="20"/>
                <w:szCs w:val="20"/>
              </w:rPr>
            </w:pPr>
            <w:r w:rsidRPr="00DB2524">
              <w:rPr>
                <w:sz w:val="20"/>
                <w:szCs w:val="20"/>
              </w:rPr>
              <w:lastRenderedPageBreak/>
              <w:t>1-03-</w:t>
            </w:r>
            <w:r>
              <w:rPr>
                <w:sz w:val="20"/>
                <w:szCs w:val="20"/>
              </w:rPr>
              <w:t>7</w:t>
            </w:r>
          </w:p>
        </w:tc>
        <w:tc>
          <w:tcPr>
            <w:tcW w:w="6237" w:type="dxa"/>
            <w:tcBorders>
              <w:top w:val="nil"/>
            </w:tcBorders>
          </w:tcPr>
          <w:p w14:paraId="2F3E1483" w14:textId="3E0B2C23" w:rsidR="001B2F85" w:rsidRPr="00DB2524" w:rsidRDefault="001B2F85" w:rsidP="001B2F85">
            <w:pPr>
              <w:spacing w:before="20" w:after="60" w:line="240" w:lineRule="auto"/>
              <w:rPr>
                <w:rFonts w:cstheme="minorHAnsi"/>
                <w:color w:val="000000"/>
                <w:sz w:val="20"/>
                <w:szCs w:val="20"/>
              </w:rPr>
            </w:pPr>
            <w:r w:rsidRPr="00DB2524">
              <w:rPr>
                <w:sz w:val="20"/>
                <w:szCs w:val="20"/>
              </w:rPr>
              <w:t>Monatsleistungspreissystem Niederspannung</w:t>
            </w:r>
          </w:p>
        </w:tc>
        <w:tc>
          <w:tcPr>
            <w:tcW w:w="1559" w:type="dxa"/>
            <w:tcBorders>
              <w:top w:val="nil"/>
            </w:tcBorders>
          </w:tcPr>
          <w:p w14:paraId="5A688885" w14:textId="77777777" w:rsidR="001B2F85" w:rsidRPr="00DB2524" w:rsidRDefault="001B2F85" w:rsidP="006F0EC7">
            <w:pPr>
              <w:spacing w:before="20" w:after="60" w:line="240" w:lineRule="auto"/>
              <w:rPr>
                <w:sz w:val="20"/>
                <w:szCs w:val="20"/>
              </w:rPr>
            </w:pPr>
          </w:p>
        </w:tc>
        <w:tc>
          <w:tcPr>
            <w:tcW w:w="1027" w:type="dxa"/>
            <w:tcBorders>
              <w:top w:val="nil"/>
            </w:tcBorders>
            <w:noWrap/>
          </w:tcPr>
          <w:p w14:paraId="7BA5A5CD" w14:textId="3368E6BC"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X</w:t>
            </w:r>
          </w:p>
        </w:tc>
        <w:tc>
          <w:tcPr>
            <w:tcW w:w="824" w:type="dxa"/>
            <w:tcBorders>
              <w:top w:val="nil"/>
            </w:tcBorders>
            <w:noWrap/>
          </w:tcPr>
          <w:p w14:paraId="1CD69CDD" w14:textId="045ABA10"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3" w:type="dxa"/>
            <w:tcBorders>
              <w:top w:val="nil"/>
            </w:tcBorders>
            <w:noWrap/>
          </w:tcPr>
          <w:p w14:paraId="704C99A2" w14:textId="5C1F8D4D"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854" w:type="dxa"/>
            <w:tcBorders>
              <w:top w:val="nil"/>
            </w:tcBorders>
            <w:noWrap/>
          </w:tcPr>
          <w:p w14:paraId="45AEC367" w14:textId="65A3FD34"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2" w:type="dxa"/>
            <w:tcBorders>
              <w:top w:val="nil"/>
            </w:tcBorders>
            <w:noWrap/>
          </w:tcPr>
          <w:p w14:paraId="5C8B2174" w14:textId="2A47EE86"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923" w:type="dxa"/>
            <w:tcBorders>
              <w:top w:val="nil"/>
            </w:tcBorders>
            <w:noWrap/>
          </w:tcPr>
          <w:p w14:paraId="608F5394" w14:textId="33682FDE"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r>
      <w:tr w:rsidR="001B2F85" w:rsidRPr="00D8034B" w14:paraId="627FFC17" w14:textId="77777777" w:rsidTr="006C5809">
        <w:trPr>
          <w:trHeight w:val="300"/>
        </w:trPr>
        <w:tc>
          <w:tcPr>
            <w:tcW w:w="1271" w:type="dxa"/>
            <w:noWrap/>
            <w:hideMark/>
          </w:tcPr>
          <w:p w14:paraId="5BC3E830"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1-03-7-001</w:t>
            </w:r>
          </w:p>
        </w:tc>
        <w:tc>
          <w:tcPr>
            <w:tcW w:w="6237" w:type="dxa"/>
            <w:hideMark/>
          </w:tcPr>
          <w:p w14:paraId="05AF4DA9" w14:textId="2A6C74A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Niederspannung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7C9964C" w14:textId="2825E80B"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3143062A" w14:textId="774A486E"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35054D1" w14:textId="3B8C61B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BD2D4C7" w14:textId="4C409D2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39C411" w14:textId="4B9D2CD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D2377B2" w14:textId="7550896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4B3D85B" w14:textId="223AA46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35379930" w14:textId="6F71F22F" w:rsidTr="006C5809">
        <w:trPr>
          <w:trHeight w:val="300"/>
        </w:trPr>
        <w:tc>
          <w:tcPr>
            <w:tcW w:w="1271" w:type="dxa"/>
            <w:noWrap/>
          </w:tcPr>
          <w:p w14:paraId="246D7C94" w14:textId="232C0DF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2</w:t>
            </w:r>
          </w:p>
        </w:tc>
        <w:tc>
          <w:tcPr>
            <w:tcW w:w="6237" w:type="dxa"/>
          </w:tcPr>
          <w:p w14:paraId="1750F171" w14:textId="5146960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5DD2ADE4" w14:textId="30141164"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174B2DF5" w14:textId="0B97E902"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A2EC26E" w14:textId="35419DC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EE5D92B" w14:textId="3400659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2C90CFB" w14:textId="37C47DC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603C22A" w14:textId="7021978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93C9BF3" w14:textId="02DCE60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3C576FE" w14:textId="29EB3EDD" w:rsidTr="006C5809">
        <w:trPr>
          <w:trHeight w:val="300"/>
        </w:trPr>
        <w:tc>
          <w:tcPr>
            <w:tcW w:w="1271" w:type="dxa"/>
            <w:noWrap/>
          </w:tcPr>
          <w:p w14:paraId="217AF41C" w14:textId="2466E61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3</w:t>
            </w:r>
          </w:p>
        </w:tc>
        <w:tc>
          <w:tcPr>
            <w:tcW w:w="6237" w:type="dxa"/>
          </w:tcPr>
          <w:p w14:paraId="04F39258" w14:textId="5278C4A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41E3A205" w14:textId="52261E1E"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0F41E7FA" w14:textId="7665FE8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E6D2986" w14:textId="245DF38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CDEF35C" w14:textId="7B16C89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02B1006" w14:textId="5F09F33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F129CE8" w14:textId="59287C6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81A4B3F" w14:textId="3C3074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E9C368" w14:textId="5D9F4BD0" w:rsidTr="006C5809">
        <w:trPr>
          <w:trHeight w:val="300"/>
        </w:trPr>
        <w:tc>
          <w:tcPr>
            <w:tcW w:w="1271" w:type="dxa"/>
            <w:noWrap/>
          </w:tcPr>
          <w:p w14:paraId="54D1B21C" w14:textId="6499A48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4</w:t>
            </w:r>
          </w:p>
        </w:tc>
        <w:tc>
          <w:tcPr>
            <w:tcW w:w="6237" w:type="dxa"/>
          </w:tcPr>
          <w:p w14:paraId="0BAAAFB8" w14:textId="394FDAF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B2990D4" w14:textId="08211B47"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2E23EDA0" w14:textId="54CB6D3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35FED6A" w14:textId="78DDB2F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223D0A1" w14:textId="3CD4AB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3077127" w14:textId="15CB9C0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F8CB5A5" w14:textId="76D3A6F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4214892" w14:textId="4A05DA9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AD0269F" w14:textId="77777777" w:rsidTr="006C5809">
        <w:trPr>
          <w:trHeight w:val="300"/>
        </w:trPr>
        <w:tc>
          <w:tcPr>
            <w:tcW w:w="1271" w:type="dxa"/>
            <w:noWrap/>
            <w:hideMark/>
          </w:tcPr>
          <w:p w14:paraId="62F6E0CF" w14:textId="17F01D2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1-03-7-00</w:t>
            </w:r>
            <w:r>
              <w:rPr>
                <w:rFonts w:cstheme="minorHAnsi"/>
                <w:color w:val="000000"/>
                <w:sz w:val="20"/>
                <w:szCs w:val="20"/>
              </w:rPr>
              <w:t>5</w:t>
            </w:r>
          </w:p>
        </w:tc>
        <w:tc>
          <w:tcPr>
            <w:tcW w:w="6237" w:type="dxa"/>
            <w:hideMark/>
          </w:tcPr>
          <w:p w14:paraId="341B58F7" w14:textId="3729CA6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 Arbeitspreis</w:t>
            </w:r>
          </w:p>
        </w:tc>
        <w:tc>
          <w:tcPr>
            <w:tcW w:w="1559" w:type="dxa"/>
          </w:tcPr>
          <w:p w14:paraId="0856CC72" w14:textId="49E86422"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830C790" w14:textId="24A5D12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22648BE6" w14:textId="748BA3E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0657ACF5" w14:textId="343B9FD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6C92E188" w14:textId="34B01A0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9E316E4" w14:textId="1CE09BA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7F205A9" w14:textId="4487F13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12A1EE9D" w14:textId="77777777" w:rsidTr="006C5809">
        <w:trPr>
          <w:trHeight w:val="300"/>
        </w:trPr>
        <w:tc>
          <w:tcPr>
            <w:tcW w:w="1271" w:type="dxa"/>
            <w:noWrap/>
          </w:tcPr>
          <w:p w14:paraId="7FF417DD" w14:textId="5655BEAC" w:rsidR="00DF243A" w:rsidRPr="00D8034B" w:rsidRDefault="00DF243A" w:rsidP="00DF243A">
            <w:pPr>
              <w:spacing w:before="20" w:after="60" w:line="240" w:lineRule="auto"/>
              <w:rPr>
                <w:rFonts w:cstheme="minorHAnsi"/>
                <w:color w:val="000000"/>
                <w:sz w:val="20"/>
                <w:szCs w:val="20"/>
              </w:rPr>
            </w:pPr>
            <w:r>
              <w:rPr>
                <w:rFonts w:cstheme="minorHAnsi"/>
                <w:color w:val="000000"/>
                <w:sz w:val="20"/>
                <w:szCs w:val="20"/>
              </w:rPr>
              <w:t>1-03-8</w:t>
            </w:r>
            <w:r w:rsidR="0043772E" w:rsidRPr="003835E0">
              <w:rPr>
                <w:rFonts w:cstheme="minorHAnsi"/>
                <w:color w:val="000000"/>
                <w:sz w:val="20"/>
                <w:szCs w:val="20"/>
                <w:vertAlign w:val="superscript"/>
              </w:rPr>
              <w:fldChar w:fldCharType="begin"/>
            </w:r>
            <w:r w:rsidR="0043772E" w:rsidRPr="003835E0">
              <w:rPr>
                <w:rFonts w:cstheme="minorHAnsi"/>
                <w:color w:val="000000"/>
                <w:sz w:val="20"/>
                <w:szCs w:val="20"/>
                <w:vertAlign w:val="superscript"/>
              </w:rPr>
              <w:instrText xml:space="preserve"> NOTEREF _Ref146543147 \h </w:instrText>
            </w:r>
            <w:r w:rsidR="003835E0">
              <w:rPr>
                <w:rFonts w:cstheme="minorHAnsi"/>
                <w:color w:val="000000"/>
                <w:sz w:val="20"/>
                <w:szCs w:val="20"/>
                <w:vertAlign w:val="superscript"/>
              </w:rPr>
              <w:instrText xml:space="preserve"> \* MERGEFORMAT </w:instrText>
            </w:r>
            <w:r w:rsidR="0043772E" w:rsidRPr="003835E0">
              <w:rPr>
                <w:rFonts w:cstheme="minorHAnsi"/>
                <w:color w:val="000000"/>
                <w:sz w:val="20"/>
                <w:szCs w:val="20"/>
                <w:vertAlign w:val="superscript"/>
              </w:rPr>
            </w:r>
            <w:r w:rsidR="0043772E" w:rsidRPr="003835E0">
              <w:rPr>
                <w:rFonts w:cstheme="minorHAnsi"/>
                <w:color w:val="000000"/>
                <w:sz w:val="20"/>
                <w:szCs w:val="20"/>
                <w:vertAlign w:val="superscript"/>
              </w:rPr>
              <w:fldChar w:fldCharType="separate"/>
            </w:r>
            <w:r w:rsidR="00DB5871">
              <w:rPr>
                <w:rFonts w:cstheme="minorHAnsi"/>
                <w:color w:val="000000"/>
                <w:sz w:val="20"/>
                <w:szCs w:val="20"/>
                <w:vertAlign w:val="superscript"/>
              </w:rPr>
              <w:t>10</w:t>
            </w:r>
            <w:r w:rsidR="0043772E" w:rsidRPr="003835E0">
              <w:rPr>
                <w:rFonts w:cstheme="minorHAnsi"/>
                <w:color w:val="000000"/>
                <w:sz w:val="20"/>
                <w:szCs w:val="20"/>
                <w:vertAlign w:val="superscript"/>
              </w:rPr>
              <w:fldChar w:fldCharType="end"/>
            </w:r>
          </w:p>
        </w:tc>
        <w:tc>
          <w:tcPr>
            <w:tcW w:w="6237" w:type="dxa"/>
          </w:tcPr>
          <w:p w14:paraId="5244748B" w14:textId="311636BE"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tc>
        <w:tc>
          <w:tcPr>
            <w:tcW w:w="1559" w:type="dxa"/>
          </w:tcPr>
          <w:p w14:paraId="2737CAB2" w14:textId="77777777" w:rsidR="00DF243A" w:rsidRPr="00F00CCE" w:rsidRDefault="00DF243A" w:rsidP="00DF243A">
            <w:pPr>
              <w:spacing w:before="20" w:after="60" w:line="240" w:lineRule="auto"/>
              <w:rPr>
                <w:rFonts w:cstheme="minorHAnsi"/>
                <w:color w:val="000000"/>
                <w:sz w:val="20"/>
                <w:szCs w:val="20"/>
              </w:rPr>
            </w:pPr>
          </w:p>
        </w:tc>
        <w:tc>
          <w:tcPr>
            <w:tcW w:w="1027" w:type="dxa"/>
            <w:noWrap/>
          </w:tcPr>
          <w:p w14:paraId="2267CC1B" w14:textId="3C3EE300" w:rsidR="00DF243A" w:rsidRDefault="00DF243A" w:rsidP="00DF243A">
            <w:pPr>
              <w:spacing w:before="20" w:after="60" w:line="240" w:lineRule="auto"/>
              <w:jc w:val="center"/>
              <w:rPr>
                <w:rFonts w:cstheme="minorHAnsi"/>
                <w:color w:val="000000"/>
                <w:sz w:val="20"/>
                <w:szCs w:val="20"/>
              </w:rPr>
            </w:pPr>
            <w:r w:rsidRPr="00DB2524">
              <w:rPr>
                <w:sz w:val="20"/>
                <w:szCs w:val="20"/>
              </w:rPr>
              <w:t>X</w:t>
            </w:r>
          </w:p>
        </w:tc>
        <w:tc>
          <w:tcPr>
            <w:tcW w:w="824" w:type="dxa"/>
            <w:noWrap/>
          </w:tcPr>
          <w:p w14:paraId="030DFF8E" w14:textId="539757E2"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1023" w:type="dxa"/>
            <w:noWrap/>
          </w:tcPr>
          <w:p w14:paraId="4B119299" w14:textId="70134D9E"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854" w:type="dxa"/>
            <w:noWrap/>
          </w:tcPr>
          <w:p w14:paraId="7C31D145" w14:textId="2F95A268"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1022" w:type="dxa"/>
            <w:noWrap/>
          </w:tcPr>
          <w:p w14:paraId="1E36452C" w14:textId="1A843AF0"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923" w:type="dxa"/>
            <w:noWrap/>
          </w:tcPr>
          <w:p w14:paraId="23085B43" w14:textId="5DD5C3C8"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r>
      <w:tr w:rsidR="00DF243A" w:rsidRPr="00D8034B" w14:paraId="46EA1C17" w14:textId="77777777" w:rsidTr="006C5809">
        <w:trPr>
          <w:trHeight w:val="300"/>
        </w:trPr>
        <w:tc>
          <w:tcPr>
            <w:tcW w:w="1271" w:type="dxa"/>
            <w:noWrap/>
          </w:tcPr>
          <w:p w14:paraId="4DD65D7C" w14:textId="0F9B8BBF"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8</w:t>
            </w:r>
            <w:r w:rsidRPr="00D8034B">
              <w:rPr>
                <w:rFonts w:cstheme="minorHAnsi"/>
                <w:color w:val="000000"/>
                <w:sz w:val="20"/>
                <w:szCs w:val="20"/>
              </w:rPr>
              <w:t>-001</w:t>
            </w:r>
            <w:r w:rsidR="0043772E" w:rsidRPr="003835E0">
              <w:rPr>
                <w:rFonts w:cstheme="minorHAnsi"/>
                <w:color w:val="000000"/>
                <w:sz w:val="20"/>
                <w:szCs w:val="20"/>
                <w:vertAlign w:val="superscript"/>
              </w:rPr>
              <w:fldChar w:fldCharType="begin"/>
            </w:r>
            <w:r w:rsidR="0043772E" w:rsidRPr="003835E0">
              <w:rPr>
                <w:rFonts w:cstheme="minorHAnsi"/>
                <w:color w:val="000000"/>
                <w:sz w:val="20"/>
                <w:szCs w:val="20"/>
                <w:vertAlign w:val="superscript"/>
              </w:rPr>
              <w:instrText xml:space="preserve"> NOTEREF _Ref146543147 \h </w:instrText>
            </w:r>
            <w:r w:rsidR="003835E0">
              <w:rPr>
                <w:rFonts w:cstheme="minorHAnsi"/>
                <w:color w:val="000000"/>
                <w:sz w:val="20"/>
                <w:szCs w:val="20"/>
                <w:vertAlign w:val="superscript"/>
              </w:rPr>
              <w:instrText xml:space="preserve"> \* MERGEFORMAT </w:instrText>
            </w:r>
            <w:r w:rsidR="0043772E" w:rsidRPr="003835E0">
              <w:rPr>
                <w:rFonts w:cstheme="minorHAnsi"/>
                <w:color w:val="000000"/>
                <w:sz w:val="20"/>
                <w:szCs w:val="20"/>
                <w:vertAlign w:val="superscript"/>
              </w:rPr>
            </w:r>
            <w:r w:rsidR="0043772E" w:rsidRPr="003835E0">
              <w:rPr>
                <w:rFonts w:cstheme="minorHAnsi"/>
                <w:color w:val="000000"/>
                <w:sz w:val="20"/>
                <w:szCs w:val="20"/>
                <w:vertAlign w:val="superscript"/>
              </w:rPr>
              <w:fldChar w:fldCharType="separate"/>
            </w:r>
            <w:r w:rsidR="00DB5871">
              <w:rPr>
                <w:rFonts w:cstheme="minorHAnsi"/>
                <w:color w:val="000000"/>
                <w:sz w:val="20"/>
                <w:szCs w:val="20"/>
                <w:vertAlign w:val="superscript"/>
              </w:rPr>
              <w:t>10</w:t>
            </w:r>
            <w:r w:rsidR="0043772E" w:rsidRPr="003835E0">
              <w:rPr>
                <w:rFonts w:cstheme="minorHAnsi"/>
                <w:color w:val="000000"/>
                <w:sz w:val="20"/>
                <w:szCs w:val="20"/>
                <w:vertAlign w:val="superscript"/>
              </w:rPr>
              <w:fldChar w:fldCharType="end"/>
            </w:r>
          </w:p>
        </w:tc>
        <w:tc>
          <w:tcPr>
            <w:tcW w:w="6237" w:type="dxa"/>
          </w:tcPr>
          <w:p w14:paraId="4FE67BF6" w14:textId="77777777" w:rsidR="00DF243A"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p w14:paraId="33CD48F8" w14:textId="582E7E2F" w:rsidR="00DF243A" w:rsidRPr="00D8034B" w:rsidRDefault="00DF243A" w:rsidP="00DF243A">
            <w:pPr>
              <w:spacing w:before="20" w:after="60" w:line="240" w:lineRule="auto"/>
              <w:rPr>
                <w:rFonts w:cstheme="minorHAnsi"/>
                <w:color w:val="000000"/>
                <w:sz w:val="20"/>
                <w:szCs w:val="20"/>
              </w:rPr>
            </w:pP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657533A6" w14:textId="0AABA78C"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5C4B542D" w14:textId="76474A7F"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0E91944" w14:textId="2801E386"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97B1428" w14:textId="6B82490B"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1C0FCD4" w14:textId="00392223"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3B010A2" w14:textId="2ADF4500"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47AD27F" w14:textId="5266D1E3"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011683CB" w14:textId="77777777" w:rsidTr="006C5809">
        <w:trPr>
          <w:trHeight w:val="300"/>
        </w:trPr>
        <w:tc>
          <w:tcPr>
            <w:tcW w:w="1271" w:type="dxa"/>
            <w:noWrap/>
          </w:tcPr>
          <w:p w14:paraId="50900C23" w14:textId="6735BBCA"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8</w:t>
            </w:r>
            <w:r w:rsidRPr="00D8034B">
              <w:rPr>
                <w:rFonts w:cstheme="minorHAnsi"/>
                <w:color w:val="000000"/>
                <w:sz w:val="20"/>
                <w:szCs w:val="20"/>
              </w:rPr>
              <w:t>-00</w:t>
            </w:r>
            <w:r>
              <w:rPr>
                <w:rFonts w:cstheme="minorHAnsi"/>
                <w:color w:val="000000"/>
                <w:sz w:val="20"/>
                <w:szCs w:val="20"/>
              </w:rPr>
              <w:t>2</w:t>
            </w:r>
            <w:r w:rsidR="0043772E" w:rsidRPr="003835E0">
              <w:rPr>
                <w:rFonts w:cstheme="minorHAnsi"/>
                <w:color w:val="000000"/>
                <w:sz w:val="20"/>
                <w:szCs w:val="20"/>
                <w:vertAlign w:val="superscript"/>
              </w:rPr>
              <w:fldChar w:fldCharType="begin"/>
            </w:r>
            <w:r w:rsidR="0043772E" w:rsidRPr="003835E0">
              <w:rPr>
                <w:rFonts w:cstheme="minorHAnsi"/>
                <w:color w:val="000000"/>
                <w:sz w:val="20"/>
                <w:szCs w:val="20"/>
                <w:vertAlign w:val="superscript"/>
              </w:rPr>
              <w:instrText xml:space="preserve"> NOTEREF _Ref146543147 \h </w:instrText>
            </w:r>
            <w:r w:rsidR="003835E0">
              <w:rPr>
                <w:rFonts w:cstheme="minorHAnsi"/>
                <w:color w:val="000000"/>
                <w:sz w:val="20"/>
                <w:szCs w:val="20"/>
                <w:vertAlign w:val="superscript"/>
              </w:rPr>
              <w:instrText xml:space="preserve"> \* MERGEFORMAT </w:instrText>
            </w:r>
            <w:r w:rsidR="0043772E" w:rsidRPr="003835E0">
              <w:rPr>
                <w:rFonts w:cstheme="minorHAnsi"/>
                <w:color w:val="000000"/>
                <w:sz w:val="20"/>
                <w:szCs w:val="20"/>
                <w:vertAlign w:val="superscript"/>
              </w:rPr>
            </w:r>
            <w:r w:rsidR="0043772E" w:rsidRPr="003835E0">
              <w:rPr>
                <w:rFonts w:cstheme="minorHAnsi"/>
                <w:color w:val="000000"/>
                <w:sz w:val="20"/>
                <w:szCs w:val="20"/>
                <w:vertAlign w:val="superscript"/>
              </w:rPr>
              <w:fldChar w:fldCharType="separate"/>
            </w:r>
            <w:r w:rsidR="00DB5871">
              <w:rPr>
                <w:rFonts w:cstheme="minorHAnsi"/>
                <w:color w:val="000000"/>
                <w:sz w:val="20"/>
                <w:szCs w:val="20"/>
                <w:vertAlign w:val="superscript"/>
              </w:rPr>
              <w:t>10</w:t>
            </w:r>
            <w:r w:rsidR="0043772E" w:rsidRPr="003835E0">
              <w:rPr>
                <w:rFonts w:cstheme="minorHAnsi"/>
                <w:color w:val="000000"/>
                <w:sz w:val="20"/>
                <w:szCs w:val="20"/>
                <w:vertAlign w:val="superscript"/>
              </w:rPr>
              <w:fldChar w:fldCharType="end"/>
            </w:r>
          </w:p>
        </w:tc>
        <w:tc>
          <w:tcPr>
            <w:tcW w:w="6237" w:type="dxa"/>
          </w:tcPr>
          <w:p w14:paraId="412E79CD" w14:textId="4719D73E"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 xml:space="preserve">14a </w:t>
            </w:r>
            <w:r w:rsidRPr="006D1B40">
              <w:rPr>
                <w:rFonts w:cstheme="minorHAnsi"/>
                <w:color w:val="000000"/>
                <w:sz w:val="20"/>
                <w:szCs w:val="20"/>
              </w:rPr>
              <w:lastRenderedPageBreak/>
              <w:t>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für Monate mit 2</w:t>
            </w:r>
            <w:r>
              <w:rPr>
                <w:rFonts w:cstheme="minorHAnsi"/>
                <w:color w:val="000000"/>
                <w:sz w:val="20"/>
                <w:szCs w:val="20"/>
              </w:rPr>
              <w:t>9</w:t>
            </w:r>
            <w:r w:rsidRPr="001054A5">
              <w:rPr>
                <w:rFonts w:cstheme="minorHAnsi"/>
                <w:color w:val="000000"/>
                <w:sz w:val="20"/>
                <w:szCs w:val="20"/>
              </w:rPr>
              <w:t xml:space="preserve"> Tagen</w:t>
            </w:r>
          </w:p>
        </w:tc>
        <w:tc>
          <w:tcPr>
            <w:tcW w:w="1559" w:type="dxa"/>
          </w:tcPr>
          <w:p w14:paraId="2F037435" w14:textId="45633B9E"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lastRenderedPageBreak/>
              <w:t>€/</w:t>
            </w:r>
            <w:r>
              <w:rPr>
                <w:rFonts w:cstheme="minorHAnsi"/>
                <w:color w:val="000000"/>
                <w:sz w:val="20"/>
                <w:szCs w:val="20"/>
              </w:rPr>
              <w:t>Tag</w:t>
            </w:r>
          </w:p>
        </w:tc>
        <w:tc>
          <w:tcPr>
            <w:tcW w:w="1027" w:type="dxa"/>
            <w:noWrap/>
          </w:tcPr>
          <w:p w14:paraId="328DDAB7" w14:textId="0AF2EAED"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70C6092" w14:textId="242B475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0E17C76" w14:textId="2B5D7648"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5706FEA" w14:textId="3B8F642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58254EE" w14:textId="0702D8C9"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400E323" w14:textId="1343409C"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7D56DF70" w14:textId="77777777" w:rsidTr="006C5809">
        <w:trPr>
          <w:trHeight w:val="300"/>
        </w:trPr>
        <w:tc>
          <w:tcPr>
            <w:tcW w:w="1271" w:type="dxa"/>
            <w:noWrap/>
          </w:tcPr>
          <w:p w14:paraId="6EDA262D" w14:textId="1F77CEBE"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8</w:t>
            </w:r>
            <w:r w:rsidRPr="00D8034B">
              <w:rPr>
                <w:rFonts w:cstheme="minorHAnsi"/>
                <w:color w:val="000000"/>
                <w:sz w:val="20"/>
                <w:szCs w:val="20"/>
              </w:rPr>
              <w:t>-00</w:t>
            </w:r>
            <w:r>
              <w:rPr>
                <w:rFonts w:cstheme="minorHAnsi"/>
                <w:color w:val="000000"/>
                <w:sz w:val="20"/>
                <w:szCs w:val="20"/>
              </w:rPr>
              <w:t>3</w:t>
            </w:r>
            <w:r w:rsidR="0043772E" w:rsidRPr="0043772E">
              <w:rPr>
                <w:rFonts w:cstheme="minorHAnsi"/>
                <w:color w:val="000000"/>
                <w:sz w:val="20"/>
                <w:szCs w:val="20"/>
                <w:vertAlign w:val="superscript"/>
              </w:rPr>
              <w:fldChar w:fldCharType="begin"/>
            </w:r>
            <w:r w:rsidR="0043772E" w:rsidRPr="0043772E">
              <w:rPr>
                <w:rFonts w:cstheme="minorHAnsi"/>
                <w:color w:val="000000"/>
                <w:sz w:val="20"/>
                <w:szCs w:val="20"/>
                <w:vertAlign w:val="superscript"/>
              </w:rPr>
              <w:instrText xml:space="preserve"> NOTEREF _Ref146543147 \h </w:instrText>
            </w:r>
            <w:r w:rsidR="0043772E">
              <w:rPr>
                <w:rFonts w:cstheme="minorHAnsi"/>
                <w:color w:val="000000"/>
                <w:sz w:val="20"/>
                <w:szCs w:val="20"/>
                <w:vertAlign w:val="superscript"/>
              </w:rPr>
              <w:instrText xml:space="preserve"> \* MERGEFORMAT </w:instrText>
            </w:r>
            <w:r w:rsidR="0043772E" w:rsidRPr="0043772E">
              <w:rPr>
                <w:rFonts w:cstheme="minorHAnsi"/>
                <w:color w:val="000000"/>
                <w:sz w:val="20"/>
                <w:szCs w:val="20"/>
                <w:vertAlign w:val="superscript"/>
              </w:rPr>
            </w:r>
            <w:r w:rsidR="0043772E" w:rsidRPr="0043772E">
              <w:rPr>
                <w:rFonts w:cstheme="minorHAnsi"/>
                <w:color w:val="000000"/>
                <w:sz w:val="20"/>
                <w:szCs w:val="20"/>
                <w:vertAlign w:val="superscript"/>
              </w:rPr>
              <w:fldChar w:fldCharType="separate"/>
            </w:r>
            <w:r w:rsidR="00DB5871">
              <w:rPr>
                <w:rFonts w:cstheme="minorHAnsi"/>
                <w:color w:val="000000"/>
                <w:sz w:val="20"/>
                <w:szCs w:val="20"/>
                <w:vertAlign w:val="superscript"/>
              </w:rPr>
              <w:t>10</w:t>
            </w:r>
            <w:r w:rsidR="0043772E" w:rsidRPr="0043772E">
              <w:rPr>
                <w:rFonts w:cstheme="minorHAnsi"/>
                <w:color w:val="000000"/>
                <w:sz w:val="20"/>
                <w:szCs w:val="20"/>
                <w:vertAlign w:val="superscript"/>
              </w:rPr>
              <w:fldChar w:fldCharType="end"/>
            </w:r>
          </w:p>
        </w:tc>
        <w:tc>
          <w:tcPr>
            <w:tcW w:w="6237" w:type="dxa"/>
          </w:tcPr>
          <w:p w14:paraId="41F77745" w14:textId="571C3405"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 xml:space="preserve">für Monate mit </w:t>
            </w:r>
            <w:r>
              <w:rPr>
                <w:rFonts w:cstheme="minorHAnsi"/>
                <w:color w:val="000000"/>
                <w:sz w:val="20"/>
                <w:szCs w:val="20"/>
              </w:rPr>
              <w:t>30</w:t>
            </w:r>
            <w:r w:rsidRPr="001054A5">
              <w:rPr>
                <w:rFonts w:cstheme="minorHAnsi"/>
                <w:color w:val="000000"/>
                <w:sz w:val="20"/>
                <w:szCs w:val="20"/>
              </w:rPr>
              <w:t xml:space="preserve"> Tagen</w:t>
            </w:r>
          </w:p>
        </w:tc>
        <w:tc>
          <w:tcPr>
            <w:tcW w:w="1559" w:type="dxa"/>
          </w:tcPr>
          <w:p w14:paraId="4DA773B3" w14:textId="70048D50"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2C0E6781" w14:textId="79AE2CAC"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FA592A9" w14:textId="29F4B101"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DF82C38" w14:textId="2B374A35"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4C53D7B" w14:textId="03269AB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DD4690E" w14:textId="7B0B0312"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8CF21F7" w14:textId="7081D581"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69DD320B" w14:textId="77777777" w:rsidTr="006C5809">
        <w:trPr>
          <w:trHeight w:val="300"/>
        </w:trPr>
        <w:tc>
          <w:tcPr>
            <w:tcW w:w="1271" w:type="dxa"/>
            <w:noWrap/>
          </w:tcPr>
          <w:p w14:paraId="384BCD63" w14:textId="7466E4C2"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8</w:t>
            </w:r>
            <w:r w:rsidRPr="00D8034B">
              <w:rPr>
                <w:rFonts w:cstheme="minorHAnsi"/>
                <w:color w:val="000000"/>
                <w:sz w:val="20"/>
                <w:szCs w:val="20"/>
              </w:rPr>
              <w:t>-00</w:t>
            </w:r>
            <w:r>
              <w:rPr>
                <w:rFonts w:cstheme="minorHAnsi"/>
                <w:color w:val="000000"/>
                <w:sz w:val="20"/>
                <w:szCs w:val="20"/>
              </w:rPr>
              <w:t>4</w:t>
            </w:r>
            <w:r w:rsidR="0043772E">
              <w:rPr>
                <w:rFonts w:cstheme="minorHAnsi"/>
                <w:color w:val="000000"/>
                <w:sz w:val="20"/>
                <w:szCs w:val="20"/>
              </w:rPr>
              <w:fldChar w:fldCharType="begin"/>
            </w:r>
            <w:r w:rsidR="0043772E">
              <w:rPr>
                <w:rFonts w:cstheme="minorHAnsi"/>
                <w:color w:val="000000"/>
                <w:sz w:val="20"/>
                <w:szCs w:val="20"/>
              </w:rPr>
              <w:instrText xml:space="preserve"> NOTEREF _Ref146543147 \h  \* MERGEFORMAT </w:instrText>
            </w:r>
            <w:r w:rsidR="0043772E">
              <w:rPr>
                <w:rFonts w:cstheme="minorHAnsi"/>
                <w:color w:val="000000"/>
                <w:sz w:val="20"/>
                <w:szCs w:val="20"/>
              </w:rPr>
            </w:r>
            <w:r w:rsidR="0043772E">
              <w:rPr>
                <w:rFonts w:cstheme="minorHAnsi"/>
                <w:color w:val="000000"/>
                <w:sz w:val="20"/>
                <w:szCs w:val="20"/>
              </w:rPr>
              <w:fldChar w:fldCharType="separate"/>
            </w:r>
            <w:r w:rsidR="00DB5871" w:rsidRPr="00DB5871">
              <w:rPr>
                <w:rFonts w:cstheme="minorHAnsi"/>
                <w:color w:val="000000"/>
                <w:sz w:val="20"/>
                <w:szCs w:val="20"/>
                <w:vertAlign w:val="superscript"/>
              </w:rPr>
              <w:t>10</w:t>
            </w:r>
            <w:r w:rsidR="0043772E">
              <w:rPr>
                <w:rFonts w:cstheme="minorHAnsi"/>
                <w:color w:val="000000"/>
                <w:sz w:val="20"/>
                <w:szCs w:val="20"/>
              </w:rPr>
              <w:fldChar w:fldCharType="end"/>
            </w:r>
          </w:p>
        </w:tc>
        <w:tc>
          <w:tcPr>
            <w:tcW w:w="6237" w:type="dxa"/>
          </w:tcPr>
          <w:p w14:paraId="4F130E0E" w14:textId="5D138221"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 xml:space="preserve">für Monate mit </w:t>
            </w:r>
            <w:r>
              <w:rPr>
                <w:rFonts w:cstheme="minorHAnsi"/>
                <w:color w:val="000000"/>
                <w:sz w:val="20"/>
                <w:szCs w:val="20"/>
              </w:rPr>
              <w:t>31</w:t>
            </w:r>
            <w:r w:rsidRPr="001054A5">
              <w:rPr>
                <w:rFonts w:cstheme="minorHAnsi"/>
                <w:color w:val="000000"/>
                <w:sz w:val="20"/>
                <w:szCs w:val="20"/>
              </w:rPr>
              <w:t xml:space="preserve"> Tagen</w:t>
            </w:r>
          </w:p>
        </w:tc>
        <w:tc>
          <w:tcPr>
            <w:tcW w:w="1559" w:type="dxa"/>
          </w:tcPr>
          <w:p w14:paraId="290F06AE" w14:textId="50741257"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408001A6" w14:textId="0FF07218"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9CC1F3D" w14:textId="1655B812"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76D72A25" w14:textId="71834A9A"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778B61E" w14:textId="54D1DB66"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CEF6D4C" w14:textId="11DAAFC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840D2A0" w14:textId="0D96F37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6D25426A" w14:textId="77777777" w:rsidTr="00C7294C">
        <w:trPr>
          <w:trHeight w:val="300"/>
        </w:trPr>
        <w:tc>
          <w:tcPr>
            <w:tcW w:w="1271" w:type="dxa"/>
            <w:tcBorders>
              <w:bottom w:val="single" w:sz="4" w:space="0" w:color="auto"/>
            </w:tcBorders>
            <w:noWrap/>
          </w:tcPr>
          <w:p w14:paraId="3B72AA65" w14:textId="2D0DABFE" w:rsidR="00DF243A" w:rsidRPr="00D8034B" w:rsidRDefault="00DF243A" w:rsidP="00DF243A">
            <w:pPr>
              <w:spacing w:before="20" w:after="60" w:line="240" w:lineRule="auto"/>
              <w:rPr>
                <w:rFonts w:cstheme="minorHAnsi"/>
                <w:color w:val="000000"/>
                <w:sz w:val="20"/>
                <w:szCs w:val="20"/>
              </w:rPr>
            </w:pPr>
            <w:r>
              <w:rPr>
                <w:rFonts w:cstheme="minorHAnsi"/>
                <w:color w:val="000000"/>
                <w:sz w:val="20"/>
                <w:szCs w:val="20"/>
              </w:rPr>
              <w:t>1-03-9</w:t>
            </w:r>
            <w:r w:rsidR="0043772E" w:rsidRPr="0043772E">
              <w:rPr>
                <w:rFonts w:cstheme="minorHAnsi"/>
                <w:color w:val="000000"/>
                <w:sz w:val="20"/>
                <w:szCs w:val="20"/>
                <w:vertAlign w:val="superscript"/>
              </w:rPr>
              <w:fldChar w:fldCharType="begin"/>
            </w:r>
            <w:r w:rsidR="0043772E" w:rsidRPr="0043772E">
              <w:rPr>
                <w:rFonts w:cstheme="minorHAnsi"/>
                <w:color w:val="000000"/>
                <w:sz w:val="20"/>
                <w:szCs w:val="20"/>
                <w:vertAlign w:val="superscript"/>
              </w:rPr>
              <w:instrText xml:space="preserve"> NOTEREF _Ref146543147 \h </w:instrText>
            </w:r>
            <w:r w:rsidR="0043772E">
              <w:rPr>
                <w:rFonts w:cstheme="minorHAnsi"/>
                <w:color w:val="000000"/>
                <w:sz w:val="20"/>
                <w:szCs w:val="20"/>
                <w:vertAlign w:val="superscript"/>
              </w:rPr>
              <w:instrText xml:space="preserve"> \* MERGEFORMAT </w:instrText>
            </w:r>
            <w:r w:rsidR="0043772E" w:rsidRPr="0043772E">
              <w:rPr>
                <w:rFonts w:cstheme="minorHAnsi"/>
                <w:color w:val="000000"/>
                <w:sz w:val="20"/>
                <w:szCs w:val="20"/>
                <w:vertAlign w:val="superscript"/>
              </w:rPr>
            </w:r>
            <w:r w:rsidR="0043772E" w:rsidRPr="0043772E">
              <w:rPr>
                <w:rFonts w:cstheme="minorHAnsi"/>
                <w:color w:val="000000"/>
                <w:sz w:val="20"/>
                <w:szCs w:val="20"/>
                <w:vertAlign w:val="superscript"/>
              </w:rPr>
              <w:fldChar w:fldCharType="separate"/>
            </w:r>
            <w:r w:rsidR="00DB5871">
              <w:rPr>
                <w:rFonts w:cstheme="minorHAnsi"/>
                <w:color w:val="000000"/>
                <w:sz w:val="20"/>
                <w:szCs w:val="20"/>
                <w:vertAlign w:val="superscript"/>
              </w:rPr>
              <w:t>10</w:t>
            </w:r>
            <w:r w:rsidR="0043772E" w:rsidRPr="0043772E">
              <w:rPr>
                <w:rFonts w:cstheme="minorHAnsi"/>
                <w:color w:val="000000"/>
                <w:sz w:val="20"/>
                <w:szCs w:val="20"/>
                <w:vertAlign w:val="superscript"/>
              </w:rPr>
              <w:fldChar w:fldCharType="end"/>
            </w:r>
          </w:p>
        </w:tc>
        <w:tc>
          <w:tcPr>
            <w:tcW w:w="6237" w:type="dxa"/>
            <w:tcBorders>
              <w:bottom w:val="single" w:sz="4" w:space="0" w:color="auto"/>
            </w:tcBorders>
          </w:tcPr>
          <w:p w14:paraId="38FFB1B8" w14:textId="09D3D766" w:rsidR="00DF243A" w:rsidRPr="00D8034B" w:rsidRDefault="00DF243A" w:rsidP="00DF243A">
            <w:pPr>
              <w:spacing w:before="20" w:after="60" w:line="240" w:lineRule="auto"/>
              <w:rPr>
                <w:rFonts w:cstheme="minorHAnsi"/>
                <w:color w:val="000000"/>
                <w:sz w:val="20"/>
                <w:szCs w:val="20"/>
              </w:rPr>
            </w:pPr>
            <w:r>
              <w:rPr>
                <w:rFonts w:cstheme="minorHAnsi"/>
                <w:color w:val="000000"/>
                <w:sz w:val="20"/>
                <w:szCs w:val="20"/>
              </w:rPr>
              <w:t>Monats</w:t>
            </w:r>
            <w:r w:rsidRPr="0045796A">
              <w:rPr>
                <w:rFonts w:cstheme="minorHAnsi"/>
                <w:color w:val="000000"/>
                <w:sz w:val="20"/>
                <w:szCs w:val="20"/>
              </w:rPr>
              <w:t xml:space="preserve">leistungspreissystem Niederspannung </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tc>
        <w:tc>
          <w:tcPr>
            <w:tcW w:w="1559" w:type="dxa"/>
            <w:tcBorders>
              <w:bottom w:val="single" w:sz="4" w:space="0" w:color="auto"/>
            </w:tcBorders>
          </w:tcPr>
          <w:p w14:paraId="4451AF31" w14:textId="77777777" w:rsidR="00DF243A" w:rsidRPr="00F00CCE" w:rsidRDefault="00DF243A" w:rsidP="00DF243A">
            <w:pPr>
              <w:spacing w:before="20" w:after="60" w:line="240" w:lineRule="auto"/>
              <w:rPr>
                <w:rFonts w:cstheme="minorHAnsi"/>
                <w:color w:val="000000"/>
                <w:sz w:val="20"/>
                <w:szCs w:val="20"/>
              </w:rPr>
            </w:pPr>
          </w:p>
        </w:tc>
        <w:tc>
          <w:tcPr>
            <w:tcW w:w="1027" w:type="dxa"/>
            <w:tcBorders>
              <w:bottom w:val="single" w:sz="4" w:space="0" w:color="auto"/>
            </w:tcBorders>
            <w:noWrap/>
          </w:tcPr>
          <w:p w14:paraId="0CBAD25B" w14:textId="1EFB1F53" w:rsidR="00DF243A" w:rsidRDefault="00DF243A" w:rsidP="00DF243A">
            <w:pPr>
              <w:spacing w:before="20" w:after="60" w:line="240" w:lineRule="auto"/>
              <w:jc w:val="center"/>
              <w:rPr>
                <w:rFonts w:cstheme="minorHAnsi"/>
                <w:color w:val="000000"/>
                <w:sz w:val="20"/>
                <w:szCs w:val="20"/>
              </w:rPr>
            </w:pPr>
            <w:r w:rsidRPr="00DB2524">
              <w:rPr>
                <w:sz w:val="20"/>
                <w:szCs w:val="20"/>
              </w:rPr>
              <w:t>X</w:t>
            </w:r>
          </w:p>
        </w:tc>
        <w:tc>
          <w:tcPr>
            <w:tcW w:w="824" w:type="dxa"/>
            <w:tcBorders>
              <w:bottom w:val="single" w:sz="4" w:space="0" w:color="auto"/>
            </w:tcBorders>
            <w:noWrap/>
          </w:tcPr>
          <w:p w14:paraId="7624A195" w14:textId="22ED80A1"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1023" w:type="dxa"/>
            <w:tcBorders>
              <w:bottom w:val="single" w:sz="4" w:space="0" w:color="auto"/>
            </w:tcBorders>
            <w:noWrap/>
          </w:tcPr>
          <w:p w14:paraId="7657B7A1" w14:textId="0C6C734A"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854" w:type="dxa"/>
            <w:tcBorders>
              <w:bottom w:val="single" w:sz="4" w:space="0" w:color="auto"/>
            </w:tcBorders>
            <w:noWrap/>
          </w:tcPr>
          <w:p w14:paraId="1E2C87E9" w14:textId="378F8658"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1022" w:type="dxa"/>
            <w:tcBorders>
              <w:bottom w:val="single" w:sz="4" w:space="0" w:color="auto"/>
            </w:tcBorders>
            <w:noWrap/>
          </w:tcPr>
          <w:p w14:paraId="2D66C931" w14:textId="1821BB1B"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923" w:type="dxa"/>
            <w:tcBorders>
              <w:bottom w:val="single" w:sz="4" w:space="0" w:color="auto"/>
            </w:tcBorders>
            <w:noWrap/>
          </w:tcPr>
          <w:p w14:paraId="5B412495" w14:textId="6113CC2E"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r>
      <w:tr w:rsidR="00DF243A" w:rsidRPr="00D8034B" w14:paraId="5C37E8B6" w14:textId="77777777" w:rsidTr="00C7294C">
        <w:trPr>
          <w:trHeight w:val="300"/>
        </w:trPr>
        <w:tc>
          <w:tcPr>
            <w:tcW w:w="1271" w:type="dxa"/>
            <w:tcBorders>
              <w:bottom w:val="single" w:sz="4" w:space="0" w:color="auto"/>
            </w:tcBorders>
            <w:noWrap/>
          </w:tcPr>
          <w:p w14:paraId="77B5B744" w14:textId="17C209A6"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9</w:t>
            </w:r>
            <w:r w:rsidRPr="00D8034B">
              <w:rPr>
                <w:rFonts w:cstheme="minorHAnsi"/>
                <w:color w:val="000000"/>
                <w:sz w:val="20"/>
                <w:szCs w:val="20"/>
              </w:rPr>
              <w:t>-001</w:t>
            </w:r>
            <w:r w:rsidR="0043772E" w:rsidRPr="0043772E">
              <w:rPr>
                <w:rFonts w:cstheme="minorHAnsi"/>
                <w:color w:val="000000"/>
                <w:sz w:val="20"/>
                <w:szCs w:val="20"/>
                <w:vertAlign w:val="superscript"/>
              </w:rPr>
              <w:fldChar w:fldCharType="begin"/>
            </w:r>
            <w:r w:rsidR="0043772E" w:rsidRPr="0043772E">
              <w:rPr>
                <w:rFonts w:cstheme="minorHAnsi"/>
                <w:color w:val="000000"/>
                <w:sz w:val="20"/>
                <w:szCs w:val="20"/>
                <w:vertAlign w:val="superscript"/>
              </w:rPr>
              <w:instrText xml:space="preserve"> NOTEREF _Ref146543147 \h </w:instrText>
            </w:r>
            <w:r w:rsidR="0043772E">
              <w:rPr>
                <w:rFonts w:cstheme="minorHAnsi"/>
                <w:color w:val="000000"/>
                <w:sz w:val="20"/>
                <w:szCs w:val="20"/>
                <w:vertAlign w:val="superscript"/>
              </w:rPr>
              <w:instrText xml:space="preserve"> \* MERGEFORMAT </w:instrText>
            </w:r>
            <w:r w:rsidR="0043772E" w:rsidRPr="0043772E">
              <w:rPr>
                <w:rFonts w:cstheme="minorHAnsi"/>
                <w:color w:val="000000"/>
                <w:sz w:val="20"/>
                <w:szCs w:val="20"/>
                <w:vertAlign w:val="superscript"/>
              </w:rPr>
            </w:r>
            <w:r w:rsidR="0043772E" w:rsidRPr="0043772E">
              <w:rPr>
                <w:rFonts w:cstheme="minorHAnsi"/>
                <w:color w:val="000000"/>
                <w:sz w:val="20"/>
                <w:szCs w:val="20"/>
                <w:vertAlign w:val="superscript"/>
              </w:rPr>
              <w:fldChar w:fldCharType="separate"/>
            </w:r>
            <w:r w:rsidR="00DB5871">
              <w:rPr>
                <w:rFonts w:cstheme="minorHAnsi"/>
                <w:color w:val="000000"/>
                <w:sz w:val="20"/>
                <w:szCs w:val="20"/>
                <w:vertAlign w:val="superscript"/>
              </w:rPr>
              <w:t>10</w:t>
            </w:r>
            <w:r w:rsidR="0043772E" w:rsidRPr="0043772E">
              <w:rPr>
                <w:rFonts w:cstheme="minorHAnsi"/>
                <w:color w:val="000000"/>
                <w:sz w:val="20"/>
                <w:szCs w:val="20"/>
                <w:vertAlign w:val="superscript"/>
              </w:rPr>
              <w:fldChar w:fldCharType="end"/>
            </w:r>
          </w:p>
        </w:tc>
        <w:tc>
          <w:tcPr>
            <w:tcW w:w="6237" w:type="dxa"/>
            <w:tcBorders>
              <w:bottom w:val="single" w:sz="4" w:space="0" w:color="auto"/>
            </w:tcBorders>
          </w:tcPr>
          <w:p w14:paraId="3E26E202" w14:textId="77777777" w:rsidR="00DF243A"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p w14:paraId="1144ACA8" w14:textId="74B93E3D" w:rsidR="00DF243A" w:rsidRPr="00D8034B" w:rsidRDefault="00DF243A" w:rsidP="00DF243A">
            <w:pPr>
              <w:spacing w:before="20" w:after="60" w:line="240" w:lineRule="auto"/>
              <w:rPr>
                <w:rFonts w:cstheme="minorHAnsi"/>
                <w:color w:val="000000"/>
                <w:sz w:val="20"/>
                <w:szCs w:val="20"/>
              </w:rPr>
            </w:pP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Borders>
              <w:bottom w:val="single" w:sz="4" w:space="0" w:color="auto"/>
            </w:tcBorders>
          </w:tcPr>
          <w:p w14:paraId="12A073BD" w14:textId="0195B05C"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tcBorders>
              <w:bottom w:val="single" w:sz="4" w:space="0" w:color="auto"/>
            </w:tcBorders>
            <w:noWrap/>
          </w:tcPr>
          <w:p w14:paraId="3084D0CF" w14:textId="669B792F"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tcPr>
          <w:p w14:paraId="724B630C" w14:textId="7584F004"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tcPr>
          <w:p w14:paraId="5123B8FF" w14:textId="07F8BCFF"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tcPr>
          <w:p w14:paraId="627CEF5E" w14:textId="6C7739B5"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tcPr>
          <w:p w14:paraId="6DF7D617" w14:textId="34EDC200"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tcPr>
          <w:p w14:paraId="57DD349A" w14:textId="20384D8C"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7294C" w:rsidRPr="00D8034B" w14:paraId="1EFFF4FB" w14:textId="77777777" w:rsidTr="00C7294C">
        <w:trPr>
          <w:trHeight w:val="300"/>
        </w:trPr>
        <w:tc>
          <w:tcPr>
            <w:tcW w:w="1271" w:type="dxa"/>
            <w:tcBorders>
              <w:top w:val="single" w:sz="4" w:space="0" w:color="auto"/>
              <w:left w:val="nil"/>
              <w:bottom w:val="nil"/>
              <w:right w:val="nil"/>
            </w:tcBorders>
            <w:noWrap/>
          </w:tcPr>
          <w:p w14:paraId="133F0C6D" w14:textId="77777777" w:rsidR="00C7294C" w:rsidRPr="00D8034B" w:rsidRDefault="00C7294C" w:rsidP="00DF243A">
            <w:pPr>
              <w:spacing w:before="20" w:after="60" w:line="240" w:lineRule="auto"/>
              <w:rPr>
                <w:rFonts w:cstheme="minorHAnsi"/>
                <w:color w:val="000000"/>
                <w:sz w:val="20"/>
                <w:szCs w:val="20"/>
              </w:rPr>
            </w:pPr>
          </w:p>
        </w:tc>
        <w:tc>
          <w:tcPr>
            <w:tcW w:w="6237" w:type="dxa"/>
            <w:tcBorders>
              <w:top w:val="single" w:sz="4" w:space="0" w:color="auto"/>
              <w:left w:val="nil"/>
              <w:bottom w:val="nil"/>
              <w:right w:val="nil"/>
            </w:tcBorders>
          </w:tcPr>
          <w:p w14:paraId="74CC67B1" w14:textId="77777777" w:rsidR="00C7294C" w:rsidRPr="00D8034B" w:rsidRDefault="00C7294C" w:rsidP="00DF243A">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60B2F70C" w14:textId="77777777" w:rsidR="00C7294C" w:rsidRPr="00EC6D1C" w:rsidRDefault="00C7294C" w:rsidP="00DF243A">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4CBC6A0A" w14:textId="77777777" w:rsidR="00C7294C" w:rsidRDefault="00C7294C" w:rsidP="00DF243A">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733CE3F0" w14:textId="77777777" w:rsidR="00C7294C" w:rsidRPr="00D8034B" w:rsidRDefault="00C7294C" w:rsidP="00DF243A">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02015405" w14:textId="77777777" w:rsidR="00C7294C" w:rsidRPr="00D8034B" w:rsidRDefault="00C7294C" w:rsidP="00DF243A">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0800F19A" w14:textId="77777777" w:rsidR="00C7294C" w:rsidRPr="00D8034B" w:rsidRDefault="00C7294C" w:rsidP="00DF243A">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274153C0" w14:textId="77777777" w:rsidR="00C7294C" w:rsidRPr="00D8034B" w:rsidRDefault="00C7294C" w:rsidP="00DF243A">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1036BD11" w14:textId="77777777" w:rsidR="00C7294C" w:rsidRPr="00D8034B" w:rsidRDefault="00C7294C" w:rsidP="00DF243A">
            <w:pPr>
              <w:spacing w:before="20" w:after="60" w:line="240" w:lineRule="auto"/>
              <w:jc w:val="center"/>
              <w:rPr>
                <w:rFonts w:cstheme="minorHAnsi"/>
                <w:color w:val="000000"/>
                <w:sz w:val="20"/>
                <w:szCs w:val="20"/>
              </w:rPr>
            </w:pPr>
          </w:p>
        </w:tc>
      </w:tr>
      <w:tr w:rsidR="00DF243A" w:rsidRPr="00D8034B" w14:paraId="69C057D7" w14:textId="77777777" w:rsidTr="00C7294C">
        <w:trPr>
          <w:trHeight w:val="300"/>
        </w:trPr>
        <w:tc>
          <w:tcPr>
            <w:tcW w:w="1271" w:type="dxa"/>
            <w:tcBorders>
              <w:top w:val="nil"/>
            </w:tcBorders>
            <w:noWrap/>
          </w:tcPr>
          <w:p w14:paraId="620B89AB" w14:textId="2CC09563"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lastRenderedPageBreak/>
              <w:t>1-03-</w:t>
            </w:r>
            <w:r>
              <w:rPr>
                <w:rFonts w:cstheme="minorHAnsi"/>
                <w:color w:val="000000"/>
                <w:sz w:val="20"/>
                <w:szCs w:val="20"/>
              </w:rPr>
              <w:t>9</w:t>
            </w:r>
            <w:r w:rsidRPr="00D8034B">
              <w:rPr>
                <w:rFonts w:cstheme="minorHAnsi"/>
                <w:color w:val="000000"/>
                <w:sz w:val="20"/>
                <w:szCs w:val="20"/>
              </w:rPr>
              <w:t>-00</w:t>
            </w:r>
            <w:r>
              <w:rPr>
                <w:rFonts w:cstheme="minorHAnsi"/>
                <w:color w:val="000000"/>
                <w:sz w:val="20"/>
                <w:szCs w:val="20"/>
              </w:rPr>
              <w:t>2</w:t>
            </w:r>
            <w:r w:rsidR="0043772E" w:rsidRPr="0043772E">
              <w:rPr>
                <w:rFonts w:cstheme="minorHAnsi"/>
                <w:color w:val="000000"/>
                <w:sz w:val="20"/>
                <w:szCs w:val="20"/>
                <w:vertAlign w:val="superscript"/>
              </w:rPr>
              <w:fldChar w:fldCharType="begin"/>
            </w:r>
            <w:r w:rsidR="0043772E" w:rsidRPr="0043772E">
              <w:rPr>
                <w:rFonts w:cstheme="minorHAnsi"/>
                <w:color w:val="000000"/>
                <w:sz w:val="20"/>
                <w:szCs w:val="20"/>
                <w:vertAlign w:val="superscript"/>
              </w:rPr>
              <w:instrText xml:space="preserve"> NOTEREF _Ref146543147 \h </w:instrText>
            </w:r>
            <w:r w:rsidR="0043772E">
              <w:rPr>
                <w:rFonts w:cstheme="minorHAnsi"/>
                <w:color w:val="000000"/>
                <w:sz w:val="20"/>
                <w:szCs w:val="20"/>
                <w:vertAlign w:val="superscript"/>
              </w:rPr>
              <w:instrText xml:space="preserve"> \* MERGEFORMAT </w:instrText>
            </w:r>
            <w:r w:rsidR="0043772E" w:rsidRPr="0043772E">
              <w:rPr>
                <w:rFonts w:cstheme="minorHAnsi"/>
                <w:color w:val="000000"/>
                <w:sz w:val="20"/>
                <w:szCs w:val="20"/>
                <w:vertAlign w:val="superscript"/>
              </w:rPr>
            </w:r>
            <w:r w:rsidR="0043772E" w:rsidRPr="0043772E">
              <w:rPr>
                <w:rFonts w:cstheme="minorHAnsi"/>
                <w:color w:val="000000"/>
                <w:sz w:val="20"/>
                <w:szCs w:val="20"/>
                <w:vertAlign w:val="superscript"/>
              </w:rPr>
              <w:fldChar w:fldCharType="separate"/>
            </w:r>
            <w:r w:rsidR="00DB5871">
              <w:rPr>
                <w:rFonts w:cstheme="minorHAnsi"/>
                <w:color w:val="000000"/>
                <w:sz w:val="20"/>
                <w:szCs w:val="20"/>
                <w:vertAlign w:val="superscript"/>
              </w:rPr>
              <w:t>10</w:t>
            </w:r>
            <w:r w:rsidR="0043772E" w:rsidRPr="0043772E">
              <w:rPr>
                <w:rFonts w:cstheme="minorHAnsi"/>
                <w:color w:val="000000"/>
                <w:sz w:val="20"/>
                <w:szCs w:val="20"/>
                <w:vertAlign w:val="superscript"/>
              </w:rPr>
              <w:fldChar w:fldCharType="end"/>
            </w:r>
          </w:p>
        </w:tc>
        <w:tc>
          <w:tcPr>
            <w:tcW w:w="6237" w:type="dxa"/>
            <w:tcBorders>
              <w:top w:val="nil"/>
            </w:tcBorders>
          </w:tcPr>
          <w:p w14:paraId="6FAD4DCB" w14:textId="49425CDE"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für Monate mit 2</w:t>
            </w:r>
            <w:r>
              <w:rPr>
                <w:rFonts w:cstheme="minorHAnsi"/>
                <w:color w:val="000000"/>
                <w:sz w:val="20"/>
                <w:szCs w:val="20"/>
              </w:rPr>
              <w:t>9</w:t>
            </w:r>
            <w:r w:rsidRPr="001054A5">
              <w:rPr>
                <w:rFonts w:cstheme="minorHAnsi"/>
                <w:color w:val="000000"/>
                <w:sz w:val="20"/>
                <w:szCs w:val="20"/>
              </w:rPr>
              <w:t xml:space="preserve"> Tagen</w:t>
            </w:r>
          </w:p>
        </w:tc>
        <w:tc>
          <w:tcPr>
            <w:tcW w:w="1559" w:type="dxa"/>
            <w:tcBorders>
              <w:top w:val="nil"/>
            </w:tcBorders>
          </w:tcPr>
          <w:p w14:paraId="668E5B6E" w14:textId="11F185C5"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tcBorders>
              <w:top w:val="nil"/>
            </w:tcBorders>
            <w:noWrap/>
          </w:tcPr>
          <w:p w14:paraId="7E56805F" w14:textId="79A5973A"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top w:val="nil"/>
            </w:tcBorders>
            <w:noWrap/>
          </w:tcPr>
          <w:p w14:paraId="5787AE8D" w14:textId="60A782E8"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top w:val="nil"/>
            </w:tcBorders>
            <w:noWrap/>
          </w:tcPr>
          <w:p w14:paraId="0B4042C0" w14:textId="1555DB6C"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top w:val="nil"/>
            </w:tcBorders>
            <w:noWrap/>
          </w:tcPr>
          <w:p w14:paraId="3B4D65F7" w14:textId="19CF693F"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top w:val="nil"/>
            </w:tcBorders>
            <w:noWrap/>
          </w:tcPr>
          <w:p w14:paraId="234D80A3" w14:textId="45055367"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top w:val="nil"/>
            </w:tcBorders>
            <w:noWrap/>
          </w:tcPr>
          <w:p w14:paraId="6F4CA0C3" w14:textId="785D7520"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3DA24FDF" w14:textId="77777777" w:rsidTr="006C5809">
        <w:trPr>
          <w:trHeight w:val="300"/>
        </w:trPr>
        <w:tc>
          <w:tcPr>
            <w:tcW w:w="1271" w:type="dxa"/>
            <w:noWrap/>
          </w:tcPr>
          <w:p w14:paraId="3F90660A" w14:textId="0CCD6C0D"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9</w:t>
            </w:r>
            <w:r w:rsidRPr="00D8034B">
              <w:rPr>
                <w:rFonts w:cstheme="minorHAnsi"/>
                <w:color w:val="000000"/>
                <w:sz w:val="20"/>
                <w:szCs w:val="20"/>
              </w:rPr>
              <w:t>-00</w:t>
            </w:r>
            <w:r>
              <w:rPr>
                <w:rFonts w:cstheme="minorHAnsi"/>
                <w:color w:val="000000"/>
                <w:sz w:val="20"/>
                <w:szCs w:val="20"/>
              </w:rPr>
              <w:t>3</w:t>
            </w:r>
            <w:r w:rsidR="0043772E" w:rsidRPr="0043772E">
              <w:rPr>
                <w:rFonts w:cstheme="minorHAnsi"/>
                <w:color w:val="000000"/>
                <w:sz w:val="20"/>
                <w:szCs w:val="20"/>
                <w:vertAlign w:val="superscript"/>
              </w:rPr>
              <w:fldChar w:fldCharType="begin"/>
            </w:r>
            <w:r w:rsidR="0043772E" w:rsidRPr="0043772E">
              <w:rPr>
                <w:rFonts w:cstheme="minorHAnsi"/>
                <w:color w:val="000000"/>
                <w:sz w:val="20"/>
                <w:szCs w:val="20"/>
                <w:vertAlign w:val="superscript"/>
              </w:rPr>
              <w:instrText xml:space="preserve"> NOTEREF _Ref146543147 \h </w:instrText>
            </w:r>
            <w:r w:rsidR="0043772E">
              <w:rPr>
                <w:rFonts w:cstheme="minorHAnsi"/>
                <w:color w:val="000000"/>
                <w:sz w:val="20"/>
                <w:szCs w:val="20"/>
                <w:vertAlign w:val="superscript"/>
              </w:rPr>
              <w:instrText xml:space="preserve"> \* MERGEFORMAT </w:instrText>
            </w:r>
            <w:r w:rsidR="0043772E" w:rsidRPr="0043772E">
              <w:rPr>
                <w:rFonts w:cstheme="minorHAnsi"/>
                <w:color w:val="000000"/>
                <w:sz w:val="20"/>
                <w:szCs w:val="20"/>
                <w:vertAlign w:val="superscript"/>
              </w:rPr>
            </w:r>
            <w:r w:rsidR="0043772E" w:rsidRPr="0043772E">
              <w:rPr>
                <w:rFonts w:cstheme="minorHAnsi"/>
                <w:color w:val="000000"/>
                <w:sz w:val="20"/>
                <w:szCs w:val="20"/>
                <w:vertAlign w:val="superscript"/>
              </w:rPr>
              <w:fldChar w:fldCharType="separate"/>
            </w:r>
            <w:r w:rsidR="00DB5871">
              <w:rPr>
                <w:rFonts w:cstheme="minorHAnsi"/>
                <w:color w:val="000000"/>
                <w:sz w:val="20"/>
                <w:szCs w:val="20"/>
                <w:vertAlign w:val="superscript"/>
              </w:rPr>
              <w:t>10</w:t>
            </w:r>
            <w:r w:rsidR="0043772E" w:rsidRPr="0043772E">
              <w:rPr>
                <w:rFonts w:cstheme="minorHAnsi"/>
                <w:color w:val="000000"/>
                <w:sz w:val="20"/>
                <w:szCs w:val="20"/>
                <w:vertAlign w:val="superscript"/>
              </w:rPr>
              <w:fldChar w:fldCharType="end"/>
            </w:r>
          </w:p>
        </w:tc>
        <w:tc>
          <w:tcPr>
            <w:tcW w:w="6237" w:type="dxa"/>
          </w:tcPr>
          <w:p w14:paraId="21A75B7C" w14:textId="5E314DA9"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 xml:space="preserve">für Monate mit </w:t>
            </w:r>
            <w:r>
              <w:rPr>
                <w:rFonts w:cstheme="minorHAnsi"/>
                <w:color w:val="000000"/>
                <w:sz w:val="20"/>
                <w:szCs w:val="20"/>
              </w:rPr>
              <w:t>30</w:t>
            </w:r>
            <w:r w:rsidRPr="001054A5">
              <w:rPr>
                <w:rFonts w:cstheme="minorHAnsi"/>
                <w:color w:val="000000"/>
                <w:sz w:val="20"/>
                <w:szCs w:val="20"/>
              </w:rPr>
              <w:t xml:space="preserve"> Tagen</w:t>
            </w:r>
          </w:p>
        </w:tc>
        <w:tc>
          <w:tcPr>
            <w:tcW w:w="1559" w:type="dxa"/>
          </w:tcPr>
          <w:p w14:paraId="2C6D7353" w14:textId="247D39F1"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7DEDF15E" w14:textId="73249B74"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C51A886" w14:textId="5E6CA73A"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3BADC71" w14:textId="0958401A"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2A7CAFE" w14:textId="199FEBBB"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A235A59" w14:textId="272326F2"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94DEDA2" w14:textId="0A99ECBB"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25C56A22" w14:textId="77777777" w:rsidTr="006C5809">
        <w:trPr>
          <w:trHeight w:val="300"/>
        </w:trPr>
        <w:tc>
          <w:tcPr>
            <w:tcW w:w="1271" w:type="dxa"/>
            <w:noWrap/>
          </w:tcPr>
          <w:p w14:paraId="7A5FC6DC" w14:textId="64D45E6C"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9</w:t>
            </w:r>
            <w:r w:rsidRPr="00D8034B">
              <w:rPr>
                <w:rFonts w:cstheme="minorHAnsi"/>
                <w:color w:val="000000"/>
                <w:sz w:val="20"/>
                <w:szCs w:val="20"/>
              </w:rPr>
              <w:t>-00</w:t>
            </w:r>
            <w:r>
              <w:rPr>
                <w:rFonts w:cstheme="minorHAnsi"/>
                <w:color w:val="000000"/>
                <w:sz w:val="20"/>
                <w:szCs w:val="20"/>
              </w:rPr>
              <w:t>4</w:t>
            </w:r>
            <w:r w:rsidR="0043772E" w:rsidRPr="0043772E">
              <w:rPr>
                <w:rFonts w:cstheme="minorHAnsi"/>
                <w:color w:val="000000"/>
                <w:sz w:val="20"/>
                <w:szCs w:val="20"/>
                <w:vertAlign w:val="superscript"/>
              </w:rPr>
              <w:fldChar w:fldCharType="begin"/>
            </w:r>
            <w:r w:rsidR="0043772E" w:rsidRPr="0043772E">
              <w:rPr>
                <w:rFonts w:cstheme="minorHAnsi"/>
                <w:color w:val="000000"/>
                <w:sz w:val="20"/>
                <w:szCs w:val="20"/>
                <w:vertAlign w:val="superscript"/>
              </w:rPr>
              <w:instrText xml:space="preserve"> NOTEREF _Ref146543147 \h </w:instrText>
            </w:r>
            <w:r w:rsidR="0043772E">
              <w:rPr>
                <w:rFonts w:cstheme="minorHAnsi"/>
                <w:color w:val="000000"/>
                <w:sz w:val="20"/>
                <w:szCs w:val="20"/>
                <w:vertAlign w:val="superscript"/>
              </w:rPr>
              <w:instrText xml:space="preserve"> \* MERGEFORMAT </w:instrText>
            </w:r>
            <w:r w:rsidR="0043772E" w:rsidRPr="0043772E">
              <w:rPr>
                <w:rFonts w:cstheme="minorHAnsi"/>
                <w:color w:val="000000"/>
                <w:sz w:val="20"/>
                <w:szCs w:val="20"/>
                <w:vertAlign w:val="superscript"/>
              </w:rPr>
            </w:r>
            <w:r w:rsidR="0043772E" w:rsidRPr="0043772E">
              <w:rPr>
                <w:rFonts w:cstheme="minorHAnsi"/>
                <w:color w:val="000000"/>
                <w:sz w:val="20"/>
                <w:szCs w:val="20"/>
                <w:vertAlign w:val="superscript"/>
              </w:rPr>
              <w:fldChar w:fldCharType="separate"/>
            </w:r>
            <w:r w:rsidR="00DB5871">
              <w:rPr>
                <w:rFonts w:cstheme="minorHAnsi"/>
                <w:color w:val="000000"/>
                <w:sz w:val="20"/>
                <w:szCs w:val="20"/>
                <w:vertAlign w:val="superscript"/>
              </w:rPr>
              <w:t>10</w:t>
            </w:r>
            <w:r w:rsidR="0043772E" w:rsidRPr="0043772E">
              <w:rPr>
                <w:rFonts w:cstheme="minorHAnsi"/>
                <w:color w:val="000000"/>
                <w:sz w:val="20"/>
                <w:szCs w:val="20"/>
                <w:vertAlign w:val="superscript"/>
              </w:rPr>
              <w:fldChar w:fldCharType="end"/>
            </w:r>
          </w:p>
        </w:tc>
        <w:tc>
          <w:tcPr>
            <w:tcW w:w="6237" w:type="dxa"/>
          </w:tcPr>
          <w:p w14:paraId="475CEB12" w14:textId="0F4E84FE"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 xml:space="preserve">für Monate mit </w:t>
            </w:r>
            <w:r>
              <w:rPr>
                <w:rFonts w:cstheme="minorHAnsi"/>
                <w:color w:val="000000"/>
                <w:sz w:val="20"/>
                <w:szCs w:val="20"/>
              </w:rPr>
              <w:t>31</w:t>
            </w:r>
            <w:r w:rsidRPr="001054A5">
              <w:rPr>
                <w:rFonts w:cstheme="minorHAnsi"/>
                <w:color w:val="000000"/>
                <w:sz w:val="20"/>
                <w:szCs w:val="20"/>
              </w:rPr>
              <w:t xml:space="preserve"> Tagen</w:t>
            </w:r>
          </w:p>
        </w:tc>
        <w:tc>
          <w:tcPr>
            <w:tcW w:w="1559" w:type="dxa"/>
          </w:tcPr>
          <w:p w14:paraId="52B2E2D6" w14:textId="5250B101"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33B508A8" w14:textId="7CA35E0F"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319D180" w14:textId="225C5877"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086E561" w14:textId="4BBAA02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21A97D2" w14:textId="519FBB1C"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13F4E79" w14:textId="77D9F610"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4B2431C" w14:textId="7FC1BC4B"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4C3A1EAD" w14:textId="291B0123" w:rsidR="00DB2524" w:rsidRDefault="00DB2524" w:rsidP="00710F97"/>
    <w:p w14:paraId="0C07685F" w14:textId="77777777" w:rsidR="00DB2524" w:rsidRDefault="00DB2524">
      <w:pPr>
        <w:spacing w:after="200" w:line="276" w:lineRule="auto"/>
      </w:pPr>
      <w:r>
        <w:br w:type="page"/>
      </w:r>
    </w:p>
    <w:p w14:paraId="5D20D0D7" w14:textId="733BE09E" w:rsidR="00710F97" w:rsidRDefault="00BE6BA2" w:rsidP="000142BC">
      <w:pPr>
        <w:pStyle w:val="berschrift3"/>
      </w:pPr>
      <w:bookmarkStart w:id="15" w:name="_Toc160651881"/>
      <w:r>
        <w:lastRenderedPageBreak/>
        <w:t xml:space="preserve">Entgelte des Stromspeichers gemäß § 19 Abs. 4 </w:t>
      </w:r>
      <w:proofErr w:type="spellStart"/>
      <w:r>
        <w:t>StromNEV</w:t>
      </w:r>
      <w:proofErr w:type="spellEnd"/>
      <w:r w:rsidR="00170E02">
        <w:t xml:space="preserve"> </w:t>
      </w:r>
      <w:r w:rsidR="00170E02" w:rsidRPr="00170E02">
        <w:t>für die Sparte Strom</w:t>
      </w:r>
      <w:bookmarkEnd w:id="15"/>
    </w:p>
    <w:tbl>
      <w:tblPr>
        <w:tblStyle w:val="Tabellenraster"/>
        <w:tblW w:w="14457" w:type="dxa"/>
        <w:tblLayout w:type="fixed"/>
        <w:tblLook w:val="04A0" w:firstRow="1" w:lastRow="0" w:firstColumn="1" w:lastColumn="0" w:noHBand="0" w:noVBand="1"/>
      </w:tblPr>
      <w:tblGrid>
        <w:gridCol w:w="1128"/>
        <w:gridCol w:w="6522"/>
        <w:gridCol w:w="1276"/>
        <w:gridCol w:w="992"/>
        <w:gridCol w:w="842"/>
        <w:gridCol w:w="993"/>
        <w:gridCol w:w="858"/>
        <w:gridCol w:w="992"/>
        <w:gridCol w:w="854"/>
      </w:tblGrid>
      <w:tr w:rsidR="001B2F85" w:rsidRPr="00D8034B" w14:paraId="42073395" w14:textId="77777777" w:rsidTr="001A100B">
        <w:trPr>
          <w:tblHeader/>
        </w:trPr>
        <w:tc>
          <w:tcPr>
            <w:tcW w:w="1128" w:type="dxa"/>
            <w:vMerge w:val="restart"/>
            <w:shd w:val="clear" w:color="auto" w:fill="D8DFE4"/>
          </w:tcPr>
          <w:p w14:paraId="7E0B782F"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522" w:type="dxa"/>
            <w:vMerge w:val="restart"/>
            <w:shd w:val="clear" w:color="auto" w:fill="D8DFE4"/>
          </w:tcPr>
          <w:p w14:paraId="190EA095"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276" w:type="dxa"/>
            <w:vMerge w:val="restart"/>
            <w:shd w:val="clear" w:color="auto" w:fill="D8DFE4"/>
          </w:tcPr>
          <w:p w14:paraId="603A306F" w14:textId="1EB99952" w:rsidR="001B2F85" w:rsidRPr="00D8034B" w:rsidRDefault="001B2F85" w:rsidP="001B2F85">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34" w:type="dxa"/>
            <w:gridSpan w:val="2"/>
            <w:shd w:val="clear" w:color="auto" w:fill="D8DFE4"/>
          </w:tcPr>
          <w:p w14:paraId="61333132" w14:textId="0736E6A0"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51" w:type="dxa"/>
            <w:gridSpan w:val="2"/>
            <w:shd w:val="clear" w:color="auto" w:fill="D8DFE4"/>
          </w:tcPr>
          <w:p w14:paraId="03F3266E" w14:textId="77777777"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846" w:type="dxa"/>
            <w:gridSpan w:val="2"/>
            <w:shd w:val="clear" w:color="auto" w:fill="D8DFE4"/>
          </w:tcPr>
          <w:p w14:paraId="22160695" w14:textId="77777777"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0E54EE" w:rsidRPr="00D8034B" w14:paraId="4CBECC4E" w14:textId="77777777" w:rsidTr="001A100B">
        <w:trPr>
          <w:tblHeader/>
        </w:trPr>
        <w:tc>
          <w:tcPr>
            <w:tcW w:w="1128" w:type="dxa"/>
            <w:vMerge/>
            <w:shd w:val="clear" w:color="auto" w:fill="D8DFE4"/>
          </w:tcPr>
          <w:p w14:paraId="2952B079" w14:textId="77777777" w:rsidR="001B2F85" w:rsidRPr="00D8034B" w:rsidRDefault="001B2F85" w:rsidP="00D8034B">
            <w:pPr>
              <w:spacing w:before="20" w:after="60" w:line="240" w:lineRule="auto"/>
              <w:rPr>
                <w:rFonts w:cstheme="minorHAnsi"/>
                <w:b/>
                <w:bCs/>
                <w:color w:val="C20000"/>
                <w:sz w:val="20"/>
                <w:szCs w:val="20"/>
              </w:rPr>
            </w:pPr>
          </w:p>
        </w:tc>
        <w:tc>
          <w:tcPr>
            <w:tcW w:w="6522" w:type="dxa"/>
            <w:vMerge/>
            <w:shd w:val="clear" w:color="auto" w:fill="D8DFE4"/>
          </w:tcPr>
          <w:p w14:paraId="6448E786" w14:textId="77777777" w:rsidR="001B2F85" w:rsidRPr="00D8034B" w:rsidRDefault="001B2F85" w:rsidP="00D8034B">
            <w:pPr>
              <w:spacing w:before="20" w:after="60" w:line="240" w:lineRule="auto"/>
              <w:rPr>
                <w:rFonts w:cstheme="minorHAnsi"/>
                <w:b/>
                <w:bCs/>
                <w:color w:val="C20000"/>
                <w:sz w:val="20"/>
                <w:szCs w:val="20"/>
              </w:rPr>
            </w:pPr>
          </w:p>
        </w:tc>
        <w:tc>
          <w:tcPr>
            <w:tcW w:w="1276" w:type="dxa"/>
            <w:vMerge/>
            <w:shd w:val="clear" w:color="auto" w:fill="D8DFE4"/>
          </w:tcPr>
          <w:p w14:paraId="2C786915" w14:textId="77777777" w:rsidR="001B2F85" w:rsidRPr="00D8034B" w:rsidRDefault="001B2F85" w:rsidP="00D8034B">
            <w:pPr>
              <w:spacing w:before="20" w:after="60" w:line="240" w:lineRule="auto"/>
              <w:rPr>
                <w:rFonts w:cstheme="minorHAnsi"/>
                <w:b/>
                <w:bCs/>
                <w:color w:val="C20000"/>
                <w:sz w:val="20"/>
                <w:szCs w:val="20"/>
              </w:rPr>
            </w:pPr>
          </w:p>
        </w:tc>
        <w:tc>
          <w:tcPr>
            <w:tcW w:w="992" w:type="dxa"/>
            <w:shd w:val="clear" w:color="auto" w:fill="D8DFE4"/>
          </w:tcPr>
          <w:p w14:paraId="5BE6EA27" w14:textId="336107E3"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42" w:type="dxa"/>
            <w:shd w:val="clear" w:color="auto" w:fill="D8DFE4"/>
          </w:tcPr>
          <w:p w14:paraId="44B1B847"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993" w:type="dxa"/>
            <w:shd w:val="clear" w:color="auto" w:fill="D8DFE4"/>
          </w:tcPr>
          <w:p w14:paraId="70F75B06" w14:textId="77777777"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8" w:type="dxa"/>
            <w:shd w:val="clear" w:color="auto" w:fill="D8DFE4"/>
          </w:tcPr>
          <w:p w14:paraId="5C6BF036"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992" w:type="dxa"/>
            <w:shd w:val="clear" w:color="auto" w:fill="D8DFE4"/>
          </w:tcPr>
          <w:p w14:paraId="33EB2B59" w14:textId="77777777"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FEAC61A"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0E54EE" w:rsidRPr="00D8034B" w14:paraId="05B178C7" w14:textId="77777777" w:rsidTr="000E54EE">
        <w:trPr>
          <w:trHeight w:val="300"/>
        </w:trPr>
        <w:tc>
          <w:tcPr>
            <w:tcW w:w="1128" w:type="dxa"/>
            <w:noWrap/>
            <w:hideMark/>
          </w:tcPr>
          <w:p w14:paraId="7FA5E487"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1-04-1-001</w:t>
            </w:r>
          </w:p>
        </w:tc>
        <w:tc>
          <w:tcPr>
            <w:tcW w:w="6522" w:type="dxa"/>
            <w:hideMark/>
          </w:tcPr>
          <w:p w14:paraId="1A3D05A8" w14:textId="5852D6ED"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Höchstspannung Leistungspreis</w:t>
            </w:r>
          </w:p>
        </w:tc>
        <w:tc>
          <w:tcPr>
            <w:tcW w:w="1276" w:type="dxa"/>
          </w:tcPr>
          <w:p w14:paraId="727C9371" w14:textId="61C212BA"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320EC630" w14:textId="22640766"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7BD5F63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5A530FC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3F90BB2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2E69998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4344E6D"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70BD0004" w14:textId="77777777" w:rsidTr="000E54EE">
        <w:trPr>
          <w:trHeight w:val="300"/>
        </w:trPr>
        <w:tc>
          <w:tcPr>
            <w:tcW w:w="1128" w:type="dxa"/>
            <w:noWrap/>
            <w:hideMark/>
          </w:tcPr>
          <w:p w14:paraId="04732138"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1-04-2-001</w:t>
            </w:r>
          </w:p>
        </w:tc>
        <w:tc>
          <w:tcPr>
            <w:tcW w:w="6522" w:type="dxa"/>
            <w:hideMark/>
          </w:tcPr>
          <w:p w14:paraId="4FCE1A4A" w14:textId="2B006EF0"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Höchst-/Hochspannung Leistungspreis </w:t>
            </w:r>
          </w:p>
        </w:tc>
        <w:tc>
          <w:tcPr>
            <w:tcW w:w="1276" w:type="dxa"/>
          </w:tcPr>
          <w:p w14:paraId="6DDE2358" w14:textId="7ED3791A"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30D36485" w14:textId="30314984"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38C421C7"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5750928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4911361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34548797"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9E27C0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66E5C3E6" w14:textId="77777777" w:rsidTr="000E54EE">
        <w:trPr>
          <w:trHeight w:val="300"/>
        </w:trPr>
        <w:tc>
          <w:tcPr>
            <w:tcW w:w="1128" w:type="dxa"/>
            <w:noWrap/>
            <w:hideMark/>
          </w:tcPr>
          <w:p w14:paraId="1DB693BD"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1-04-3-001</w:t>
            </w:r>
          </w:p>
        </w:tc>
        <w:tc>
          <w:tcPr>
            <w:tcW w:w="6522" w:type="dxa"/>
            <w:hideMark/>
          </w:tcPr>
          <w:p w14:paraId="004E7DED" w14:textId="6B5E17EA"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Hochspannung Leistungspreis</w:t>
            </w:r>
          </w:p>
        </w:tc>
        <w:tc>
          <w:tcPr>
            <w:tcW w:w="1276" w:type="dxa"/>
          </w:tcPr>
          <w:p w14:paraId="33B2DA4B" w14:textId="6BCE7942"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5E418C6B" w14:textId="7DFED15D"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13B4BBD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1797F11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3B08D71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5D30A875"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EBB6A32"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61F96BB7" w14:textId="77777777" w:rsidTr="000E54EE">
        <w:trPr>
          <w:trHeight w:val="300"/>
        </w:trPr>
        <w:tc>
          <w:tcPr>
            <w:tcW w:w="1128" w:type="dxa"/>
            <w:noWrap/>
            <w:hideMark/>
          </w:tcPr>
          <w:p w14:paraId="17993030"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1-04-4-001</w:t>
            </w:r>
          </w:p>
        </w:tc>
        <w:tc>
          <w:tcPr>
            <w:tcW w:w="6522" w:type="dxa"/>
            <w:hideMark/>
          </w:tcPr>
          <w:p w14:paraId="6ADA6EE9" w14:textId="68F21AF1"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Hoch-/Mittelspannung Leistungspreis </w:t>
            </w:r>
          </w:p>
        </w:tc>
        <w:tc>
          <w:tcPr>
            <w:tcW w:w="1276" w:type="dxa"/>
          </w:tcPr>
          <w:p w14:paraId="4A49D453" w14:textId="327539A1"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58DDD9CD" w14:textId="6F6D2C4F"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51F982B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6C194A6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21481EA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66CD6A7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1799FE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61DDF21E" w14:textId="77777777" w:rsidTr="000E54EE">
        <w:trPr>
          <w:trHeight w:val="300"/>
        </w:trPr>
        <w:tc>
          <w:tcPr>
            <w:tcW w:w="1128" w:type="dxa"/>
            <w:noWrap/>
            <w:hideMark/>
          </w:tcPr>
          <w:p w14:paraId="38A627DE"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1-04-5-001</w:t>
            </w:r>
          </w:p>
        </w:tc>
        <w:tc>
          <w:tcPr>
            <w:tcW w:w="6522" w:type="dxa"/>
            <w:hideMark/>
          </w:tcPr>
          <w:p w14:paraId="59544810" w14:textId="052BF333"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Mittelspannung Leistungspreis</w:t>
            </w:r>
          </w:p>
        </w:tc>
        <w:tc>
          <w:tcPr>
            <w:tcW w:w="1276" w:type="dxa"/>
          </w:tcPr>
          <w:p w14:paraId="37184AE9" w14:textId="251EF70D"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115D748B" w14:textId="0D635749"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494CAD1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1D995F3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1FE59CBD"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46BAD28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082A828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6CC83478" w14:textId="77777777" w:rsidTr="000E54EE">
        <w:trPr>
          <w:trHeight w:val="300"/>
        </w:trPr>
        <w:tc>
          <w:tcPr>
            <w:tcW w:w="1128" w:type="dxa"/>
            <w:noWrap/>
            <w:hideMark/>
          </w:tcPr>
          <w:p w14:paraId="1A9E65E2"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1-04-6-001</w:t>
            </w:r>
          </w:p>
        </w:tc>
        <w:tc>
          <w:tcPr>
            <w:tcW w:w="6522" w:type="dxa"/>
            <w:hideMark/>
          </w:tcPr>
          <w:p w14:paraId="49B741AE" w14:textId="3E6FFAB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Mittel-/Niederspannung Leistungspreis </w:t>
            </w:r>
          </w:p>
        </w:tc>
        <w:tc>
          <w:tcPr>
            <w:tcW w:w="1276" w:type="dxa"/>
          </w:tcPr>
          <w:p w14:paraId="775D0AB3" w14:textId="69E04EBA"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165F7AFE" w14:textId="39FE99BF"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67FE206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1B2D660F"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37B11D1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20B62525"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06BBC6D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5E929406" w14:textId="77777777" w:rsidTr="000E54EE">
        <w:trPr>
          <w:trHeight w:val="300"/>
        </w:trPr>
        <w:tc>
          <w:tcPr>
            <w:tcW w:w="1128" w:type="dxa"/>
            <w:noWrap/>
            <w:hideMark/>
          </w:tcPr>
          <w:p w14:paraId="5791BDED"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1-04-7-001</w:t>
            </w:r>
          </w:p>
        </w:tc>
        <w:tc>
          <w:tcPr>
            <w:tcW w:w="6522" w:type="dxa"/>
            <w:hideMark/>
          </w:tcPr>
          <w:p w14:paraId="0D302151" w14:textId="3DB75CCD"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Niederspannung Leistungspreis</w:t>
            </w:r>
          </w:p>
        </w:tc>
        <w:tc>
          <w:tcPr>
            <w:tcW w:w="1276" w:type="dxa"/>
          </w:tcPr>
          <w:p w14:paraId="41BE19A0" w14:textId="751052C6"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0A7AC957" w14:textId="47707ED2"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238AC8D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1E4725AA"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2A7CAA8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0BA6A04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5EEC0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6F81F165" w14:textId="6716ADA5" w:rsidR="00710F97" w:rsidRDefault="00710F97" w:rsidP="00710F97"/>
    <w:p w14:paraId="01D7FF46" w14:textId="77777777" w:rsidR="00893610" w:rsidRDefault="00893610">
      <w:pPr>
        <w:spacing w:after="200" w:line="276" w:lineRule="auto"/>
        <w:rPr>
          <w:rFonts w:eastAsiaTheme="majorEastAsia" w:cs="Arial"/>
          <w:b/>
          <w:bCs/>
          <w:szCs w:val="26"/>
        </w:rPr>
      </w:pPr>
      <w:r>
        <w:br w:type="page"/>
      </w:r>
    </w:p>
    <w:p w14:paraId="6C1079D1" w14:textId="32F8E1B6" w:rsidR="00710F97" w:rsidRDefault="00BE6BA2" w:rsidP="000142BC">
      <w:pPr>
        <w:pStyle w:val="berschrift3"/>
      </w:pPr>
      <w:bookmarkStart w:id="16" w:name="_Toc160651882"/>
      <w:r>
        <w:lastRenderedPageBreak/>
        <w:t>Netzreservekapazität</w:t>
      </w:r>
      <w:r w:rsidR="00170E02">
        <w:t xml:space="preserve"> </w:t>
      </w:r>
      <w:r w:rsidR="00170E02" w:rsidRPr="00170E02">
        <w:t>für die Sparte Strom</w:t>
      </w:r>
      <w:bookmarkEnd w:id="16"/>
    </w:p>
    <w:tbl>
      <w:tblPr>
        <w:tblStyle w:val="Tabellenraster"/>
        <w:tblW w:w="14602" w:type="dxa"/>
        <w:tblLayout w:type="fixed"/>
        <w:tblLook w:val="04A0" w:firstRow="1" w:lastRow="0" w:firstColumn="1" w:lastColumn="0" w:noHBand="0" w:noVBand="1"/>
      </w:tblPr>
      <w:tblGrid>
        <w:gridCol w:w="1128"/>
        <w:gridCol w:w="6522"/>
        <w:gridCol w:w="1279"/>
        <w:gridCol w:w="1027"/>
        <w:gridCol w:w="824"/>
        <w:gridCol w:w="1023"/>
        <w:gridCol w:w="854"/>
        <w:gridCol w:w="1022"/>
        <w:gridCol w:w="923"/>
      </w:tblGrid>
      <w:tr w:rsidR="00A506A3" w:rsidRPr="004B7FEA" w14:paraId="50FDFDCA" w14:textId="77777777" w:rsidTr="00231010">
        <w:trPr>
          <w:tblHeader/>
        </w:trPr>
        <w:tc>
          <w:tcPr>
            <w:tcW w:w="1128" w:type="dxa"/>
            <w:vMerge w:val="restart"/>
            <w:shd w:val="clear" w:color="auto" w:fill="D8DFE4"/>
          </w:tcPr>
          <w:p w14:paraId="0B836A1B"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ID</w:t>
            </w:r>
          </w:p>
        </w:tc>
        <w:tc>
          <w:tcPr>
            <w:tcW w:w="6522" w:type="dxa"/>
            <w:vMerge w:val="restart"/>
            <w:shd w:val="clear" w:color="auto" w:fill="D8DFE4"/>
          </w:tcPr>
          <w:p w14:paraId="4B8A366B"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Bezeichnung</w:t>
            </w:r>
          </w:p>
        </w:tc>
        <w:tc>
          <w:tcPr>
            <w:tcW w:w="1279" w:type="dxa"/>
            <w:vMerge w:val="restart"/>
            <w:shd w:val="clear" w:color="auto" w:fill="D8DFE4"/>
          </w:tcPr>
          <w:p w14:paraId="397229F1" w14:textId="71ECB956" w:rsidR="00A506A3" w:rsidRPr="004B7FEA" w:rsidRDefault="00A506A3" w:rsidP="00C92376">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105691F2" w14:textId="6DAA4DA8"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UTILMD</w:t>
            </w:r>
          </w:p>
        </w:tc>
        <w:tc>
          <w:tcPr>
            <w:tcW w:w="1877" w:type="dxa"/>
            <w:gridSpan w:val="2"/>
            <w:shd w:val="clear" w:color="auto" w:fill="D8DFE4"/>
          </w:tcPr>
          <w:p w14:paraId="6429BA0B" w14:textId="77777777"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PRICAT</w:t>
            </w:r>
          </w:p>
        </w:tc>
        <w:tc>
          <w:tcPr>
            <w:tcW w:w="1945" w:type="dxa"/>
            <w:gridSpan w:val="2"/>
            <w:shd w:val="clear" w:color="auto" w:fill="D8DFE4"/>
          </w:tcPr>
          <w:p w14:paraId="2FD31CA0" w14:textId="77777777"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INVOIC</w:t>
            </w:r>
          </w:p>
        </w:tc>
      </w:tr>
      <w:tr w:rsidR="00A506A3" w:rsidRPr="004B7FEA" w14:paraId="7215CE7E" w14:textId="77777777" w:rsidTr="00231010">
        <w:trPr>
          <w:tblHeader/>
        </w:trPr>
        <w:tc>
          <w:tcPr>
            <w:tcW w:w="1128" w:type="dxa"/>
            <w:vMerge/>
            <w:shd w:val="clear" w:color="auto" w:fill="D8DFE4"/>
          </w:tcPr>
          <w:p w14:paraId="3AFE1C27" w14:textId="77777777" w:rsidR="00A506A3" w:rsidRPr="004B7FEA" w:rsidRDefault="00A506A3" w:rsidP="004B7FEA">
            <w:pPr>
              <w:spacing w:before="20" w:after="60" w:line="240" w:lineRule="auto"/>
              <w:rPr>
                <w:rFonts w:cstheme="minorHAnsi"/>
                <w:b/>
                <w:bCs/>
                <w:color w:val="C20000"/>
                <w:sz w:val="20"/>
                <w:szCs w:val="20"/>
              </w:rPr>
            </w:pPr>
          </w:p>
        </w:tc>
        <w:tc>
          <w:tcPr>
            <w:tcW w:w="6522" w:type="dxa"/>
            <w:vMerge/>
            <w:shd w:val="clear" w:color="auto" w:fill="D8DFE4"/>
          </w:tcPr>
          <w:p w14:paraId="418AE1FA" w14:textId="77777777" w:rsidR="00A506A3" w:rsidRPr="004B7FEA" w:rsidRDefault="00A506A3" w:rsidP="004B7FEA">
            <w:pPr>
              <w:spacing w:before="20" w:after="60" w:line="240" w:lineRule="auto"/>
              <w:rPr>
                <w:rFonts w:cstheme="minorHAnsi"/>
                <w:b/>
                <w:bCs/>
                <w:color w:val="C20000"/>
                <w:sz w:val="20"/>
                <w:szCs w:val="20"/>
              </w:rPr>
            </w:pPr>
          </w:p>
        </w:tc>
        <w:tc>
          <w:tcPr>
            <w:tcW w:w="1279" w:type="dxa"/>
            <w:vMerge/>
            <w:shd w:val="clear" w:color="auto" w:fill="D8DFE4"/>
          </w:tcPr>
          <w:p w14:paraId="3C14A761" w14:textId="77777777" w:rsidR="00A506A3" w:rsidRPr="004B7FEA" w:rsidRDefault="00A506A3" w:rsidP="00C92376">
            <w:pPr>
              <w:spacing w:before="20" w:after="60" w:line="240" w:lineRule="auto"/>
              <w:rPr>
                <w:rFonts w:cstheme="minorHAnsi"/>
                <w:b/>
                <w:bCs/>
                <w:color w:val="C20000"/>
                <w:sz w:val="20"/>
                <w:szCs w:val="20"/>
              </w:rPr>
            </w:pPr>
          </w:p>
        </w:tc>
        <w:tc>
          <w:tcPr>
            <w:tcW w:w="1027" w:type="dxa"/>
            <w:shd w:val="clear" w:color="auto" w:fill="D8DFE4"/>
          </w:tcPr>
          <w:p w14:paraId="080C1D8C" w14:textId="6BBFE72D"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24" w:type="dxa"/>
            <w:shd w:val="clear" w:color="auto" w:fill="D8DFE4"/>
          </w:tcPr>
          <w:p w14:paraId="53D642A6"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3" w:type="dxa"/>
            <w:shd w:val="clear" w:color="auto" w:fill="D8DFE4"/>
          </w:tcPr>
          <w:p w14:paraId="5DC7BC62" w14:textId="77777777"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54" w:type="dxa"/>
            <w:shd w:val="clear" w:color="auto" w:fill="D8DFE4"/>
          </w:tcPr>
          <w:p w14:paraId="5292F2E3"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2" w:type="dxa"/>
            <w:shd w:val="clear" w:color="auto" w:fill="D8DFE4"/>
          </w:tcPr>
          <w:p w14:paraId="6A7CCEE5" w14:textId="77777777"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923" w:type="dxa"/>
            <w:shd w:val="clear" w:color="auto" w:fill="D8DFE4"/>
          </w:tcPr>
          <w:p w14:paraId="511A1EA0"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r>
      <w:tr w:rsidR="00A506A3" w:rsidRPr="004B7FEA" w14:paraId="107EF09B" w14:textId="77777777" w:rsidTr="00231010">
        <w:trPr>
          <w:trHeight w:val="300"/>
        </w:trPr>
        <w:tc>
          <w:tcPr>
            <w:tcW w:w="1128" w:type="dxa"/>
            <w:noWrap/>
            <w:hideMark/>
          </w:tcPr>
          <w:p w14:paraId="0735A44B" w14:textId="77777777" w:rsidR="00A506A3" w:rsidRPr="004B7FEA" w:rsidRDefault="00A506A3" w:rsidP="004B7FEA">
            <w:pPr>
              <w:spacing w:before="20" w:after="60" w:line="240" w:lineRule="auto"/>
              <w:rPr>
                <w:rFonts w:cstheme="minorHAnsi"/>
                <w:color w:val="000000"/>
                <w:sz w:val="20"/>
                <w:szCs w:val="20"/>
              </w:rPr>
            </w:pPr>
            <w:r w:rsidRPr="004B7FEA">
              <w:rPr>
                <w:rFonts w:cstheme="minorHAnsi"/>
                <w:color w:val="000000"/>
                <w:sz w:val="20"/>
                <w:szCs w:val="20"/>
              </w:rPr>
              <w:t>1-05-1</w:t>
            </w:r>
          </w:p>
        </w:tc>
        <w:tc>
          <w:tcPr>
            <w:tcW w:w="6522" w:type="dxa"/>
            <w:hideMark/>
          </w:tcPr>
          <w:p w14:paraId="2FEC8612" w14:textId="77777777" w:rsidR="00A506A3" w:rsidRPr="004B7FEA" w:rsidRDefault="00A506A3" w:rsidP="004B7FEA">
            <w:pPr>
              <w:spacing w:before="20" w:after="60" w:line="240" w:lineRule="auto"/>
              <w:rPr>
                <w:rFonts w:cstheme="minorHAnsi"/>
                <w:color w:val="000000"/>
                <w:sz w:val="20"/>
                <w:szCs w:val="20"/>
              </w:rPr>
            </w:pPr>
            <w:r w:rsidRPr="004B7FEA">
              <w:rPr>
                <w:rFonts w:cstheme="minorHAnsi"/>
                <w:color w:val="000000"/>
                <w:sz w:val="20"/>
                <w:szCs w:val="20"/>
              </w:rPr>
              <w:t>Höchstspannung</w:t>
            </w:r>
          </w:p>
        </w:tc>
        <w:tc>
          <w:tcPr>
            <w:tcW w:w="1279" w:type="dxa"/>
          </w:tcPr>
          <w:p w14:paraId="0679867F"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1FE03C8E" w14:textId="7F65FBCB"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787FC928"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954FEDD"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2CC23D87"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2BF2455"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69E1A4DF"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69035A22" w14:textId="77777777" w:rsidTr="00231010">
        <w:trPr>
          <w:trHeight w:val="300"/>
        </w:trPr>
        <w:tc>
          <w:tcPr>
            <w:tcW w:w="1128" w:type="dxa"/>
            <w:noWrap/>
            <w:hideMark/>
          </w:tcPr>
          <w:p w14:paraId="70E12BDE"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1-05-1-001</w:t>
            </w:r>
          </w:p>
        </w:tc>
        <w:tc>
          <w:tcPr>
            <w:tcW w:w="6522" w:type="dxa"/>
            <w:hideMark/>
          </w:tcPr>
          <w:p w14:paraId="095CE162" w14:textId="0841A6E1"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bis 200 h/a</w:t>
            </w:r>
          </w:p>
        </w:tc>
        <w:tc>
          <w:tcPr>
            <w:tcW w:w="1279" w:type="dxa"/>
          </w:tcPr>
          <w:p w14:paraId="73F07041" w14:textId="71FF18E8"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4B3F1849" w14:textId="7F29716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E937E6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B647BF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8F3E6E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FEE0CA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A68294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3772794" w14:textId="77777777" w:rsidTr="00231010">
        <w:trPr>
          <w:trHeight w:val="300"/>
        </w:trPr>
        <w:tc>
          <w:tcPr>
            <w:tcW w:w="1128" w:type="dxa"/>
            <w:noWrap/>
            <w:hideMark/>
          </w:tcPr>
          <w:p w14:paraId="40A5BB0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1-05-1-002</w:t>
            </w:r>
          </w:p>
        </w:tc>
        <w:tc>
          <w:tcPr>
            <w:tcW w:w="6522" w:type="dxa"/>
            <w:hideMark/>
          </w:tcPr>
          <w:p w14:paraId="31057608" w14:textId="512E1839"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200 h/a bis 400 h/a</w:t>
            </w:r>
          </w:p>
        </w:tc>
        <w:tc>
          <w:tcPr>
            <w:tcW w:w="1279" w:type="dxa"/>
          </w:tcPr>
          <w:p w14:paraId="6BEC4891" w14:textId="5159C9CB"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398DCD00" w14:textId="6A0F66EC"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FFE466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DFA93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76CA8D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E95D02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45EC9F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7963C846" w14:textId="77777777" w:rsidTr="00231010">
        <w:trPr>
          <w:trHeight w:val="300"/>
        </w:trPr>
        <w:tc>
          <w:tcPr>
            <w:tcW w:w="1128" w:type="dxa"/>
            <w:noWrap/>
            <w:hideMark/>
          </w:tcPr>
          <w:p w14:paraId="6D36359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1-05-1-003</w:t>
            </w:r>
          </w:p>
        </w:tc>
        <w:tc>
          <w:tcPr>
            <w:tcW w:w="6522" w:type="dxa"/>
            <w:hideMark/>
          </w:tcPr>
          <w:p w14:paraId="53B330CE" w14:textId="3BC9B72A"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400 h/a bis 600 h/a</w:t>
            </w:r>
          </w:p>
        </w:tc>
        <w:tc>
          <w:tcPr>
            <w:tcW w:w="1279" w:type="dxa"/>
          </w:tcPr>
          <w:p w14:paraId="04624012" w14:textId="094D2804"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1C64435A" w14:textId="62A8E4E6"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D78987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67E76C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C9FB72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6429E4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4BFB3D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1CBCCE19" w14:textId="77777777" w:rsidTr="00231010">
        <w:trPr>
          <w:trHeight w:val="300"/>
        </w:trPr>
        <w:tc>
          <w:tcPr>
            <w:tcW w:w="1128" w:type="dxa"/>
            <w:noWrap/>
            <w:hideMark/>
          </w:tcPr>
          <w:p w14:paraId="04071F0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w:t>
            </w:r>
          </w:p>
        </w:tc>
        <w:tc>
          <w:tcPr>
            <w:tcW w:w="6522" w:type="dxa"/>
            <w:hideMark/>
          </w:tcPr>
          <w:p w14:paraId="203E94F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Umspannung Höchst-/Hochspannung</w:t>
            </w:r>
          </w:p>
        </w:tc>
        <w:tc>
          <w:tcPr>
            <w:tcW w:w="1279" w:type="dxa"/>
          </w:tcPr>
          <w:p w14:paraId="75C5BB3F"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1BE62C90" w14:textId="4840B753"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68485FC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B907DB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1329B9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7D878A6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53D4909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70059D59" w14:textId="77777777" w:rsidTr="00231010">
        <w:trPr>
          <w:trHeight w:val="300"/>
        </w:trPr>
        <w:tc>
          <w:tcPr>
            <w:tcW w:w="1128" w:type="dxa"/>
            <w:noWrap/>
            <w:hideMark/>
          </w:tcPr>
          <w:p w14:paraId="123B609D"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1-05-2-001</w:t>
            </w:r>
          </w:p>
        </w:tc>
        <w:tc>
          <w:tcPr>
            <w:tcW w:w="6522" w:type="dxa"/>
            <w:hideMark/>
          </w:tcPr>
          <w:p w14:paraId="0AF61E1C" w14:textId="24B57092"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bis 200 h/a</w:t>
            </w:r>
          </w:p>
        </w:tc>
        <w:tc>
          <w:tcPr>
            <w:tcW w:w="1279" w:type="dxa"/>
          </w:tcPr>
          <w:p w14:paraId="404BF885" w14:textId="06242C38"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1EEDDF0E" w14:textId="3DAD66C2"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692EF7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DFA21E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F30A5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9E13FD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15BF65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0729B310" w14:textId="77777777" w:rsidTr="00231010">
        <w:trPr>
          <w:trHeight w:val="300"/>
        </w:trPr>
        <w:tc>
          <w:tcPr>
            <w:tcW w:w="1128" w:type="dxa"/>
            <w:noWrap/>
            <w:hideMark/>
          </w:tcPr>
          <w:p w14:paraId="22725F6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1-05-2-002</w:t>
            </w:r>
          </w:p>
        </w:tc>
        <w:tc>
          <w:tcPr>
            <w:tcW w:w="6522" w:type="dxa"/>
            <w:hideMark/>
          </w:tcPr>
          <w:p w14:paraId="18C21CC7" w14:textId="165ACF52"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200 h/a bis 400 h/a</w:t>
            </w:r>
          </w:p>
        </w:tc>
        <w:tc>
          <w:tcPr>
            <w:tcW w:w="1279" w:type="dxa"/>
          </w:tcPr>
          <w:p w14:paraId="6A1EF618" w14:textId="70B19379"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9D6C087" w14:textId="3D89CA34"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6EA4EAC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7CF0E0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D59548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70D2EF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FCF84E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BF40E1C" w14:textId="77777777" w:rsidTr="00231010">
        <w:trPr>
          <w:trHeight w:val="300"/>
        </w:trPr>
        <w:tc>
          <w:tcPr>
            <w:tcW w:w="1128" w:type="dxa"/>
            <w:noWrap/>
            <w:hideMark/>
          </w:tcPr>
          <w:p w14:paraId="65C72216"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1-05-2-003</w:t>
            </w:r>
          </w:p>
        </w:tc>
        <w:tc>
          <w:tcPr>
            <w:tcW w:w="6522" w:type="dxa"/>
            <w:hideMark/>
          </w:tcPr>
          <w:p w14:paraId="23738574" w14:textId="7DE34DFD"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400 h/a bis 600 h/a</w:t>
            </w:r>
          </w:p>
        </w:tc>
        <w:tc>
          <w:tcPr>
            <w:tcW w:w="1279" w:type="dxa"/>
          </w:tcPr>
          <w:p w14:paraId="1B9E10F9" w14:textId="537C1D02"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21D3765A" w14:textId="40D3E25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7031E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37A1F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84D774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EE5532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EB4DFA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4EB92B07" w14:textId="77777777" w:rsidTr="00231010">
        <w:trPr>
          <w:trHeight w:val="300"/>
        </w:trPr>
        <w:tc>
          <w:tcPr>
            <w:tcW w:w="1128" w:type="dxa"/>
            <w:noWrap/>
            <w:hideMark/>
          </w:tcPr>
          <w:p w14:paraId="0CCE343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w:t>
            </w:r>
          </w:p>
        </w:tc>
        <w:tc>
          <w:tcPr>
            <w:tcW w:w="6522" w:type="dxa"/>
            <w:hideMark/>
          </w:tcPr>
          <w:p w14:paraId="5DB61F7C"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Hochspannung</w:t>
            </w:r>
          </w:p>
        </w:tc>
        <w:tc>
          <w:tcPr>
            <w:tcW w:w="1279" w:type="dxa"/>
          </w:tcPr>
          <w:p w14:paraId="3CC34673"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2EE2BB67" w14:textId="19FDE83E"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4B3C32B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F72573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4088D6C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CA4B5E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5E2894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67257405" w14:textId="77777777" w:rsidTr="00231010">
        <w:trPr>
          <w:trHeight w:val="300"/>
        </w:trPr>
        <w:tc>
          <w:tcPr>
            <w:tcW w:w="1128" w:type="dxa"/>
            <w:noWrap/>
            <w:hideMark/>
          </w:tcPr>
          <w:p w14:paraId="30B49B4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1-05-3-001</w:t>
            </w:r>
          </w:p>
        </w:tc>
        <w:tc>
          <w:tcPr>
            <w:tcW w:w="6522" w:type="dxa"/>
            <w:hideMark/>
          </w:tcPr>
          <w:p w14:paraId="1BB52C83" w14:textId="2C3D2BBC"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bis 200 h/a</w:t>
            </w:r>
          </w:p>
        </w:tc>
        <w:tc>
          <w:tcPr>
            <w:tcW w:w="1279" w:type="dxa"/>
          </w:tcPr>
          <w:p w14:paraId="057AFE39" w14:textId="32BF86FB"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107968E5" w14:textId="2A727EE6"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CB9E1B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215497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5AFB96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168DBE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C999F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54D36779" w14:textId="77777777" w:rsidTr="00231010">
        <w:trPr>
          <w:trHeight w:val="300"/>
        </w:trPr>
        <w:tc>
          <w:tcPr>
            <w:tcW w:w="1128" w:type="dxa"/>
            <w:noWrap/>
            <w:hideMark/>
          </w:tcPr>
          <w:p w14:paraId="22E0E05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1-05-3-002</w:t>
            </w:r>
          </w:p>
        </w:tc>
        <w:tc>
          <w:tcPr>
            <w:tcW w:w="6522" w:type="dxa"/>
            <w:hideMark/>
          </w:tcPr>
          <w:p w14:paraId="280B8BD4" w14:textId="709FEA83"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200 h/a bis 400 h/a</w:t>
            </w:r>
          </w:p>
        </w:tc>
        <w:tc>
          <w:tcPr>
            <w:tcW w:w="1279" w:type="dxa"/>
          </w:tcPr>
          <w:p w14:paraId="34AF80EA" w14:textId="2E7B7578"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5E000128" w14:textId="5A777AD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1393DC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C0340B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3D5EB3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0AD952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40539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52BE09EF" w14:textId="77777777" w:rsidTr="00231010">
        <w:trPr>
          <w:trHeight w:val="300"/>
        </w:trPr>
        <w:tc>
          <w:tcPr>
            <w:tcW w:w="1128" w:type="dxa"/>
            <w:noWrap/>
            <w:hideMark/>
          </w:tcPr>
          <w:p w14:paraId="4D357FD2"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1-05-3-003</w:t>
            </w:r>
          </w:p>
        </w:tc>
        <w:tc>
          <w:tcPr>
            <w:tcW w:w="6522" w:type="dxa"/>
            <w:hideMark/>
          </w:tcPr>
          <w:p w14:paraId="18758697" w14:textId="5F7C692E"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400 h/a bis 600 h/a</w:t>
            </w:r>
          </w:p>
        </w:tc>
        <w:tc>
          <w:tcPr>
            <w:tcW w:w="1279" w:type="dxa"/>
          </w:tcPr>
          <w:p w14:paraId="04415F2D" w14:textId="78896EA1"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FB90686" w14:textId="4BF1547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83C414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AA24CA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62FA5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32B598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3116CCDD"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30E41B94" w14:textId="77777777" w:rsidTr="00231010">
        <w:trPr>
          <w:trHeight w:val="300"/>
        </w:trPr>
        <w:tc>
          <w:tcPr>
            <w:tcW w:w="1128" w:type="dxa"/>
            <w:noWrap/>
            <w:hideMark/>
          </w:tcPr>
          <w:p w14:paraId="5F9009E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w:t>
            </w:r>
          </w:p>
        </w:tc>
        <w:tc>
          <w:tcPr>
            <w:tcW w:w="6522" w:type="dxa"/>
            <w:hideMark/>
          </w:tcPr>
          <w:p w14:paraId="33D8312B" w14:textId="383A312C"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Ums</w:t>
            </w:r>
            <w:r>
              <w:rPr>
                <w:rFonts w:cstheme="minorHAnsi"/>
                <w:color w:val="000000"/>
                <w:sz w:val="20"/>
                <w:szCs w:val="20"/>
              </w:rPr>
              <w:t>pa</w:t>
            </w:r>
            <w:r w:rsidRPr="004B7FEA">
              <w:rPr>
                <w:rFonts w:cstheme="minorHAnsi"/>
                <w:color w:val="000000"/>
                <w:sz w:val="20"/>
                <w:szCs w:val="20"/>
              </w:rPr>
              <w:t>nnung Hoch-/Mittelspannung</w:t>
            </w:r>
          </w:p>
        </w:tc>
        <w:tc>
          <w:tcPr>
            <w:tcW w:w="1279" w:type="dxa"/>
          </w:tcPr>
          <w:p w14:paraId="50172D36"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07E30116" w14:textId="5AECF8F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2AAD60E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86AD1A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14F926A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54C45E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4A22B77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53C3233B" w14:textId="77777777" w:rsidTr="00231010">
        <w:trPr>
          <w:trHeight w:val="300"/>
        </w:trPr>
        <w:tc>
          <w:tcPr>
            <w:tcW w:w="1128" w:type="dxa"/>
            <w:noWrap/>
            <w:hideMark/>
          </w:tcPr>
          <w:p w14:paraId="3A02D914"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1-05-4-001</w:t>
            </w:r>
          </w:p>
        </w:tc>
        <w:tc>
          <w:tcPr>
            <w:tcW w:w="6522" w:type="dxa"/>
            <w:hideMark/>
          </w:tcPr>
          <w:p w14:paraId="1A4EA5B7" w14:textId="534C72C1"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bis 200 h/a</w:t>
            </w:r>
          </w:p>
        </w:tc>
        <w:tc>
          <w:tcPr>
            <w:tcW w:w="1279" w:type="dxa"/>
          </w:tcPr>
          <w:p w14:paraId="1F6116E0" w14:textId="27A0C91E"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563821F7" w14:textId="242E4D88"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27BDB5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99A36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51F166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4ABB27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9EAE79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D2F60EF" w14:textId="77777777" w:rsidTr="000A5E8E">
        <w:trPr>
          <w:trHeight w:val="300"/>
        </w:trPr>
        <w:tc>
          <w:tcPr>
            <w:tcW w:w="1128" w:type="dxa"/>
            <w:tcBorders>
              <w:bottom w:val="single" w:sz="4" w:space="0" w:color="auto"/>
            </w:tcBorders>
            <w:noWrap/>
            <w:hideMark/>
          </w:tcPr>
          <w:p w14:paraId="002B820D"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1-05-4-002</w:t>
            </w:r>
          </w:p>
        </w:tc>
        <w:tc>
          <w:tcPr>
            <w:tcW w:w="6522" w:type="dxa"/>
            <w:tcBorders>
              <w:bottom w:val="single" w:sz="4" w:space="0" w:color="auto"/>
            </w:tcBorders>
            <w:hideMark/>
          </w:tcPr>
          <w:p w14:paraId="2028EA9E" w14:textId="5723A67B"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200 h/a bis 400 h/a</w:t>
            </w:r>
          </w:p>
        </w:tc>
        <w:tc>
          <w:tcPr>
            <w:tcW w:w="1279" w:type="dxa"/>
            <w:tcBorders>
              <w:bottom w:val="single" w:sz="4" w:space="0" w:color="auto"/>
            </w:tcBorders>
          </w:tcPr>
          <w:p w14:paraId="16E7F034" w14:textId="48DEB339"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tcBorders>
              <w:bottom w:val="single" w:sz="4" w:space="0" w:color="auto"/>
            </w:tcBorders>
            <w:noWrap/>
            <w:hideMark/>
          </w:tcPr>
          <w:p w14:paraId="5CBD6439" w14:textId="6AB7594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68BAC91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60C1E7F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09EC38A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645732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715F398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7461E92C" w14:textId="77777777" w:rsidTr="000A5E8E">
        <w:trPr>
          <w:trHeight w:val="300"/>
        </w:trPr>
        <w:tc>
          <w:tcPr>
            <w:tcW w:w="1128" w:type="dxa"/>
            <w:tcBorders>
              <w:bottom w:val="single" w:sz="4" w:space="0" w:color="auto"/>
            </w:tcBorders>
            <w:noWrap/>
            <w:hideMark/>
          </w:tcPr>
          <w:p w14:paraId="4DA6B020"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1-05-4-003</w:t>
            </w:r>
          </w:p>
        </w:tc>
        <w:tc>
          <w:tcPr>
            <w:tcW w:w="6522" w:type="dxa"/>
            <w:tcBorders>
              <w:bottom w:val="single" w:sz="4" w:space="0" w:color="auto"/>
            </w:tcBorders>
            <w:hideMark/>
          </w:tcPr>
          <w:p w14:paraId="0EBFACD8" w14:textId="035B42C6"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400 h/a bis 600 h/a</w:t>
            </w:r>
          </w:p>
        </w:tc>
        <w:tc>
          <w:tcPr>
            <w:tcW w:w="1279" w:type="dxa"/>
            <w:tcBorders>
              <w:bottom w:val="single" w:sz="4" w:space="0" w:color="auto"/>
            </w:tcBorders>
          </w:tcPr>
          <w:p w14:paraId="43CB867C" w14:textId="4F69ECE1"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tcBorders>
              <w:bottom w:val="single" w:sz="4" w:space="0" w:color="auto"/>
            </w:tcBorders>
            <w:noWrap/>
            <w:hideMark/>
          </w:tcPr>
          <w:p w14:paraId="6A569F8D" w14:textId="5AF6A958"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1833D03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16C6DE31"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6646B0F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10042F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4216810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0A5E8E" w:rsidRPr="004B7FEA" w14:paraId="6859608F" w14:textId="77777777" w:rsidTr="000A5E8E">
        <w:trPr>
          <w:trHeight w:val="300"/>
        </w:trPr>
        <w:tc>
          <w:tcPr>
            <w:tcW w:w="1128" w:type="dxa"/>
            <w:tcBorders>
              <w:top w:val="single" w:sz="4" w:space="0" w:color="auto"/>
              <w:left w:val="nil"/>
              <w:bottom w:val="nil"/>
              <w:right w:val="nil"/>
            </w:tcBorders>
            <w:noWrap/>
          </w:tcPr>
          <w:p w14:paraId="23418B48" w14:textId="77777777" w:rsidR="000A5E8E" w:rsidRPr="004B7FEA" w:rsidRDefault="000A5E8E" w:rsidP="00A506A3">
            <w:pPr>
              <w:spacing w:before="20" w:after="60" w:line="240" w:lineRule="auto"/>
              <w:rPr>
                <w:rFonts w:cstheme="minorHAnsi"/>
                <w:color w:val="000000"/>
                <w:sz w:val="20"/>
                <w:szCs w:val="20"/>
              </w:rPr>
            </w:pPr>
          </w:p>
        </w:tc>
        <w:tc>
          <w:tcPr>
            <w:tcW w:w="6522" w:type="dxa"/>
            <w:tcBorders>
              <w:top w:val="single" w:sz="4" w:space="0" w:color="auto"/>
              <w:left w:val="nil"/>
              <w:bottom w:val="nil"/>
              <w:right w:val="nil"/>
            </w:tcBorders>
          </w:tcPr>
          <w:p w14:paraId="248901BB" w14:textId="77777777" w:rsidR="000A5E8E" w:rsidRPr="004B7FEA" w:rsidRDefault="000A5E8E" w:rsidP="00A506A3">
            <w:pPr>
              <w:spacing w:before="20" w:after="60" w:line="240" w:lineRule="auto"/>
              <w:rPr>
                <w:rFonts w:cstheme="minorHAnsi"/>
                <w:color w:val="000000"/>
                <w:sz w:val="20"/>
                <w:szCs w:val="20"/>
              </w:rPr>
            </w:pPr>
          </w:p>
        </w:tc>
        <w:tc>
          <w:tcPr>
            <w:tcW w:w="1279" w:type="dxa"/>
            <w:tcBorders>
              <w:top w:val="single" w:sz="4" w:space="0" w:color="auto"/>
              <w:left w:val="nil"/>
              <w:bottom w:val="nil"/>
              <w:right w:val="nil"/>
            </w:tcBorders>
          </w:tcPr>
          <w:p w14:paraId="37141BBB" w14:textId="77777777" w:rsidR="000A5E8E" w:rsidRPr="004B7FEA" w:rsidRDefault="000A5E8E" w:rsidP="00C92376">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1978A2A3" w14:textId="77777777" w:rsidR="000A5E8E" w:rsidRPr="004B7FEA" w:rsidRDefault="000A5E8E" w:rsidP="00A506A3">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4404088D" w14:textId="77777777" w:rsidR="000A5E8E" w:rsidRPr="004B7FEA" w:rsidRDefault="000A5E8E" w:rsidP="00A506A3">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69C8F20C" w14:textId="77777777" w:rsidR="000A5E8E" w:rsidRPr="004B7FEA" w:rsidRDefault="000A5E8E" w:rsidP="00A506A3">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5CFA949E" w14:textId="77777777" w:rsidR="000A5E8E" w:rsidRPr="004B7FEA" w:rsidRDefault="000A5E8E" w:rsidP="00A506A3">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4245E92" w14:textId="77777777" w:rsidR="000A5E8E" w:rsidRPr="004B7FEA" w:rsidRDefault="000A5E8E" w:rsidP="00A506A3">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524CD377" w14:textId="77777777" w:rsidR="000A5E8E" w:rsidRPr="004B7FEA" w:rsidRDefault="000A5E8E" w:rsidP="00A506A3">
            <w:pPr>
              <w:spacing w:before="20" w:after="60" w:line="240" w:lineRule="auto"/>
              <w:jc w:val="center"/>
              <w:rPr>
                <w:rFonts w:cstheme="minorHAnsi"/>
                <w:color w:val="000000"/>
                <w:sz w:val="20"/>
                <w:szCs w:val="20"/>
              </w:rPr>
            </w:pPr>
          </w:p>
        </w:tc>
      </w:tr>
      <w:tr w:rsidR="00A506A3" w:rsidRPr="004B7FEA" w14:paraId="35C40C90" w14:textId="77777777" w:rsidTr="000A5E8E">
        <w:trPr>
          <w:trHeight w:val="300"/>
        </w:trPr>
        <w:tc>
          <w:tcPr>
            <w:tcW w:w="1128" w:type="dxa"/>
            <w:tcBorders>
              <w:top w:val="nil"/>
            </w:tcBorders>
            <w:noWrap/>
            <w:hideMark/>
          </w:tcPr>
          <w:p w14:paraId="6B3B3D2F"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lastRenderedPageBreak/>
              <w:t>1-05-5</w:t>
            </w:r>
          </w:p>
        </w:tc>
        <w:tc>
          <w:tcPr>
            <w:tcW w:w="6522" w:type="dxa"/>
            <w:tcBorders>
              <w:top w:val="nil"/>
            </w:tcBorders>
            <w:hideMark/>
          </w:tcPr>
          <w:p w14:paraId="5AA72C2F"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Mittelspannung</w:t>
            </w:r>
          </w:p>
        </w:tc>
        <w:tc>
          <w:tcPr>
            <w:tcW w:w="1279" w:type="dxa"/>
            <w:tcBorders>
              <w:top w:val="nil"/>
            </w:tcBorders>
          </w:tcPr>
          <w:p w14:paraId="2AEBC72B" w14:textId="77777777" w:rsidR="00A506A3" w:rsidRPr="004B7FEA" w:rsidRDefault="00A506A3" w:rsidP="00C92376">
            <w:pPr>
              <w:spacing w:before="20" w:after="60" w:line="240" w:lineRule="auto"/>
              <w:rPr>
                <w:rFonts w:cstheme="minorHAnsi"/>
                <w:color w:val="000000"/>
                <w:sz w:val="20"/>
                <w:szCs w:val="20"/>
              </w:rPr>
            </w:pPr>
          </w:p>
        </w:tc>
        <w:tc>
          <w:tcPr>
            <w:tcW w:w="1027" w:type="dxa"/>
            <w:tcBorders>
              <w:top w:val="nil"/>
            </w:tcBorders>
            <w:noWrap/>
            <w:hideMark/>
          </w:tcPr>
          <w:p w14:paraId="5A56E781" w14:textId="32881DCB"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tcBorders>
              <w:top w:val="nil"/>
            </w:tcBorders>
            <w:noWrap/>
            <w:hideMark/>
          </w:tcPr>
          <w:p w14:paraId="52FC374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top w:val="nil"/>
            </w:tcBorders>
            <w:noWrap/>
            <w:hideMark/>
          </w:tcPr>
          <w:p w14:paraId="30E24CF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tcBorders>
              <w:top w:val="nil"/>
            </w:tcBorders>
            <w:noWrap/>
            <w:hideMark/>
          </w:tcPr>
          <w:p w14:paraId="74B0020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tcBorders>
              <w:top w:val="nil"/>
            </w:tcBorders>
            <w:noWrap/>
            <w:hideMark/>
          </w:tcPr>
          <w:p w14:paraId="1F4A1C3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tcBorders>
              <w:top w:val="nil"/>
            </w:tcBorders>
            <w:noWrap/>
            <w:hideMark/>
          </w:tcPr>
          <w:p w14:paraId="7929057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2EDF3B5D" w14:textId="77777777" w:rsidTr="00231010">
        <w:trPr>
          <w:trHeight w:val="300"/>
        </w:trPr>
        <w:tc>
          <w:tcPr>
            <w:tcW w:w="1128" w:type="dxa"/>
            <w:noWrap/>
            <w:hideMark/>
          </w:tcPr>
          <w:p w14:paraId="3D22B1E0"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1-05-5-001</w:t>
            </w:r>
          </w:p>
        </w:tc>
        <w:tc>
          <w:tcPr>
            <w:tcW w:w="6522" w:type="dxa"/>
            <w:hideMark/>
          </w:tcPr>
          <w:p w14:paraId="770EB5BD" w14:textId="776CEA31"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bis 200 h/a</w:t>
            </w:r>
          </w:p>
        </w:tc>
        <w:tc>
          <w:tcPr>
            <w:tcW w:w="1279" w:type="dxa"/>
          </w:tcPr>
          <w:p w14:paraId="0B2D8B7A" w14:textId="0904F565"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0A5F0BEC" w14:textId="32448EF8"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B5924B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5E355D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D617B5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FC4943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376C7E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72614E55" w14:textId="77777777" w:rsidTr="00231010">
        <w:trPr>
          <w:trHeight w:val="300"/>
        </w:trPr>
        <w:tc>
          <w:tcPr>
            <w:tcW w:w="1128" w:type="dxa"/>
            <w:noWrap/>
            <w:hideMark/>
          </w:tcPr>
          <w:p w14:paraId="44F527D7"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1-05-5-002</w:t>
            </w:r>
          </w:p>
        </w:tc>
        <w:tc>
          <w:tcPr>
            <w:tcW w:w="6522" w:type="dxa"/>
            <w:hideMark/>
          </w:tcPr>
          <w:p w14:paraId="0C0640C5" w14:textId="116E1C9B"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200 h/a bis 400 h/a</w:t>
            </w:r>
          </w:p>
        </w:tc>
        <w:tc>
          <w:tcPr>
            <w:tcW w:w="1279" w:type="dxa"/>
          </w:tcPr>
          <w:p w14:paraId="288307A1" w14:textId="1E044671"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6EF7AFD" w14:textId="6D4C7074"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C4E294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D9376A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0D3C561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5EBF6D4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0CFE3C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4FE3D8D5" w14:textId="77777777" w:rsidTr="00231010">
        <w:trPr>
          <w:trHeight w:val="300"/>
        </w:trPr>
        <w:tc>
          <w:tcPr>
            <w:tcW w:w="1128" w:type="dxa"/>
            <w:noWrap/>
            <w:hideMark/>
          </w:tcPr>
          <w:p w14:paraId="1A071063"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1-05-5-003</w:t>
            </w:r>
          </w:p>
        </w:tc>
        <w:tc>
          <w:tcPr>
            <w:tcW w:w="6522" w:type="dxa"/>
            <w:hideMark/>
          </w:tcPr>
          <w:p w14:paraId="1C0C6309" w14:textId="2EBDBE59"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400 h/a bis 600 h/a</w:t>
            </w:r>
          </w:p>
        </w:tc>
        <w:tc>
          <w:tcPr>
            <w:tcW w:w="1279" w:type="dxa"/>
          </w:tcPr>
          <w:p w14:paraId="379BC59B" w14:textId="52524AAA"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2240052C" w14:textId="45C87E22"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D13259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2965CC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D717A2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56932A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FC8A80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6DCA666" w14:textId="77777777" w:rsidTr="00231010">
        <w:trPr>
          <w:trHeight w:val="300"/>
        </w:trPr>
        <w:tc>
          <w:tcPr>
            <w:tcW w:w="1128" w:type="dxa"/>
            <w:noWrap/>
            <w:hideMark/>
          </w:tcPr>
          <w:p w14:paraId="7302429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w:t>
            </w:r>
          </w:p>
        </w:tc>
        <w:tc>
          <w:tcPr>
            <w:tcW w:w="6522" w:type="dxa"/>
            <w:hideMark/>
          </w:tcPr>
          <w:p w14:paraId="38C255B4"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Umspannung Mittel-/Niederspannung</w:t>
            </w:r>
          </w:p>
        </w:tc>
        <w:tc>
          <w:tcPr>
            <w:tcW w:w="1279" w:type="dxa"/>
          </w:tcPr>
          <w:p w14:paraId="72DF62C6" w14:textId="77777777" w:rsidR="00877F90" w:rsidRPr="004B7FEA" w:rsidRDefault="00877F90" w:rsidP="00C92376">
            <w:pPr>
              <w:spacing w:before="20" w:after="60" w:line="240" w:lineRule="auto"/>
              <w:rPr>
                <w:rFonts w:cstheme="minorHAnsi"/>
                <w:color w:val="000000"/>
                <w:sz w:val="20"/>
                <w:szCs w:val="20"/>
              </w:rPr>
            </w:pPr>
          </w:p>
        </w:tc>
        <w:tc>
          <w:tcPr>
            <w:tcW w:w="1027" w:type="dxa"/>
            <w:noWrap/>
            <w:hideMark/>
          </w:tcPr>
          <w:p w14:paraId="125EBE20" w14:textId="6DF88A52"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57B07C0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9337C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2CF338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1F83C9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B38A34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4B17CCD2" w14:textId="77777777" w:rsidTr="00231010">
        <w:trPr>
          <w:trHeight w:val="300"/>
        </w:trPr>
        <w:tc>
          <w:tcPr>
            <w:tcW w:w="1128" w:type="dxa"/>
            <w:noWrap/>
            <w:hideMark/>
          </w:tcPr>
          <w:p w14:paraId="59E85518"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1-05-6-001</w:t>
            </w:r>
          </w:p>
        </w:tc>
        <w:tc>
          <w:tcPr>
            <w:tcW w:w="6522" w:type="dxa"/>
            <w:hideMark/>
          </w:tcPr>
          <w:p w14:paraId="411562D8" w14:textId="7052256E"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 xml:space="preserve">Netzreservekapazität Umspannung Mittel-/Niederspannung bis 200 h/a </w:t>
            </w:r>
          </w:p>
        </w:tc>
        <w:tc>
          <w:tcPr>
            <w:tcW w:w="1279" w:type="dxa"/>
          </w:tcPr>
          <w:p w14:paraId="06A7FCD5" w14:textId="440444B5"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C7DCC3C" w14:textId="7EDD30D9"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31111CD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88C7ED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0EA8E9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16D0F3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FECD0E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516A4FCD" w14:textId="77777777" w:rsidTr="00231010">
        <w:trPr>
          <w:trHeight w:val="300"/>
        </w:trPr>
        <w:tc>
          <w:tcPr>
            <w:tcW w:w="1128" w:type="dxa"/>
            <w:noWrap/>
            <w:hideMark/>
          </w:tcPr>
          <w:p w14:paraId="6B19667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1-05-6-002</w:t>
            </w:r>
          </w:p>
        </w:tc>
        <w:tc>
          <w:tcPr>
            <w:tcW w:w="6522" w:type="dxa"/>
            <w:hideMark/>
          </w:tcPr>
          <w:p w14:paraId="487D86DA" w14:textId="01AA440A"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200 h/a bis 400 h/a</w:t>
            </w:r>
          </w:p>
        </w:tc>
        <w:tc>
          <w:tcPr>
            <w:tcW w:w="1279" w:type="dxa"/>
          </w:tcPr>
          <w:p w14:paraId="5AF07A70" w14:textId="31CA8AC7"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12AB30F0" w14:textId="759B1E90"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C813590"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F0AF0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3767D1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43AA09B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D437EF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618CC33" w14:textId="77777777" w:rsidTr="00231010">
        <w:trPr>
          <w:trHeight w:val="300"/>
        </w:trPr>
        <w:tc>
          <w:tcPr>
            <w:tcW w:w="1128" w:type="dxa"/>
            <w:noWrap/>
            <w:hideMark/>
          </w:tcPr>
          <w:p w14:paraId="76843A5F"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1-05-6-003</w:t>
            </w:r>
          </w:p>
        </w:tc>
        <w:tc>
          <w:tcPr>
            <w:tcW w:w="6522" w:type="dxa"/>
            <w:hideMark/>
          </w:tcPr>
          <w:p w14:paraId="49C0329E" w14:textId="61EF2208"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400 h/a bis 600 h/a</w:t>
            </w:r>
          </w:p>
        </w:tc>
        <w:tc>
          <w:tcPr>
            <w:tcW w:w="1279" w:type="dxa"/>
          </w:tcPr>
          <w:p w14:paraId="5553885D" w14:textId="657B7A97"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D62A4A6" w14:textId="56960BE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C53588E"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79414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ACA778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458EA2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21BF87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4A8B2D73" w14:textId="77777777" w:rsidTr="00231010">
        <w:trPr>
          <w:trHeight w:val="300"/>
        </w:trPr>
        <w:tc>
          <w:tcPr>
            <w:tcW w:w="1128" w:type="dxa"/>
            <w:noWrap/>
            <w:hideMark/>
          </w:tcPr>
          <w:p w14:paraId="005E6C84"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w:t>
            </w:r>
          </w:p>
        </w:tc>
        <w:tc>
          <w:tcPr>
            <w:tcW w:w="6522" w:type="dxa"/>
            <w:hideMark/>
          </w:tcPr>
          <w:p w14:paraId="4175BFF6"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Niederspannung</w:t>
            </w:r>
          </w:p>
        </w:tc>
        <w:tc>
          <w:tcPr>
            <w:tcW w:w="1279" w:type="dxa"/>
          </w:tcPr>
          <w:p w14:paraId="126B3981" w14:textId="77777777" w:rsidR="00877F90" w:rsidRPr="004B7FEA" w:rsidRDefault="00877F90" w:rsidP="00C92376">
            <w:pPr>
              <w:spacing w:before="20" w:after="60" w:line="240" w:lineRule="auto"/>
              <w:rPr>
                <w:rFonts w:cstheme="minorHAnsi"/>
                <w:color w:val="000000"/>
                <w:sz w:val="20"/>
                <w:szCs w:val="20"/>
              </w:rPr>
            </w:pPr>
          </w:p>
        </w:tc>
        <w:tc>
          <w:tcPr>
            <w:tcW w:w="1027" w:type="dxa"/>
            <w:noWrap/>
            <w:hideMark/>
          </w:tcPr>
          <w:p w14:paraId="5D521DE8" w14:textId="00A343C3"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325230F0"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62C30F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86056E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62F241C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02D1ED5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499606A7" w14:textId="77777777" w:rsidTr="00231010">
        <w:trPr>
          <w:trHeight w:val="300"/>
        </w:trPr>
        <w:tc>
          <w:tcPr>
            <w:tcW w:w="1128" w:type="dxa"/>
            <w:noWrap/>
            <w:hideMark/>
          </w:tcPr>
          <w:p w14:paraId="585B5E82"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1-05-7-001</w:t>
            </w:r>
          </w:p>
        </w:tc>
        <w:tc>
          <w:tcPr>
            <w:tcW w:w="6522" w:type="dxa"/>
            <w:hideMark/>
          </w:tcPr>
          <w:p w14:paraId="444587E1" w14:textId="5EE370A5"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bis 200 h/a</w:t>
            </w:r>
          </w:p>
        </w:tc>
        <w:tc>
          <w:tcPr>
            <w:tcW w:w="1279" w:type="dxa"/>
          </w:tcPr>
          <w:p w14:paraId="5D26104B" w14:textId="1AE8FAC8"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3A7A96BC" w14:textId="3689BD0B"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BF5758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2AA7D9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1A17AA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AEC10BE"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D4B375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372E2B0" w14:textId="77777777" w:rsidTr="00231010">
        <w:trPr>
          <w:trHeight w:val="300"/>
        </w:trPr>
        <w:tc>
          <w:tcPr>
            <w:tcW w:w="1128" w:type="dxa"/>
            <w:noWrap/>
            <w:hideMark/>
          </w:tcPr>
          <w:p w14:paraId="1B8A019F"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1-05-7-002</w:t>
            </w:r>
          </w:p>
        </w:tc>
        <w:tc>
          <w:tcPr>
            <w:tcW w:w="6522" w:type="dxa"/>
            <w:hideMark/>
          </w:tcPr>
          <w:p w14:paraId="186CF925" w14:textId="757625B3"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200 h/a bis 400 h/a</w:t>
            </w:r>
          </w:p>
        </w:tc>
        <w:tc>
          <w:tcPr>
            <w:tcW w:w="1279" w:type="dxa"/>
          </w:tcPr>
          <w:p w14:paraId="3784B3C5" w14:textId="7B10BC8C"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279EC5C0" w14:textId="184C05BC"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115314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50FC15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7879E772"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7B0F88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B3B0D1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603B679D" w14:textId="77777777" w:rsidTr="00231010">
        <w:trPr>
          <w:trHeight w:val="300"/>
        </w:trPr>
        <w:tc>
          <w:tcPr>
            <w:tcW w:w="1128" w:type="dxa"/>
            <w:noWrap/>
            <w:hideMark/>
          </w:tcPr>
          <w:p w14:paraId="696F228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1-05-7-003</w:t>
            </w:r>
          </w:p>
        </w:tc>
        <w:tc>
          <w:tcPr>
            <w:tcW w:w="6522" w:type="dxa"/>
            <w:hideMark/>
          </w:tcPr>
          <w:p w14:paraId="678D3FEE" w14:textId="7289A7A9"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400 h/a bis 600 h/a</w:t>
            </w:r>
          </w:p>
        </w:tc>
        <w:tc>
          <w:tcPr>
            <w:tcW w:w="1279" w:type="dxa"/>
          </w:tcPr>
          <w:p w14:paraId="604011F6" w14:textId="41F1F30A"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30DA7CF5" w14:textId="78F1686D"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F8814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0840BB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4C2F2B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5E5C13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A31B6B6"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bl>
    <w:p w14:paraId="43CCFCF7" w14:textId="2A115D22" w:rsidR="00710F97" w:rsidRDefault="00710F97" w:rsidP="00710F97"/>
    <w:p w14:paraId="7B36E07B" w14:textId="77777777" w:rsidR="004B7FEA" w:rsidRDefault="004B7FEA">
      <w:pPr>
        <w:spacing w:after="200" w:line="276" w:lineRule="auto"/>
        <w:rPr>
          <w:rFonts w:eastAsiaTheme="majorEastAsia" w:cs="Arial"/>
          <w:b/>
          <w:bCs/>
          <w:szCs w:val="26"/>
        </w:rPr>
      </w:pPr>
      <w:r>
        <w:br w:type="page"/>
      </w:r>
    </w:p>
    <w:p w14:paraId="5BA15B69" w14:textId="5A55D330" w:rsidR="00BA2014" w:rsidRDefault="00BE6BA2" w:rsidP="000142BC">
      <w:pPr>
        <w:pStyle w:val="berschrift3"/>
      </w:pPr>
      <w:bookmarkStart w:id="17" w:name="_Toc160651883"/>
      <w:r>
        <w:lastRenderedPageBreak/>
        <w:t xml:space="preserve">Entgelte des Messstellenbetriebs bei </w:t>
      </w:r>
      <w:proofErr w:type="spellStart"/>
      <w:r>
        <w:t>kME</w:t>
      </w:r>
      <w:proofErr w:type="spellEnd"/>
      <w:r w:rsidR="00170E02">
        <w:t xml:space="preserve"> </w:t>
      </w:r>
      <w:r w:rsidR="00170E02" w:rsidRPr="00170E02">
        <w:t>für die Sparte Strom</w:t>
      </w:r>
      <w:bookmarkEnd w:id="17"/>
    </w:p>
    <w:p w14:paraId="772EAD2D" w14:textId="46F3CD94" w:rsidR="00710F97" w:rsidRDefault="00BA2014" w:rsidP="00BA2014">
      <w:r>
        <w:t>Hinweis: S</w:t>
      </w:r>
      <w:r w:rsidR="00BE6BA2">
        <w:t xml:space="preserve">obald mME bzw. </w:t>
      </w:r>
      <w:proofErr w:type="spellStart"/>
      <w:r w:rsidR="00BE6BA2">
        <w:t>iMS</w:t>
      </w:r>
      <w:proofErr w:type="spellEnd"/>
      <w:r w:rsidR="00BE6BA2">
        <w:t xml:space="preserve"> verbaut ist, erfolgt die Abrechnung über den MSB</w:t>
      </w:r>
    </w:p>
    <w:tbl>
      <w:tblPr>
        <w:tblStyle w:val="Tabellenraster"/>
        <w:tblW w:w="14599" w:type="dxa"/>
        <w:tblLayout w:type="fixed"/>
        <w:tblLook w:val="04A0" w:firstRow="1" w:lastRow="0" w:firstColumn="1" w:lastColumn="0" w:noHBand="0" w:noVBand="1"/>
      </w:tblPr>
      <w:tblGrid>
        <w:gridCol w:w="1128"/>
        <w:gridCol w:w="6522"/>
        <w:gridCol w:w="1276"/>
        <w:gridCol w:w="1027"/>
        <w:gridCol w:w="824"/>
        <w:gridCol w:w="1023"/>
        <w:gridCol w:w="854"/>
        <w:gridCol w:w="1022"/>
        <w:gridCol w:w="923"/>
      </w:tblGrid>
      <w:tr w:rsidR="00877F90" w:rsidRPr="000D278D" w14:paraId="61F58B5B" w14:textId="77777777" w:rsidTr="00231010">
        <w:trPr>
          <w:tblHeader/>
        </w:trPr>
        <w:tc>
          <w:tcPr>
            <w:tcW w:w="1128" w:type="dxa"/>
            <w:vMerge w:val="restart"/>
            <w:shd w:val="clear" w:color="auto" w:fill="D8DFE4"/>
          </w:tcPr>
          <w:p w14:paraId="0E1A0CD0"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ID</w:t>
            </w:r>
          </w:p>
        </w:tc>
        <w:tc>
          <w:tcPr>
            <w:tcW w:w="6522" w:type="dxa"/>
            <w:vMerge w:val="restart"/>
            <w:shd w:val="clear" w:color="auto" w:fill="D8DFE4"/>
          </w:tcPr>
          <w:p w14:paraId="186A302D"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Bezeichnung</w:t>
            </w:r>
          </w:p>
        </w:tc>
        <w:tc>
          <w:tcPr>
            <w:tcW w:w="1276" w:type="dxa"/>
            <w:vMerge w:val="restart"/>
            <w:shd w:val="clear" w:color="auto" w:fill="D8DFE4"/>
          </w:tcPr>
          <w:p w14:paraId="28CCB63D" w14:textId="762AD734" w:rsidR="00877F90" w:rsidRPr="000D278D" w:rsidRDefault="00877F90"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3CC6F30F" w14:textId="0F00B281"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UTILMD</w:t>
            </w:r>
          </w:p>
        </w:tc>
        <w:tc>
          <w:tcPr>
            <w:tcW w:w="1877" w:type="dxa"/>
            <w:gridSpan w:val="2"/>
            <w:shd w:val="clear" w:color="auto" w:fill="D8DFE4"/>
          </w:tcPr>
          <w:p w14:paraId="37674F95" w14:textId="77777777"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PRICAT</w:t>
            </w:r>
          </w:p>
        </w:tc>
        <w:tc>
          <w:tcPr>
            <w:tcW w:w="1945" w:type="dxa"/>
            <w:gridSpan w:val="2"/>
            <w:shd w:val="clear" w:color="auto" w:fill="D8DFE4"/>
          </w:tcPr>
          <w:p w14:paraId="1164C566" w14:textId="77777777"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INVOIC</w:t>
            </w:r>
          </w:p>
        </w:tc>
      </w:tr>
      <w:tr w:rsidR="00877F90" w:rsidRPr="000D278D" w14:paraId="41FF064C" w14:textId="77777777" w:rsidTr="00231010">
        <w:trPr>
          <w:tblHeader/>
        </w:trPr>
        <w:tc>
          <w:tcPr>
            <w:tcW w:w="1128" w:type="dxa"/>
            <w:vMerge/>
            <w:shd w:val="clear" w:color="auto" w:fill="D8DFE4"/>
          </w:tcPr>
          <w:p w14:paraId="23F00FD5" w14:textId="77777777" w:rsidR="00877F90" w:rsidRPr="000D278D" w:rsidRDefault="00877F90" w:rsidP="000D278D">
            <w:pPr>
              <w:spacing w:before="20" w:after="60" w:line="240" w:lineRule="auto"/>
              <w:rPr>
                <w:rFonts w:cstheme="minorHAnsi"/>
                <w:b/>
                <w:bCs/>
                <w:color w:val="C20000"/>
                <w:sz w:val="20"/>
                <w:szCs w:val="20"/>
              </w:rPr>
            </w:pPr>
          </w:p>
        </w:tc>
        <w:tc>
          <w:tcPr>
            <w:tcW w:w="6522" w:type="dxa"/>
            <w:vMerge/>
            <w:shd w:val="clear" w:color="auto" w:fill="D8DFE4"/>
          </w:tcPr>
          <w:p w14:paraId="4B9C15D3" w14:textId="77777777" w:rsidR="00877F90" w:rsidRPr="000D278D" w:rsidRDefault="00877F90" w:rsidP="000D278D">
            <w:pPr>
              <w:spacing w:before="20" w:after="60" w:line="240" w:lineRule="auto"/>
              <w:rPr>
                <w:rFonts w:cstheme="minorHAnsi"/>
                <w:b/>
                <w:bCs/>
                <w:color w:val="C20000"/>
                <w:sz w:val="20"/>
                <w:szCs w:val="20"/>
              </w:rPr>
            </w:pPr>
          </w:p>
        </w:tc>
        <w:tc>
          <w:tcPr>
            <w:tcW w:w="1276" w:type="dxa"/>
            <w:vMerge/>
            <w:shd w:val="clear" w:color="auto" w:fill="D8DFE4"/>
          </w:tcPr>
          <w:p w14:paraId="266D5080" w14:textId="77777777" w:rsidR="00877F90" w:rsidRPr="000D278D" w:rsidRDefault="00877F90" w:rsidP="000A5E8E">
            <w:pPr>
              <w:spacing w:before="20" w:after="60" w:line="240" w:lineRule="auto"/>
              <w:rPr>
                <w:rFonts w:cstheme="minorHAnsi"/>
                <w:b/>
                <w:bCs/>
                <w:color w:val="C20000"/>
                <w:sz w:val="20"/>
                <w:szCs w:val="20"/>
              </w:rPr>
            </w:pPr>
          </w:p>
        </w:tc>
        <w:tc>
          <w:tcPr>
            <w:tcW w:w="1027" w:type="dxa"/>
            <w:shd w:val="clear" w:color="auto" w:fill="D8DFE4"/>
          </w:tcPr>
          <w:p w14:paraId="3DFE2960" w14:textId="5077FE8D"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24" w:type="dxa"/>
            <w:shd w:val="clear" w:color="auto" w:fill="D8DFE4"/>
          </w:tcPr>
          <w:p w14:paraId="5A862D07"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3" w:type="dxa"/>
            <w:shd w:val="clear" w:color="auto" w:fill="D8DFE4"/>
          </w:tcPr>
          <w:p w14:paraId="687A479F" w14:textId="77777777"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54" w:type="dxa"/>
            <w:shd w:val="clear" w:color="auto" w:fill="D8DFE4"/>
          </w:tcPr>
          <w:p w14:paraId="361A960C"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2" w:type="dxa"/>
            <w:shd w:val="clear" w:color="auto" w:fill="D8DFE4"/>
          </w:tcPr>
          <w:p w14:paraId="34FB2ACB" w14:textId="77777777"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923" w:type="dxa"/>
            <w:shd w:val="clear" w:color="auto" w:fill="D8DFE4"/>
          </w:tcPr>
          <w:p w14:paraId="22A57ED2"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r>
      <w:tr w:rsidR="00877F90" w:rsidRPr="000D278D" w14:paraId="48CDBB67" w14:textId="77777777" w:rsidTr="00231010">
        <w:trPr>
          <w:trHeight w:val="300"/>
        </w:trPr>
        <w:tc>
          <w:tcPr>
            <w:tcW w:w="1128" w:type="dxa"/>
            <w:noWrap/>
            <w:hideMark/>
          </w:tcPr>
          <w:p w14:paraId="2235C67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1-06-1-001</w:t>
            </w:r>
          </w:p>
        </w:tc>
        <w:tc>
          <w:tcPr>
            <w:tcW w:w="6522" w:type="dxa"/>
            <w:hideMark/>
          </w:tcPr>
          <w:p w14:paraId="040A9686" w14:textId="0EC9ADD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Höchstspannung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23EA7EA" w14:textId="0C8F1726"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53D525F" w14:textId="4AB5F9D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C8DC92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669967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BBDEB6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FDCE7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E7E1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D87DC47" w14:textId="77777777" w:rsidTr="00231010">
        <w:trPr>
          <w:trHeight w:val="300"/>
        </w:trPr>
        <w:tc>
          <w:tcPr>
            <w:tcW w:w="1128" w:type="dxa"/>
            <w:noWrap/>
            <w:hideMark/>
          </w:tcPr>
          <w:p w14:paraId="179B410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1-06-1-002</w:t>
            </w:r>
          </w:p>
        </w:tc>
        <w:tc>
          <w:tcPr>
            <w:tcW w:w="6522" w:type="dxa"/>
            <w:hideMark/>
          </w:tcPr>
          <w:p w14:paraId="3A1A5E85" w14:textId="6976A6AB"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Höchstspannung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74212AC5" w14:textId="6877C5AC"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0A8D7E7" w14:textId="78BC8AA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6F8C9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A7238C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F8162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76F8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13230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D4561C8" w14:textId="77777777" w:rsidTr="00231010">
        <w:trPr>
          <w:trHeight w:val="300"/>
        </w:trPr>
        <w:tc>
          <w:tcPr>
            <w:tcW w:w="1128" w:type="dxa"/>
            <w:noWrap/>
            <w:hideMark/>
          </w:tcPr>
          <w:p w14:paraId="101A708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1-06-3-001</w:t>
            </w:r>
          </w:p>
        </w:tc>
        <w:tc>
          <w:tcPr>
            <w:tcW w:w="6522" w:type="dxa"/>
            <w:hideMark/>
          </w:tcPr>
          <w:p w14:paraId="615BB1B3" w14:textId="338BAC8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Hochspannung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960E292" w14:textId="55E75284"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5BD04E2" w14:textId="3772C79F"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F71185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0BE701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DF9AB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1404A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A6AC64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30F3481" w14:textId="77777777" w:rsidTr="00231010">
        <w:trPr>
          <w:trHeight w:val="300"/>
        </w:trPr>
        <w:tc>
          <w:tcPr>
            <w:tcW w:w="1128" w:type="dxa"/>
            <w:noWrap/>
            <w:hideMark/>
          </w:tcPr>
          <w:p w14:paraId="29C4F88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1-06-3-002</w:t>
            </w:r>
          </w:p>
        </w:tc>
        <w:tc>
          <w:tcPr>
            <w:tcW w:w="6522" w:type="dxa"/>
            <w:hideMark/>
          </w:tcPr>
          <w:p w14:paraId="047F447D" w14:textId="4C0F956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Hochspannung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6289D3EE" w14:textId="26557589"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173230A" w14:textId="24E0E3A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913EFE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CE65BE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C5FE2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7ECDE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AE3AB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718B6A7" w14:textId="77777777" w:rsidTr="00231010">
        <w:trPr>
          <w:trHeight w:val="300"/>
        </w:trPr>
        <w:tc>
          <w:tcPr>
            <w:tcW w:w="1128" w:type="dxa"/>
            <w:noWrap/>
            <w:hideMark/>
          </w:tcPr>
          <w:p w14:paraId="095E114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1-06-5-001</w:t>
            </w:r>
          </w:p>
        </w:tc>
        <w:tc>
          <w:tcPr>
            <w:tcW w:w="6522" w:type="dxa"/>
            <w:hideMark/>
          </w:tcPr>
          <w:p w14:paraId="78C9B784" w14:textId="6F7FCB7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Mittelspannung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00DE3F1" w14:textId="378ACB9B"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6D924447" w14:textId="5C944AF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F52456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23DC37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80321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0DE3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2D16B9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89CC618" w14:textId="77777777" w:rsidTr="00231010">
        <w:trPr>
          <w:trHeight w:val="300"/>
        </w:trPr>
        <w:tc>
          <w:tcPr>
            <w:tcW w:w="1128" w:type="dxa"/>
            <w:noWrap/>
            <w:hideMark/>
          </w:tcPr>
          <w:p w14:paraId="1A23ECC0"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1-06-5-002</w:t>
            </w:r>
          </w:p>
        </w:tc>
        <w:tc>
          <w:tcPr>
            <w:tcW w:w="6522" w:type="dxa"/>
            <w:hideMark/>
          </w:tcPr>
          <w:p w14:paraId="6F3E518C" w14:textId="35605A5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Mittelspannung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2675C1E0" w14:textId="62B1D40C"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44CB52DB" w14:textId="6FEE5D1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36841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176026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461A8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7749E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FEB154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DB33325" w14:textId="77777777" w:rsidTr="00231010">
        <w:trPr>
          <w:trHeight w:val="300"/>
        </w:trPr>
        <w:tc>
          <w:tcPr>
            <w:tcW w:w="1128" w:type="dxa"/>
            <w:noWrap/>
            <w:hideMark/>
          </w:tcPr>
          <w:p w14:paraId="61687D7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1-06-7-001</w:t>
            </w:r>
          </w:p>
        </w:tc>
        <w:tc>
          <w:tcPr>
            <w:tcW w:w="6522" w:type="dxa"/>
            <w:hideMark/>
          </w:tcPr>
          <w:p w14:paraId="00A2ADB5" w14:textId="5E6E0FD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7EA60495" w14:textId="5B20A8E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EE99F2" w14:textId="0E9B80B9"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B94C4A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549746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E03EB5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76914F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55735A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83D79C2" w14:textId="77777777" w:rsidTr="00231010">
        <w:trPr>
          <w:trHeight w:val="300"/>
        </w:trPr>
        <w:tc>
          <w:tcPr>
            <w:tcW w:w="1128" w:type="dxa"/>
            <w:noWrap/>
            <w:hideMark/>
          </w:tcPr>
          <w:p w14:paraId="3EBDF19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1-06-7-002</w:t>
            </w:r>
          </w:p>
        </w:tc>
        <w:tc>
          <w:tcPr>
            <w:tcW w:w="6522" w:type="dxa"/>
            <w:hideMark/>
          </w:tcPr>
          <w:p w14:paraId="17EA6EA6" w14:textId="0C51894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31278879" w14:textId="0EFD5A67"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7A397A5" w14:textId="420ABDF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9FD576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70EE8A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01222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088A5F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55490A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C46E1A4" w14:textId="77777777" w:rsidTr="00231010">
        <w:trPr>
          <w:trHeight w:val="300"/>
        </w:trPr>
        <w:tc>
          <w:tcPr>
            <w:tcW w:w="1128" w:type="dxa"/>
            <w:noWrap/>
            <w:hideMark/>
          </w:tcPr>
          <w:p w14:paraId="7974D852"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1-06-7-003</w:t>
            </w:r>
          </w:p>
        </w:tc>
        <w:tc>
          <w:tcPr>
            <w:tcW w:w="6522" w:type="dxa"/>
            <w:hideMark/>
          </w:tcPr>
          <w:p w14:paraId="129BC19F" w14:textId="777339D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Schaltgerät oder Rundsteuerempfänger</w:t>
            </w:r>
          </w:p>
        </w:tc>
        <w:tc>
          <w:tcPr>
            <w:tcW w:w="1276" w:type="dxa"/>
          </w:tcPr>
          <w:p w14:paraId="4E17BB2B" w14:textId="2881CDC7"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C5F9FBD" w14:textId="54AB639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B80119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B2FB87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C50C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27B291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9E409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CB77999" w14:textId="77777777" w:rsidTr="00231010">
        <w:trPr>
          <w:trHeight w:val="300"/>
        </w:trPr>
        <w:tc>
          <w:tcPr>
            <w:tcW w:w="1128" w:type="dxa"/>
            <w:noWrap/>
            <w:hideMark/>
          </w:tcPr>
          <w:p w14:paraId="664B094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1-06-7-004</w:t>
            </w:r>
          </w:p>
        </w:tc>
        <w:tc>
          <w:tcPr>
            <w:tcW w:w="6522" w:type="dxa"/>
            <w:hideMark/>
          </w:tcPr>
          <w:p w14:paraId="67B095B4" w14:textId="7C95E15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2ABC9DFA" w14:textId="16C01327"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7C6C0636" w14:textId="7F74465F"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7372E1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AEF24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349092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3F12C5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63F7D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61D004D" w14:textId="77777777" w:rsidTr="00231010">
        <w:trPr>
          <w:trHeight w:val="300"/>
        </w:trPr>
        <w:tc>
          <w:tcPr>
            <w:tcW w:w="1128" w:type="dxa"/>
            <w:noWrap/>
            <w:hideMark/>
          </w:tcPr>
          <w:p w14:paraId="65C0AF02"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1-06-7-005</w:t>
            </w:r>
          </w:p>
        </w:tc>
        <w:tc>
          <w:tcPr>
            <w:tcW w:w="6522" w:type="dxa"/>
            <w:hideMark/>
          </w:tcPr>
          <w:p w14:paraId="2C06C40F" w14:textId="705DBB16"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64C94003" w14:textId="61AB7A0F"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A9C2F3F" w14:textId="2105563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4CD356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F86FFD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910ECB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956D3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2F1ECF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782A10C0" w14:textId="77777777" w:rsidTr="00231010">
        <w:trPr>
          <w:trHeight w:val="300"/>
        </w:trPr>
        <w:tc>
          <w:tcPr>
            <w:tcW w:w="1128" w:type="dxa"/>
            <w:noWrap/>
            <w:hideMark/>
          </w:tcPr>
          <w:p w14:paraId="21A1366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1-06-7-006</w:t>
            </w:r>
          </w:p>
        </w:tc>
        <w:tc>
          <w:tcPr>
            <w:tcW w:w="6522" w:type="dxa"/>
            <w:hideMark/>
          </w:tcPr>
          <w:p w14:paraId="40B1029B" w14:textId="4A4958D4"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63E89A92" w14:textId="0A7688D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1BDD171" w14:textId="17A9B099"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A18D3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581A9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5FBB4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59FE9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2DF361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BAAE600" w14:textId="77777777" w:rsidTr="00231010">
        <w:trPr>
          <w:trHeight w:val="300"/>
        </w:trPr>
        <w:tc>
          <w:tcPr>
            <w:tcW w:w="1128" w:type="dxa"/>
            <w:noWrap/>
            <w:hideMark/>
          </w:tcPr>
          <w:p w14:paraId="00D1893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1-06-7-007</w:t>
            </w:r>
          </w:p>
        </w:tc>
        <w:tc>
          <w:tcPr>
            <w:tcW w:w="6522" w:type="dxa"/>
            <w:hideMark/>
          </w:tcPr>
          <w:p w14:paraId="0189D960" w14:textId="27D8068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34A60CC4" w14:textId="006B549B"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064FBEA" w14:textId="6D7ECDB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D20FC4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57B578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D9672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5620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23DB9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B8A49D1" w14:textId="77777777" w:rsidTr="00231010">
        <w:trPr>
          <w:trHeight w:val="300"/>
        </w:trPr>
        <w:tc>
          <w:tcPr>
            <w:tcW w:w="1128" w:type="dxa"/>
            <w:noWrap/>
            <w:hideMark/>
          </w:tcPr>
          <w:p w14:paraId="76465AC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1-06-7-008</w:t>
            </w:r>
          </w:p>
        </w:tc>
        <w:tc>
          <w:tcPr>
            <w:tcW w:w="6522" w:type="dxa"/>
            <w:hideMark/>
          </w:tcPr>
          <w:p w14:paraId="04164B49" w14:textId="51C0747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1EBA9CCF" w14:textId="309964E6"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652D6B4" w14:textId="614492A5"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303B78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0A4340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6C81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BAA415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D9A82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ECB3FBE" w14:textId="77777777" w:rsidTr="00231010">
        <w:trPr>
          <w:trHeight w:val="300"/>
        </w:trPr>
        <w:tc>
          <w:tcPr>
            <w:tcW w:w="1128" w:type="dxa"/>
            <w:noWrap/>
            <w:hideMark/>
          </w:tcPr>
          <w:p w14:paraId="133EB5F0"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1-06-7-009</w:t>
            </w:r>
          </w:p>
        </w:tc>
        <w:tc>
          <w:tcPr>
            <w:tcW w:w="6522" w:type="dxa"/>
            <w:hideMark/>
          </w:tcPr>
          <w:p w14:paraId="67D677F3" w14:textId="614EFAF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437BB654" w14:textId="07C093F1"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9C49539" w14:textId="781E750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59D6D6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37B87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FD930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EFD56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DAC52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A455C37" w14:textId="77777777" w:rsidTr="00231010">
        <w:trPr>
          <w:trHeight w:val="300"/>
        </w:trPr>
        <w:tc>
          <w:tcPr>
            <w:tcW w:w="1128" w:type="dxa"/>
            <w:noWrap/>
            <w:hideMark/>
          </w:tcPr>
          <w:p w14:paraId="4659212F"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1-06-7-010</w:t>
            </w:r>
          </w:p>
        </w:tc>
        <w:tc>
          <w:tcPr>
            <w:tcW w:w="6522" w:type="dxa"/>
            <w:hideMark/>
          </w:tcPr>
          <w:p w14:paraId="645AD4A6" w14:textId="765AB19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52FFA72E" w14:textId="01F82F0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B9CD693" w14:textId="7C0E7DD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AE078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08D014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C76FC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BBEB03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D7A5CC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84B14F2" w14:textId="77777777" w:rsidTr="00231010">
        <w:trPr>
          <w:trHeight w:val="300"/>
        </w:trPr>
        <w:tc>
          <w:tcPr>
            <w:tcW w:w="1128" w:type="dxa"/>
            <w:noWrap/>
            <w:hideMark/>
          </w:tcPr>
          <w:p w14:paraId="41EF665F"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1-06-7-011</w:t>
            </w:r>
          </w:p>
        </w:tc>
        <w:tc>
          <w:tcPr>
            <w:tcW w:w="6522" w:type="dxa"/>
            <w:hideMark/>
          </w:tcPr>
          <w:p w14:paraId="183733CA" w14:textId="0FC7A45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651EEE82" w14:textId="292FD5C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8CA87BB" w14:textId="34BD818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C5BF0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93DCB2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A680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908B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C3354D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886FB88" w14:textId="77777777" w:rsidTr="00231010">
        <w:trPr>
          <w:trHeight w:val="300"/>
        </w:trPr>
        <w:tc>
          <w:tcPr>
            <w:tcW w:w="1128" w:type="dxa"/>
            <w:noWrap/>
            <w:hideMark/>
          </w:tcPr>
          <w:p w14:paraId="536F7B8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1-06-7-012</w:t>
            </w:r>
          </w:p>
        </w:tc>
        <w:tc>
          <w:tcPr>
            <w:tcW w:w="6522" w:type="dxa"/>
            <w:hideMark/>
          </w:tcPr>
          <w:p w14:paraId="76E2CE4B" w14:textId="1036498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12F1B43E" w14:textId="2B29DD8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1114CB" w14:textId="6EB0E29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57B23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75C0B2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124624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BDA53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1BB465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18C888C" w14:textId="77777777" w:rsidTr="00231010">
        <w:trPr>
          <w:trHeight w:val="300"/>
        </w:trPr>
        <w:tc>
          <w:tcPr>
            <w:tcW w:w="1128" w:type="dxa"/>
            <w:noWrap/>
            <w:hideMark/>
          </w:tcPr>
          <w:p w14:paraId="7D6C6E8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1-06-7-013</w:t>
            </w:r>
          </w:p>
        </w:tc>
        <w:tc>
          <w:tcPr>
            <w:tcW w:w="6522" w:type="dxa"/>
            <w:hideMark/>
          </w:tcPr>
          <w:p w14:paraId="43D89D30" w14:textId="3EFF7E9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54E3DA9A" w14:textId="0025225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8130F2E" w14:textId="5D9C6BE3"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E3A424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C0CC3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A3CB3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6B7389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E02192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CDCB082" w14:textId="77777777" w:rsidTr="00231010">
        <w:trPr>
          <w:trHeight w:val="300"/>
        </w:trPr>
        <w:tc>
          <w:tcPr>
            <w:tcW w:w="1128" w:type="dxa"/>
            <w:noWrap/>
            <w:hideMark/>
          </w:tcPr>
          <w:p w14:paraId="475F3B5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1-06-7-014</w:t>
            </w:r>
          </w:p>
        </w:tc>
        <w:tc>
          <w:tcPr>
            <w:tcW w:w="6522" w:type="dxa"/>
            <w:hideMark/>
          </w:tcPr>
          <w:p w14:paraId="2B74B307" w14:textId="166AB3A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5024805D" w14:textId="2BA1F5BF"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704EA63" w14:textId="44461871"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2A09F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711BD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93E66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FAE2F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5E13C8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9A22B00" w14:textId="77777777" w:rsidTr="00231010">
        <w:trPr>
          <w:trHeight w:val="300"/>
        </w:trPr>
        <w:tc>
          <w:tcPr>
            <w:tcW w:w="1128" w:type="dxa"/>
            <w:noWrap/>
            <w:hideMark/>
          </w:tcPr>
          <w:p w14:paraId="796C496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1-06-7-015</w:t>
            </w:r>
          </w:p>
        </w:tc>
        <w:tc>
          <w:tcPr>
            <w:tcW w:w="6522" w:type="dxa"/>
            <w:hideMark/>
          </w:tcPr>
          <w:p w14:paraId="4A492759" w14:textId="2264A99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4FD52EA7" w14:textId="7F5D75B1"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751E1" w14:textId="235D5D6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38D08B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493542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30F4A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98F3A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C7E4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02FD825" w14:textId="77777777" w:rsidTr="00231010">
        <w:trPr>
          <w:trHeight w:val="300"/>
        </w:trPr>
        <w:tc>
          <w:tcPr>
            <w:tcW w:w="1128" w:type="dxa"/>
            <w:noWrap/>
            <w:hideMark/>
          </w:tcPr>
          <w:p w14:paraId="6D58694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1-06-7-016</w:t>
            </w:r>
          </w:p>
        </w:tc>
        <w:tc>
          <w:tcPr>
            <w:tcW w:w="6522" w:type="dxa"/>
            <w:hideMark/>
          </w:tcPr>
          <w:p w14:paraId="73CAD3AD" w14:textId="228A316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7E176141" w14:textId="3F78FAF4"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2797CC" w14:textId="406BAEA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4F7420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ABF27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B825BE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30BC8F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62979B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873BAC0" w14:textId="77777777" w:rsidTr="00231010">
        <w:trPr>
          <w:trHeight w:val="300"/>
        </w:trPr>
        <w:tc>
          <w:tcPr>
            <w:tcW w:w="1128" w:type="dxa"/>
            <w:noWrap/>
            <w:hideMark/>
          </w:tcPr>
          <w:p w14:paraId="2683DBC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1-06-7-017</w:t>
            </w:r>
          </w:p>
        </w:tc>
        <w:tc>
          <w:tcPr>
            <w:tcW w:w="6522" w:type="dxa"/>
            <w:hideMark/>
          </w:tcPr>
          <w:p w14:paraId="2B93676B" w14:textId="3FB52C3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70FF9D81" w14:textId="1F40373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50F32C97" w14:textId="61FAE3BC"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C0289F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8731B1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E3768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B47213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D109D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565C17A" w14:textId="77777777" w:rsidTr="00231010">
        <w:trPr>
          <w:trHeight w:val="300"/>
        </w:trPr>
        <w:tc>
          <w:tcPr>
            <w:tcW w:w="1128" w:type="dxa"/>
            <w:noWrap/>
            <w:hideMark/>
          </w:tcPr>
          <w:p w14:paraId="7AD0275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1-06-7-018</w:t>
            </w:r>
          </w:p>
        </w:tc>
        <w:tc>
          <w:tcPr>
            <w:tcW w:w="6522" w:type="dxa"/>
            <w:hideMark/>
          </w:tcPr>
          <w:p w14:paraId="1E818840" w14:textId="722F36AA"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50C05545" w14:textId="7D93D568"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A54C4B5" w14:textId="194A4185"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10B3C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71178A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44F39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E6CF7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50BCC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BFA223B" w14:textId="77777777" w:rsidTr="00231010">
        <w:trPr>
          <w:trHeight w:val="300"/>
        </w:trPr>
        <w:tc>
          <w:tcPr>
            <w:tcW w:w="1128" w:type="dxa"/>
            <w:noWrap/>
            <w:hideMark/>
          </w:tcPr>
          <w:p w14:paraId="3BBC5A36"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1-06-7-019</w:t>
            </w:r>
          </w:p>
        </w:tc>
        <w:tc>
          <w:tcPr>
            <w:tcW w:w="6522" w:type="dxa"/>
            <w:hideMark/>
          </w:tcPr>
          <w:p w14:paraId="43DD8AE1" w14:textId="461991E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361AD076" w14:textId="2B6EE41A"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525BB99" w14:textId="7D941C9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9A989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DD126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816E33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1167B0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79DC0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0D29B47" w14:textId="77777777" w:rsidTr="00231010">
        <w:trPr>
          <w:trHeight w:val="300"/>
        </w:trPr>
        <w:tc>
          <w:tcPr>
            <w:tcW w:w="1128" w:type="dxa"/>
            <w:noWrap/>
            <w:hideMark/>
          </w:tcPr>
          <w:p w14:paraId="65FFE6C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1-06-7-020</w:t>
            </w:r>
          </w:p>
        </w:tc>
        <w:tc>
          <w:tcPr>
            <w:tcW w:w="6522" w:type="dxa"/>
            <w:hideMark/>
          </w:tcPr>
          <w:p w14:paraId="25456D16" w14:textId="39F79551"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71EA81FF" w14:textId="583193E2"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6A414" w14:textId="3DBC0A7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8191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AACF83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8BB653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27E0C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E60EC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0F50905" w14:textId="77777777" w:rsidTr="00231010">
        <w:trPr>
          <w:trHeight w:val="300"/>
        </w:trPr>
        <w:tc>
          <w:tcPr>
            <w:tcW w:w="1128" w:type="dxa"/>
            <w:noWrap/>
            <w:hideMark/>
          </w:tcPr>
          <w:p w14:paraId="1A9BAD3D"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1-06-7-021</w:t>
            </w:r>
          </w:p>
        </w:tc>
        <w:tc>
          <w:tcPr>
            <w:tcW w:w="6522" w:type="dxa"/>
            <w:hideMark/>
          </w:tcPr>
          <w:p w14:paraId="6151CAB6" w14:textId="67E858F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64B298AF" w14:textId="01032829"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9DA81E2" w14:textId="4C89FCC3"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EB585C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4DB0D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29BDD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8123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35EDE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9274E37" w14:textId="77777777" w:rsidTr="00231010">
        <w:trPr>
          <w:trHeight w:val="300"/>
        </w:trPr>
        <w:tc>
          <w:tcPr>
            <w:tcW w:w="1128" w:type="dxa"/>
            <w:noWrap/>
            <w:hideMark/>
          </w:tcPr>
          <w:p w14:paraId="5367C49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1-06-7-022</w:t>
            </w:r>
          </w:p>
        </w:tc>
        <w:tc>
          <w:tcPr>
            <w:tcW w:w="6522" w:type="dxa"/>
            <w:hideMark/>
          </w:tcPr>
          <w:p w14:paraId="4EED51B6" w14:textId="7610886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190A823E" w14:textId="7128655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164804C" w14:textId="3298553B"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79A9A8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2732B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7D17D9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048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3422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F034E84" w14:textId="77777777" w:rsidTr="00231010">
        <w:trPr>
          <w:trHeight w:val="300"/>
        </w:trPr>
        <w:tc>
          <w:tcPr>
            <w:tcW w:w="1128" w:type="dxa"/>
            <w:noWrap/>
            <w:hideMark/>
          </w:tcPr>
          <w:p w14:paraId="63F05B9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1-06-7-023</w:t>
            </w:r>
          </w:p>
        </w:tc>
        <w:tc>
          <w:tcPr>
            <w:tcW w:w="6522" w:type="dxa"/>
            <w:hideMark/>
          </w:tcPr>
          <w:p w14:paraId="16F76264" w14:textId="10C8D38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be</w:t>
            </w:r>
            <w:r w:rsidRPr="000D278D">
              <w:rPr>
                <w:rFonts w:cstheme="minorHAnsi"/>
                <w:color w:val="000000"/>
                <w:sz w:val="20"/>
                <w:szCs w:val="20"/>
              </w:rPr>
              <w:t xml:space="preserv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1E7C8F3C" w14:textId="35C3A5A6"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B864D54" w14:textId="433334C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A514F6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C61067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142562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8EFFC4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9AEB9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F3AC93E" w14:textId="77777777" w:rsidTr="00231010">
        <w:trPr>
          <w:trHeight w:val="300"/>
        </w:trPr>
        <w:tc>
          <w:tcPr>
            <w:tcW w:w="1128" w:type="dxa"/>
            <w:noWrap/>
            <w:hideMark/>
          </w:tcPr>
          <w:p w14:paraId="0CE7DCE5"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1-06-7-024</w:t>
            </w:r>
          </w:p>
        </w:tc>
        <w:tc>
          <w:tcPr>
            <w:tcW w:w="6522" w:type="dxa"/>
            <w:hideMark/>
          </w:tcPr>
          <w:p w14:paraId="361206D9" w14:textId="1834D8EA"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441BDAE2" w14:textId="2DB6B2CA"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C9D7B83" w14:textId="2B8FBB9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09831C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9BA430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9AA7C7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C75FD6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8660C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62B70E2" w14:textId="77777777" w:rsidTr="00231010">
        <w:trPr>
          <w:trHeight w:val="300"/>
        </w:trPr>
        <w:tc>
          <w:tcPr>
            <w:tcW w:w="1128" w:type="dxa"/>
            <w:noWrap/>
            <w:hideMark/>
          </w:tcPr>
          <w:p w14:paraId="6D473666"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1-06-7-025</w:t>
            </w:r>
          </w:p>
        </w:tc>
        <w:tc>
          <w:tcPr>
            <w:tcW w:w="6522" w:type="dxa"/>
            <w:hideMark/>
          </w:tcPr>
          <w:p w14:paraId="5FFECFF4" w14:textId="43594AE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17B99008" w14:textId="54F5AEE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D7CA8DE" w14:textId="7BA8D9D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26735B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C83E0D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A5505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3D3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EB1CDA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E656D7A" w14:textId="77777777" w:rsidTr="00231010">
        <w:trPr>
          <w:trHeight w:val="300"/>
        </w:trPr>
        <w:tc>
          <w:tcPr>
            <w:tcW w:w="1128" w:type="dxa"/>
            <w:noWrap/>
            <w:hideMark/>
          </w:tcPr>
          <w:p w14:paraId="2B96798D"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1-06-7-026</w:t>
            </w:r>
          </w:p>
        </w:tc>
        <w:tc>
          <w:tcPr>
            <w:tcW w:w="6522" w:type="dxa"/>
            <w:hideMark/>
          </w:tcPr>
          <w:p w14:paraId="46C1DBD5" w14:textId="1735005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0FCC9996" w14:textId="70446EC5"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1B4A68" w14:textId="44D739A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0022A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E36D52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89C962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38631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03DD0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A9EF3E9" w14:textId="77777777" w:rsidTr="00231010">
        <w:trPr>
          <w:trHeight w:val="300"/>
        </w:trPr>
        <w:tc>
          <w:tcPr>
            <w:tcW w:w="1128" w:type="dxa"/>
            <w:noWrap/>
            <w:hideMark/>
          </w:tcPr>
          <w:p w14:paraId="4425E11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1-06-7-027</w:t>
            </w:r>
          </w:p>
        </w:tc>
        <w:tc>
          <w:tcPr>
            <w:tcW w:w="6522" w:type="dxa"/>
            <w:hideMark/>
          </w:tcPr>
          <w:p w14:paraId="7C386433" w14:textId="5E58460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4CC1A46F" w14:textId="0C5A7002" w:rsidR="00877F90" w:rsidRPr="000D278D" w:rsidRDefault="00877F90" w:rsidP="000A5E8E">
            <w:pPr>
              <w:spacing w:before="20" w:after="60" w:line="240" w:lineRule="auto"/>
              <w:rPr>
                <w:rFonts w:cstheme="minorHAnsi"/>
                <w:color w:val="000000"/>
                <w:sz w:val="20"/>
                <w:szCs w:val="20"/>
              </w:rPr>
            </w:pPr>
            <w:r w:rsidRPr="00846BFF">
              <w:rPr>
                <w:rFonts w:cstheme="minorHAnsi"/>
                <w:color w:val="000000"/>
                <w:sz w:val="20"/>
                <w:szCs w:val="20"/>
              </w:rPr>
              <w:t>€</w:t>
            </w:r>
            <w:r w:rsidRPr="000D278D">
              <w:rPr>
                <w:rFonts w:cstheme="minorHAnsi"/>
                <w:color w:val="000000"/>
                <w:sz w:val="20"/>
                <w:szCs w:val="20"/>
              </w:rPr>
              <w:t>/Tag</w:t>
            </w:r>
          </w:p>
        </w:tc>
        <w:tc>
          <w:tcPr>
            <w:tcW w:w="1027" w:type="dxa"/>
            <w:noWrap/>
            <w:hideMark/>
          </w:tcPr>
          <w:p w14:paraId="1A68F19D" w14:textId="372CCD0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09DBE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0459B1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95B6BF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34AB04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35ABA0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D3DB3F" w14:textId="77777777" w:rsidTr="00231010">
        <w:trPr>
          <w:trHeight w:val="300"/>
        </w:trPr>
        <w:tc>
          <w:tcPr>
            <w:tcW w:w="1128" w:type="dxa"/>
            <w:noWrap/>
            <w:hideMark/>
          </w:tcPr>
          <w:p w14:paraId="5EFFFDE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1-06-7-028</w:t>
            </w:r>
          </w:p>
        </w:tc>
        <w:tc>
          <w:tcPr>
            <w:tcW w:w="6522" w:type="dxa"/>
            <w:hideMark/>
          </w:tcPr>
          <w:p w14:paraId="1DBD1D21" w14:textId="4AA367D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6EB8C59D" w14:textId="0487BAB2"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133F05" w14:textId="3BCE26F1"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65A05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C44D3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2D3389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2F754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3B36FC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31CD0C2" w14:textId="77777777" w:rsidTr="00231010">
        <w:trPr>
          <w:trHeight w:val="300"/>
        </w:trPr>
        <w:tc>
          <w:tcPr>
            <w:tcW w:w="1128" w:type="dxa"/>
            <w:noWrap/>
            <w:hideMark/>
          </w:tcPr>
          <w:p w14:paraId="2B8EAAF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1-06-7-029</w:t>
            </w:r>
          </w:p>
        </w:tc>
        <w:tc>
          <w:tcPr>
            <w:tcW w:w="6522" w:type="dxa"/>
            <w:hideMark/>
          </w:tcPr>
          <w:p w14:paraId="1B41D6F2" w14:textId="48E2BA0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33119A23" w14:textId="6611FA74"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DFB624" w14:textId="4181FE9D"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C5B4DB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5C0EF4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5A908A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BDEA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0E9598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21640F3" w14:textId="77777777" w:rsidTr="00231010">
        <w:trPr>
          <w:trHeight w:val="300"/>
        </w:trPr>
        <w:tc>
          <w:tcPr>
            <w:tcW w:w="1128" w:type="dxa"/>
            <w:noWrap/>
            <w:hideMark/>
          </w:tcPr>
          <w:p w14:paraId="73818335"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1-06-7-030</w:t>
            </w:r>
          </w:p>
        </w:tc>
        <w:tc>
          <w:tcPr>
            <w:tcW w:w="6522" w:type="dxa"/>
            <w:hideMark/>
          </w:tcPr>
          <w:p w14:paraId="4A937533" w14:textId="55471FF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1D41A157" w14:textId="5AC23265"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040391" w14:textId="4553070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09839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F099D8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EE33C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345B9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4DB09D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20B7F9" w14:textId="77777777" w:rsidTr="00231010">
        <w:trPr>
          <w:trHeight w:val="300"/>
        </w:trPr>
        <w:tc>
          <w:tcPr>
            <w:tcW w:w="1128" w:type="dxa"/>
            <w:noWrap/>
            <w:hideMark/>
          </w:tcPr>
          <w:p w14:paraId="7AC65FD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1-06-7-031</w:t>
            </w:r>
          </w:p>
        </w:tc>
        <w:tc>
          <w:tcPr>
            <w:tcW w:w="6522" w:type="dxa"/>
            <w:hideMark/>
          </w:tcPr>
          <w:p w14:paraId="2758032A" w14:textId="6C9C90BB"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5112A6D8" w14:textId="6714290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7E3B7F" w14:textId="79D73B80"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3BD5D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2C3E28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FD62E3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6B7871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9C63D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6712D33" w14:textId="77777777" w:rsidTr="00231010">
        <w:trPr>
          <w:trHeight w:val="300"/>
        </w:trPr>
        <w:tc>
          <w:tcPr>
            <w:tcW w:w="1128" w:type="dxa"/>
            <w:noWrap/>
            <w:hideMark/>
          </w:tcPr>
          <w:p w14:paraId="533E914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1-06-7-032</w:t>
            </w:r>
          </w:p>
        </w:tc>
        <w:tc>
          <w:tcPr>
            <w:tcW w:w="6522" w:type="dxa"/>
            <w:hideMark/>
          </w:tcPr>
          <w:p w14:paraId="2258A8D0" w14:textId="265F4B3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76BD99BB" w14:textId="0B75DCD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E5100BD" w14:textId="5397845C"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4962FF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0BA36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BF04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51683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BBCD6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B7E7A5C" w14:textId="77777777" w:rsidTr="00231010">
        <w:trPr>
          <w:trHeight w:val="300"/>
        </w:trPr>
        <w:tc>
          <w:tcPr>
            <w:tcW w:w="1128" w:type="dxa"/>
            <w:noWrap/>
            <w:hideMark/>
          </w:tcPr>
          <w:p w14:paraId="1EDFE7D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1-06-7-033</w:t>
            </w:r>
          </w:p>
        </w:tc>
        <w:tc>
          <w:tcPr>
            <w:tcW w:w="6522" w:type="dxa"/>
            <w:hideMark/>
          </w:tcPr>
          <w:p w14:paraId="0ECE665F" w14:textId="50B2E87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6A6D6DF2" w14:textId="43A4DC0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F3A0BA0" w14:textId="62BF92B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0DCCD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1B309A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C84DE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056926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43B8C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1942BAA" w14:textId="77777777" w:rsidTr="00231010">
        <w:trPr>
          <w:trHeight w:val="300"/>
        </w:trPr>
        <w:tc>
          <w:tcPr>
            <w:tcW w:w="1128" w:type="dxa"/>
            <w:noWrap/>
            <w:hideMark/>
          </w:tcPr>
          <w:p w14:paraId="6E29029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1-06-7-034</w:t>
            </w:r>
          </w:p>
        </w:tc>
        <w:tc>
          <w:tcPr>
            <w:tcW w:w="6522" w:type="dxa"/>
            <w:hideMark/>
          </w:tcPr>
          <w:p w14:paraId="36558611" w14:textId="6A56BCC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73DAEE76" w14:textId="269A92F3"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A0515F7" w14:textId="031FBE7A"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0286B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9BAF92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4F5E4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85D2FF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A051F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B62ECBC" w14:textId="77777777" w:rsidTr="00231010">
        <w:trPr>
          <w:trHeight w:val="300"/>
        </w:trPr>
        <w:tc>
          <w:tcPr>
            <w:tcW w:w="1128" w:type="dxa"/>
            <w:noWrap/>
            <w:hideMark/>
          </w:tcPr>
          <w:p w14:paraId="7C5BC4A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1-06-7-035</w:t>
            </w:r>
          </w:p>
        </w:tc>
        <w:tc>
          <w:tcPr>
            <w:tcW w:w="6522" w:type="dxa"/>
            <w:hideMark/>
          </w:tcPr>
          <w:p w14:paraId="67949887" w14:textId="709A18B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2D59F156" w14:textId="13043EE9"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AAC6D1A" w14:textId="30FB222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3E2542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C3A14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81003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957C1E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B57C0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FFB89C3" w14:textId="77777777" w:rsidTr="00231010">
        <w:trPr>
          <w:trHeight w:val="300"/>
        </w:trPr>
        <w:tc>
          <w:tcPr>
            <w:tcW w:w="1128" w:type="dxa"/>
            <w:noWrap/>
            <w:hideMark/>
          </w:tcPr>
          <w:p w14:paraId="5D20AEE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1-06-0-036</w:t>
            </w:r>
          </w:p>
        </w:tc>
        <w:tc>
          <w:tcPr>
            <w:tcW w:w="6522" w:type="dxa"/>
            <w:hideMark/>
          </w:tcPr>
          <w:p w14:paraId="49E1CBA0" w14:textId="6692E62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Telekommunikationsanschluss durch NB (</w:t>
            </w:r>
            <w:r>
              <w:rPr>
                <w:rFonts w:cstheme="minorHAnsi"/>
                <w:color w:val="000000"/>
                <w:sz w:val="20"/>
                <w:szCs w:val="20"/>
              </w:rPr>
              <w:t>Fernauslesung</w:t>
            </w:r>
            <w:r w:rsidRPr="000D278D">
              <w:rPr>
                <w:rFonts w:cstheme="minorHAnsi"/>
                <w:color w:val="000000"/>
                <w:sz w:val="20"/>
                <w:szCs w:val="20"/>
              </w:rPr>
              <w:t>)</w:t>
            </w:r>
          </w:p>
        </w:tc>
        <w:tc>
          <w:tcPr>
            <w:tcW w:w="1276" w:type="dxa"/>
          </w:tcPr>
          <w:p w14:paraId="11F8335F" w14:textId="24EE20D3"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4D8373" w14:textId="6E8C2870"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6B8DA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96AC8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B6518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062EFD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E989E3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3B27B8F" w14:textId="77777777" w:rsidTr="00231010">
        <w:trPr>
          <w:trHeight w:val="300"/>
        </w:trPr>
        <w:tc>
          <w:tcPr>
            <w:tcW w:w="1128" w:type="dxa"/>
            <w:noWrap/>
            <w:hideMark/>
          </w:tcPr>
          <w:p w14:paraId="1FE0F2F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1-06-0-037</w:t>
            </w:r>
          </w:p>
        </w:tc>
        <w:tc>
          <w:tcPr>
            <w:tcW w:w="6522" w:type="dxa"/>
            <w:hideMark/>
          </w:tcPr>
          <w:p w14:paraId="13D550E3" w14:textId="44711B5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Telekommunikationsanschluss durch AN (</w:t>
            </w:r>
            <w:r>
              <w:rPr>
                <w:rFonts w:cstheme="minorHAnsi"/>
                <w:color w:val="000000"/>
                <w:sz w:val="20"/>
                <w:szCs w:val="20"/>
              </w:rPr>
              <w:t>Fernauslesung</w:t>
            </w:r>
            <w:r w:rsidRPr="000D278D">
              <w:rPr>
                <w:rFonts w:cstheme="minorHAnsi"/>
                <w:color w:val="000000"/>
                <w:sz w:val="20"/>
                <w:szCs w:val="20"/>
              </w:rPr>
              <w:t>)</w:t>
            </w:r>
          </w:p>
        </w:tc>
        <w:tc>
          <w:tcPr>
            <w:tcW w:w="1276" w:type="dxa"/>
          </w:tcPr>
          <w:p w14:paraId="5B444AD6" w14:textId="5E6E109F"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98CCA8F" w14:textId="79D77F8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43D5B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A69F0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D36424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995D4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9B81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0C3417" w14:textId="77777777" w:rsidTr="00231010">
        <w:trPr>
          <w:trHeight w:val="600"/>
        </w:trPr>
        <w:tc>
          <w:tcPr>
            <w:tcW w:w="1128" w:type="dxa"/>
            <w:noWrap/>
            <w:hideMark/>
          </w:tcPr>
          <w:p w14:paraId="613ADA6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1-06-0-038</w:t>
            </w:r>
          </w:p>
        </w:tc>
        <w:tc>
          <w:tcPr>
            <w:tcW w:w="6522" w:type="dxa"/>
            <w:hideMark/>
          </w:tcPr>
          <w:p w14:paraId="29D90612" w14:textId="2BBC3B0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m</w:t>
            </w:r>
            <w:r w:rsidRPr="000D278D">
              <w:rPr>
                <w:rFonts w:cstheme="minorHAnsi"/>
                <w:color w:val="000000"/>
                <w:sz w:val="20"/>
                <w:szCs w:val="20"/>
              </w:rPr>
              <w:t xml:space="preserve">anuelle vor Ort Ablesung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72DAEDA7" w14:textId="3F809906" w:rsidR="00877F90" w:rsidRPr="000D278D" w:rsidRDefault="00877F90" w:rsidP="000A5E8E">
            <w:pPr>
              <w:spacing w:before="20" w:after="60" w:line="240" w:lineRule="auto"/>
              <w:rPr>
                <w:rFonts w:cstheme="minorHAnsi"/>
                <w:color w:val="000000"/>
                <w:sz w:val="20"/>
                <w:szCs w:val="20"/>
              </w:rPr>
            </w:pPr>
            <w:r w:rsidRPr="000D278D">
              <w:rPr>
                <w:rFonts w:cstheme="minorHAnsi"/>
                <w:color w:val="000000"/>
                <w:sz w:val="20"/>
                <w:szCs w:val="20"/>
              </w:rPr>
              <w:t>€/Vorgang</w:t>
            </w:r>
          </w:p>
        </w:tc>
        <w:tc>
          <w:tcPr>
            <w:tcW w:w="1027" w:type="dxa"/>
            <w:noWrap/>
            <w:hideMark/>
          </w:tcPr>
          <w:p w14:paraId="05CAAEEB" w14:textId="65F7EA0D"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BA520B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8E436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15B87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52C7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4B9C01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EDD1065" w14:textId="77777777" w:rsidTr="00231010">
        <w:trPr>
          <w:trHeight w:val="600"/>
        </w:trPr>
        <w:tc>
          <w:tcPr>
            <w:tcW w:w="1128" w:type="dxa"/>
            <w:noWrap/>
          </w:tcPr>
          <w:p w14:paraId="5A5803C9" w14:textId="7631CCEF" w:rsidR="00877F90" w:rsidRPr="000D278D" w:rsidRDefault="00877F90" w:rsidP="00877F90">
            <w:pPr>
              <w:spacing w:before="20" w:after="60" w:line="240" w:lineRule="auto"/>
              <w:rPr>
                <w:rFonts w:cstheme="minorHAnsi"/>
                <w:color w:val="000000"/>
                <w:sz w:val="20"/>
                <w:szCs w:val="20"/>
              </w:rPr>
            </w:pPr>
            <w:r>
              <w:rPr>
                <w:rFonts w:cstheme="minorHAnsi"/>
                <w:color w:val="000000"/>
                <w:sz w:val="20"/>
                <w:szCs w:val="20"/>
              </w:rPr>
              <w:t>1-06-0-039</w:t>
            </w:r>
          </w:p>
        </w:tc>
        <w:tc>
          <w:tcPr>
            <w:tcW w:w="6522" w:type="dxa"/>
          </w:tcPr>
          <w:p w14:paraId="7D9619E5" w14:textId="6D91129C" w:rsidR="00877F90" w:rsidRPr="000D278D" w:rsidRDefault="00877F90" w:rsidP="00877F90">
            <w:pPr>
              <w:spacing w:before="20" w:after="60" w:line="240" w:lineRule="auto"/>
              <w:rPr>
                <w:rFonts w:cstheme="minorHAnsi"/>
                <w:color w:val="000000"/>
                <w:sz w:val="20"/>
                <w:szCs w:val="20"/>
              </w:rPr>
            </w:pPr>
            <w:r w:rsidRPr="0041183F">
              <w:rPr>
                <w:rFonts w:cstheme="minorHAnsi"/>
                <w:color w:val="000000"/>
                <w:sz w:val="20"/>
                <w:szCs w:val="20"/>
              </w:rPr>
              <w:t>Entgelt Impulsweitergabe</w:t>
            </w:r>
          </w:p>
        </w:tc>
        <w:tc>
          <w:tcPr>
            <w:tcW w:w="1276" w:type="dxa"/>
          </w:tcPr>
          <w:p w14:paraId="3FB6B4A3" w14:textId="437B5F49" w:rsidR="00877F90" w:rsidRDefault="00877F90" w:rsidP="000A5E8E">
            <w:pPr>
              <w:spacing w:before="20" w:after="60" w:line="240" w:lineRule="auto"/>
              <w:rPr>
                <w:rFonts w:cstheme="minorHAnsi"/>
                <w:color w:val="000000"/>
                <w:sz w:val="20"/>
                <w:szCs w:val="20"/>
              </w:rPr>
            </w:pPr>
            <w:r w:rsidRPr="001A3C8C">
              <w:rPr>
                <w:rFonts w:cstheme="minorHAnsi"/>
                <w:color w:val="000000"/>
                <w:sz w:val="20"/>
                <w:szCs w:val="20"/>
              </w:rPr>
              <w:t>€/Tag</w:t>
            </w:r>
          </w:p>
        </w:tc>
        <w:tc>
          <w:tcPr>
            <w:tcW w:w="1027" w:type="dxa"/>
            <w:noWrap/>
          </w:tcPr>
          <w:p w14:paraId="026C6B45" w14:textId="53DC2650"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145BD9F6" w14:textId="55D19F3F"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22C56612" w14:textId="65D71A29"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noWrap/>
          </w:tcPr>
          <w:p w14:paraId="09E997C2" w14:textId="081394C7"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1022" w:type="dxa"/>
            <w:noWrap/>
          </w:tcPr>
          <w:p w14:paraId="616FB16F" w14:textId="723F4FC3"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923" w:type="dxa"/>
            <w:noWrap/>
          </w:tcPr>
          <w:p w14:paraId="14F6E5DD" w14:textId="01E3D1E5"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r>
    </w:tbl>
    <w:p w14:paraId="6F76B58D" w14:textId="381FC50E" w:rsidR="00710F97" w:rsidRDefault="00710F97" w:rsidP="00710F97"/>
    <w:p w14:paraId="35D7740B" w14:textId="1F4AFF03" w:rsidR="00710F97" w:rsidRDefault="000142BC" w:rsidP="000142BC">
      <w:pPr>
        <w:pStyle w:val="berschrift3"/>
      </w:pPr>
      <w:bookmarkStart w:id="18" w:name="_Toc160651884"/>
      <w:r>
        <w:lastRenderedPageBreak/>
        <w:t>I</w:t>
      </w:r>
      <w:r w:rsidR="00BE6BA2">
        <w:t>ndividuelle Netzentgelte</w:t>
      </w:r>
      <w:r w:rsidR="00170E02">
        <w:t xml:space="preserve"> </w:t>
      </w:r>
      <w:r w:rsidR="00170E02" w:rsidRPr="00170E02">
        <w:t>für die Sparte Strom</w:t>
      </w:r>
      <w:bookmarkEnd w:id="18"/>
    </w:p>
    <w:tbl>
      <w:tblPr>
        <w:tblStyle w:val="Tabellenraster"/>
        <w:tblW w:w="14595" w:type="dxa"/>
        <w:tblLayout w:type="fixed"/>
        <w:tblLook w:val="04A0" w:firstRow="1" w:lastRow="0" w:firstColumn="1" w:lastColumn="0" w:noHBand="0" w:noVBand="1"/>
      </w:tblPr>
      <w:tblGrid>
        <w:gridCol w:w="1128"/>
        <w:gridCol w:w="6510"/>
        <w:gridCol w:w="1288"/>
        <w:gridCol w:w="1036"/>
        <w:gridCol w:w="826"/>
        <w:gridCol w:w="1007"/>
        <w:gridCol w:w="868"/>
        <w:gridCol w:w="1022"/>
        <w:gridCol w:w="910"/>
      </w:tblGrid>
      <w:tr w:rsidR="00877F90" w:rsidRPr="00B51AD7" w14:paraId="5F2635AF" w14:textId="77777777" w:rsidTr="00C85929">
        <w:trPr>
          <w:tblHeader/>
        </w:trPr>
        <w:tc>
          <w:tcPr>
            <w:tcW w:w="1128" w:type="dxa"/>
            <w:vMerge w:val="restart"/>
            <w:shd w:val="clear" w:color="auto" w:fill="D8DFE4"/>
          </w:tcPr>
          <w:p w14:paraId="690EFD17"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ID</w:t>
            </w:r>
          </w:p>
        </w:tc>
        <w:tc>
          <w:tcPr>
            <w:tcW w:w="6510" w:type="dxa"/>
            <w:vMerge w:val="restart"/>
            <w:shd w:val="clear" w:color="auto" w:fill="D8DFE4"/>
          </w:tcPr>
          <w:p w14:paraId="7F10527D"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288" w:type="dxa"/>
            <w:vMerge w:val="restart"/>
            <w:shd w:val="clear" w:color="auto" w:fill="D8DFE4"/>
          </w:tcPr>
          <w:p w14:paraId="3695265F" w14:textId="4C6BB0DE" w:rsidR="00877F90" w:rsidRPr="00B51AD7" w:rsidRDefault="00877F90"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30397E45" w14:textId="6EAE7A42"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75" w:type="dxa"/>
            <w:gridSpan w:val="2"/>
            <w:shd w:val="clear" w:color="auto" w:fill="D8DFE4"/>
          </w:tcPr>
          <w:p w14:paraId="28ADF675" w14:textId="77777777"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32" w:type="dxa"/>
            <w:gridSpan w:val="2"/>
            <w:shd w:val="clear" w:color="auto" w:fill="D8DFE4"/>
          </w:tcPr>
          <w:p w14:paraId="34D4B4BB" w14:textId="77777777"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877F90" w:rsidRPr="00B51AD7" w14:paraId="5AA2D30D" w14:textId="77777777" w:rsidTr="00C85929">
        <w:trPr>
          <w:tblHeader/>
        </w:trPr>
        <w:tc>
          <w:tcPr>
            <w:tcW w:w="1128" w:type="dxa"/>
            <w:vMerge/>
            <w:shd w:val="clear" w:color="auto" w:fill="D8DFE4"/>
          </w:tcPr>
          <w:p w14:paraId="57E66CEA" w14:textId="77777777" w:rsidR="00877F90" w:rsidRPr="00B51AD7" w:rsidRDefault="00877F90" w:rsidP="00B51AD7">
            <w:pPr>
              <w:spacing w:before="20" w:after="60" w:line="240" w:lineRule="auto"/>
              <w:rPr>
                <w:rFonts w:cstheme="minorHAnsi"/>
                <w:b/>
                <w:bCs/>
                <w:color w:val="C20000"/>
                <w:sz w:val="20"/>
                <w:szCs w:val="20"/>
              </w:rPr>
            </w:pPr>
          </w:p>
        </w:tc>
        <w:tc>
          <w:tcPr>
            <w:tcW w:w="6510" w:type="dxa"/>
            <w:vMerge/>
            <w:shd w:val="clear" w:color="auto" w:fill="D8DFE4"/>
          </w:tcPr>
          <w:p w14:paraId="3DED2DE4" w14:textId="77777777" w:rsidR="00877F90" w:rsidRPr="00B51AD7" w:rsidRDefault="00877F90" w:rsidP="00B51AD7">
            <w:pPr>
              <w:spacing w:before="20" w:after="60" w:line="240" w:lineRule="auto"/>
              <w:rPr>
                <w:rFonts w:cstheme="minorHAnsi"/>
                <w:b/>
                <w:bCs/>
                <w:color w:val="C20000"/>
                <w:sz w:val="20"/>
                <w:szCs w:val="20"/>
              </w:rPr>
            </w:pPr>
          </w:p>
        </w:tc>
        <w:tc>
          <w:tcPr>
            <w:tcW w:w="1288" w:type="dxa"/>
            <w:vMerge/>
            <w:shd w:val="clear" w:color="auto" w:fill="D8DFE4"/>
          </w:tcPr>
          <w:p w14:paraId="4844C610" w14:textId="77777777" w:rsidR="00877F90" w:rsidRPr="00B51AD7" w:rsidRDefault="00877F90" w:rsidP="000A5E8E">
            <w:pPr>
              <w:spacing w:before="20" w:after="60" w:line="240" w:lineRule="auto"/>
              <w:rPr>
                <w:rFonts w:cstheme="minorHAnsi"/>
                <w:b/>
                <w:bCs/>
                <w:color w:val="C20000"/>
                <w:sz w:val="20"/>
                <w:szCs w:val="20"/>
              </w:rPr>
            </w:pPr>
          </w:p>
        </w:tc>
        <w:tc>
          <w:tcPr>
            <w:tcW w:w="1036" w:type="dxa"/>
            <w:shd w:val="clear" w:color="auto" w:fill="D8DFE4"/>
          </w:tcPr>
          <w:p w14:paraId="4F065859" w14:textId="12EDCFAC"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26" w:type="dxa"/>
            <w:shd w:val="clear" w:color="auto" w:fill="D8DFE4"/>
          </w:tcPr>
          <w:p w14:paraId="417823FA"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07" w:type="dxa"/>
            <w:shd w:val="clear" w:color="auto" w:fill="D8DFE4"/>
          </w:tcPr>
          <w:p w14:paraId="3908F8E6" w14:textId="77777777"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68" w:type="dxa"/>
            <w:shd w:val="clear" w:color="auto" w:fill="D8DFE4"/>
          </w:tcPr>
          <w:p w14:paraId="2841698C"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707AD91A" w14:textId="77777777"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910" w:type="dxa"/>
            <w:shd w:val="clear" w:color="auto" w:fill="D8DFE4"/>
          </w:tcPr>
          <w:p w14:paraId="33E7B1F5"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877F90" w:rsidRPr="00B51AD7" w14:paraId="3059C8B2" w14:textId="77777777" w:rsidTr="00C85929">
        <w:trPr>
          <w:trHeight w:val="300"/>
        </w:trPr>
        <w:tc>
          <w:tcPr>
            <w:tcW w:w="1128" w:type="dxa"/>
            <w:noWrap/>
            <w:hideMark/>
          </w:tcPr>
          <w:p w14:paraId="3CEB710E" w14:textId="77777777" w:rsidR="00877F90" w:rsidRPr="00B51AD7" w:rsidRDefault="00877F90" w:rsidP="00B51AD7">
            <w:pPr>
              <w:spacing w:before="20" w:after="60" w:line="240" w:lineRule="auto"/>
              <w:rPr>
                <w:rFonts w:cstheme="minorHAnsi"/>
                <w:color w:val="000000"/>
                <w:sz w:val="20"/>
                <w:szCs w:val="20"/>
              </w:rPr>
            </w:pPr>
            <w:r w:rsidRPr="00B51AD7">
              <w:rPr>
                <w:rFonts w:cstheme="minorHAnsi"/>
                <w:color w:val="000000"/>
                <w:sz w:val="20"/>
                <w:szCs w:val="20"/>
              </w:rPr>
              <w:t>1-07-1</w:t>
            </w:r>
          </w:p>
        </w:tc>
        <w:tc>
          <w:tcPr>
            <w:tcW w:w="6510" w:type="dxa"/>
            <w:hideMark/>
          </w:tcPr>
          <w:p w14:paraId="2F5D03F9" w14:textId="77777777" w:rsidR="00877F90" w:rsidRPr="00B51AD7" w:rsidRDefault="00877F90"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p>
        </w:tc>
        <w:tc>
          <w:tcPr>
            <w:tcW w:w="1288" w:type="dxa"/>
          </w:tcPr>
          <w:p w14:paraId="6F208964" w14:textId="77777777" w:rsidR="00877F90" w:rsidRPr="00B51AD7" w:rsidRDefault="00877F90" w:rsidP="000A5E8E">
            <w:pPr>
              <w:spacing w:before="20" w:after="60" w:line="240" w:lineRule="auto"/>
              <w:rPr>
                <w:rFonts w:cstheme="minorHAnsi"/>
                <w:color w:val="000000"/>
                <w:sz w:val="20"/>
                <w:szCs w:val="20"/>
              </w:rPr>
            </w:pPr>
          </w:p>
        </w:tc>
        <w:tc>
          <w:tcPr>
            <w:tcW w:w="1036" w:type="dxa"/>
            <w:noWrap/>
            <w:hideMark/>
          </w:tcPr>
          <w:p w14:paraId="1E6E31CA" w14:textId="116F1FB8"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0478CD0E"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295F4E2E"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68" w:type="dxa"/>
            <w:noWrap/>
            <w:hideMark/>
          </w:tcPr>
          <w:p w14:paraId="4847081D"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80F0C5C"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10" w:type="dxa"/>
            <w:noWrap/>
            <w:hideMark/>
          </w:tcPr>
          <w:p w14:paraId="245A1EBC"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877F90" w:rsidRPr="00B51AD7" w14:paraId="77DF9CE5" w14:textId="77777777" w:rsidTr="00C85929">
        <w:trPr>
          <w:trHeight w:val="300"/>
        </w:trPr>
        <w:tc>
          <w:tcPr>
            <w:tcW w:w="1128" w:type="dxa"/>
            <w:noWrap/>
            <w:hideMark/>
          </w:tcPr>
          <w:p w14:paraId="7F75298E"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1-07-1-001</w:t>
            </w:r>
          </w:p>
        </w:tc>
        <w:tc>
          <w:tcPr>
            <w:tcW w:w="6510" w:type="dxa"/>
            <w:hideMark/>
          </w:tcPr>
          <w:p w14:paraId="4CC82512" w14:textId="23B4D4A2"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w:t>
            </w:r>
          </w:p>
        </w:tc>
        <w:tc>
          <w:tcPr>
            <w:tcW w:w="1288" w:type="dxa"/>
          </w:tcPr>
          <w:p w14:paraId="1836523A" w14:textId="46852123" w:rsidR="00877F90" w:rsidRPr="00B51AD7" w:rsidRDefault="00DF2660" w:rsidP="000A5E8E">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35430060" w14:textId="4E43C055"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66723EB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47DDA6A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1D4F7E9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DB8D8A7"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75C381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6DD7280" w14:textId="77777777" w:rsidTr="00C85929">
        <w:trPr>
          <w:trHeight w:val="300"/>
        </w:trPr>
        <w:tc>
          <w:tcPr>
            <w:tcW w:w="1128" w:type="dxa"/>
            <w:noWrap/>
            <w:hideMark/>
          </w:tcPr>
          <w:p w14:paraId="5892EA49"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1-07-1-002</w:t>
            </w:r>
          </w:p>
        </w:tc>
        <w:tc>
          <w:tcPr>
            <w:tcW w:w="6510" w:type="dxa"/>
            <w:hideMark/>
          </w:tcPr>
          <w:p w14:paraId="1732DE58" w14:textId="277A0AF5"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w:t>
            </w:r>
          </w:p>
        </w:tc>
        <w:tc>
          <w:tcPr>
            <w:tcW w:w="1288" w:type="dxa"/>
          </w:tcPr>
          <w:p w14:paraId="694BA9E7" w14:textId="5283265A"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1588980F" w14:textId="76FD2A46"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343E32DE"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51324A0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1150125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47DD6FB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1513E24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44CF86BC" w14:textId="77777777" w:rsidTr="00C85929">
        <w:trPr>
          <w:trHeight w:val="300"/>
        </w:trPr>
        <w:tc>
          <w:tcPr>
            <w:tcW w:w="1128" w:type="dxa"/>
            <w:noWrap/>
            <w:hideMark/>
          </w:tcPr>
          <w:p w14:paraId="687E59C3"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1-07-1-003</w:t>
            </w:r>
          </w:p>
        </w:tc>
        <w:tc>
          <w:tcPr>
            <w:tcW w:w="6510" w:type="dxa"/>
            <w:hideMark/>
          </w:tcPr>
          <w:p w14:paraId="52466FB2" w14:textId="192F7948"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w:t>
            </w:r>
          </w:p>
        </w:tc>
        <w:tc>
          <w:tcPr>
            <w:tcW w:w="1288" w:type="dxa"/>
          </w:tcPr>
          <w:p w14:paraId="26E588A6" w14:textId="650692D4" w:rsidR="00877F90" w:rsidRPr="00B51AD7" w:rsidRDefault="00DF2660" w:rsidP="000A5E8E">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7337E20B" w14:textId="16C1E11B"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41E7ACC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6FDCB7B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017FFA3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5AFB03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6008988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1ED4C2B5" w14:textId="77777777" w:rsidTr="00C85929">
        <w:trPr>
          <w:trHeight w:val="300"/>
        </w:trPr>
        <w:tc>
          <w:tcPr>
            <w:tcW w:w="1128" w:type="dxa"/>
            <w:noWrap/>
            <w:hideMark/>
          </w:tcPr>
          <w:p w14:paraId="6870B1D0"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1-07-1-004</w:t>
            </w:r>
          </w:p>
        </w:tc>
        <w:tc>
          <w:tcPr>
            <w:tcW w:w="6510" w:type="dxa"/>
            <w:hideMark/>
          </w:tcPr>
          <w:p w14:paraId="46625865" w14:textId="4C3944F9"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w:t>
            </w:r>
          </w:p>
        </w:tc>
        <w:tc>
          <w:tcPr>
            <w:tcW w:w="1288" w:type="dxa"/>
          </w:tcPr>
          <w:p w14:paraId="079E4727" w14:textId="51721978"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45E600BE" w14:textId="4EB818DA"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23B7620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4D375FD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6064534E"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3DCCAE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485FD0A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09BA9AE" w14:textId="77777777" w:rsidTr="00C85929">
        <w:trPr>
          <w:trHeight w:val="300"/>
        </w:trPr>
        <w:tc>
          <w:tcPr>
            <w:tcW w:w="1128" w:type="dxa"/>
            <w:noWrap/>
            <w:hideMark/>
          </w:tcPr>
          <w:p w14:paraId="633E4F07"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w:t>
            </w:r>
          </w:p>
        </w:tc>
        <w:tc>
          <w:tcPr>
            <w:tcW w:w="6510" w:type="dxa"/>
            <w:hideMark/>
          </w:tcPr>
          <w:p w14:paraId="686A9F00"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p>
        </w:tc>
        <w:tc>
          <w:tcPr>
            <w:tcW w:w="1288" w:type="dxa"/>
          </w:tcPr>
          <w:p w14:paraId="01FAF52F" w14:textId="77777777" w:rsidR="00877F90" w:rsidRPr="00B51AD7" w:rsidRDefault="00877F90" w:rsidP="000A5E8E">
            <w:pPr>
              <w:spacing w:before="20" w:after="60" w:line="240" w:lineRule="auto"/>
              <w:rPr>
                <w:rFonts w:cstheme="minorHAnsi"/>
                <w:color w:val="000000"/>
                <w:sz w:val="20"/>
                <w:szCs w:val="20"/>
              </w:rPr>
            </w:pPr>
          </w:p>
        </w:tc>
        <w:tc>
          <w:tcPr>
            <w:tcW w:w="1036" w:type="dxa"/>
            <w:noWrap/>
            <w:hideMark/>
          </w:tcPr>
          <w:p w14:paraId="5D62AC93" w14:textId="5E1C627B"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2D835A9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233849B9" w14:textId="04F4EC51"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68" w:type="dxa"/>
            <w:noWrap/>
            <w:hideMark/>
          </w:tcPr>
          <w:p w14:paraId="41710E6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94186B7"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10" w:type="dxa"/>
            <w:noWrap/>
            <w:hideMark/>
          </w:tcPr>
          <w:p w14:paraId="51D9EE66"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877F90" w:rsidRPr="00B51AD7" w14:paraId="6E6D9639" w14:textId="77777777" w:rsidTr="00C85929">
        <w:trPr>
          <w:trHeight w:val="300"/>
        </w:trPr>
        <w:tc>
          <w:tcPr>
            <w:tcW w:w="1128" w:type="dxa"/>
            <w:noWrap/>
            <w:hideMark/>
          </w:tcPr>
          <w:p w14:paraId="5EC93DE5"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1-07-2-001</w:t>
            </w:r>
          </w:p>
        </w:tc>
        <w:tc>
          <w:tcPr>
            <w:tcW w:w="6510" w:type="dxa"/>
            <w:hideMark/>
          </w:tcPr>
          <w:p w14:paraId="6958512E" w14:textId="5B9A8B5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w:t>
            </w:r>
          </w:p>
        </w:tc>
        <w:tc>
          <w:tcPr>
            <w:tcW w:w="1288" w:type="dxa"/>
          </w:tcPr>
          <w:p w14:paraId="7F8454DC" w14:textId="361410D9" w:rsidR="00877F90" w:rsidRPr="00B51AD7" w:rsidRDefault="00DF2660" w:rsidP="000A5E8E">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7C2F4D7D" w14:textId="139CC02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3DBCB74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0BD1382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74630913"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601BD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019877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75052CD2" w14:textId="77777777" w:rsidTr="00C85929">
        <w:trPr>
          <w:trHeight w:val="300"/>
        </w:trPr>
        <w:tc>
          <w:tcPr>
            <w:tcW w:w="1128" w:type="dxa"/>
            <w:noWrap/>
            <w:hideMark/>
          </w:tcPr>
          <w:p w14:paraId="7D28EDEF"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1-07-2-002</w:t>
            </w:r>
          </w:p>
        </w:tc>
        <w:tc>
          <w:tcPr>
            <w:tcW w:w="6510" w:type="dxa"/>
            <w:hideMark/>
          </w:tcPr>
          <w:p w14:paraId="263CE096" w14:textId="4A144A96"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w:t>
            </w:r>
          </w:p>
        </w:tc>
        <w:tc>
          <w:tcPr>
            <w:tcW w:w="1288" w:type="dxa"/>
          </w:tcPr>
          <w:p w14:paraId="48EF1B46" w14:textId="5ED9D76B"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0880B097" w14:textId="12B871B6"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4C03390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32AF361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06BA7F2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3BABAAA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43BE426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250D9F20" w14:textId="77777777" w:rsidTr="00C85929">
        <w:trPr>
          <w:trHeight w:val="300"/>
        </w:trPr>
        <w:tc>
          <w:tcPr>
            <w:tcW w:w="1128" w:type="dxa"/>
            <w:noWrap/>
            <w:hideMark/>
          </w:tcPr>
          <w:p w14:paraId="62956D39"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1-07-2-003</w:t>
            </w:r>
          </w:p>
        </w:tc>
        <w:tc>
          <w:tcPr>
            <w:tcW w:w="6510" w:type="dxa"/>
            <w:hideMark/>
          </w:tcPr>
          <w:p w14:paraId="198C0424" w14:textId="3E9ED122"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w:t>
            </w:r>
          </w:p>
        </w:tc>
        <w:tc>
          <w:tcPr>
            <w:tcW w:w="1288" w:type="dxa"/>
          </w:tcPr>
          <w:p w14:paraId="58B11C0A" w14:textId="6C93893D" w:rsidR="00877F90" w:rsidRPr="00B51AD7" w:rsidRDefault="00DF2660" w:rsidP="000A5E8E">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2B87AA27" w14:textId="17F62333"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0E9762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609E21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2D6BAA78"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777F6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15E988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224A6DE8" w14:textId="77777777" w:rsidTr="00C85929">
        <w:trPr>
          <w:trHeight w:val="300"/>
        </w:trPr>
        <w:tc>
          <w:tcPr>
            <w:tcW w:w="1128" w:type="dxa"/>
            <w:noWrap/>
            <w:hideMark/>
          </w:tcPr>
          <w:p w14:paraId="169E57AF"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1-07-2-004</w:t>
            </w:r>
          </w:p>
        </w:tc>
        <w:tc>
          <w:tcPr>
            <w:tcW w:w="6510" w:type="dxa"/>
            <w:hideMark/>
          </w:tcPr>
          <w:p w14:paraId="5396975F" w14:textId="2C431F65"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w:t>
            </w:r>
          </w:p>
        </w:tc>
        <w:tc>
          <w:tcPr>
            <w:tcW w:w="1288" w:type="dxa"/>
          </w:tcPr>
          <w:p w14:paraId="5B880AA2" w14:textId="74F11589"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533A01F2" w14:textId="1D8D9489"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73698EC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33968D4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31B5DC4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8D0EF6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727C36A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635A0CC" w14:textId="77777777" w:rsidTr="00C85929">
        <w:trPr>
          <w:trHeight w:val="300"/>
        </w:trPr>
        <w:tc>
          <w:tcPr>
            <w:tcW w:w="1128" w:type="dxa"/>
            <w:noWrap/>
            <w:hideMark/>
          </w:tcPr>
          <w:p w14:paraId="409D03BB"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1-07-3-001</w:t>
            </w:r>
          </w:p>
        </w:tc>
        <w:tc>
          <w:tcPr>
            <w:tcW w:w="6510" w:type="dxa"/>
            <w:hideMark/>
          </w:tcPr>
          <w:p w14:paraId="62A4F4D3" w14:textId="5B4B11E9"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Singulär genutzte Betriebsmittel nach § 19 Abs. 3 </w:t>
            </w:r>
            <w:proofErr w:type="spellStart"/>
            <w:r w:rsidRPr="00B51AD7">
              <w:rPr>
                <w:rFonts w:cstheme="minorHAnsi"/>
                <w:color w:val="000000"/>
                <w:sz w:val="20"/>
                <w:szCs w:val="20"/>
              </w:rPr>
              <w:t>StromNEV</w:t>
            </w:r>
            <w:proofErr w:type="spellEnd"/>
          </w:p>
        </w:tc>
        <w:tc>
          <w:tcPr>
            <w:tcW w:w="1288" w:type="dxa"/>
          </w:tcPr>
          <w:p w14:paraId="3FDD57B8" w14:textId="5FD41B42"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€/Tag</w:t>
            </w:r>
          </w:p>
        </w:tc>
        <w:tc>
          <w:tcPr>
            <w:tcW w:w="1036" w:type="dxa"/>
            <w:noWrap/>
            <w:hideMark/>
          </w:tcPr>
          <w:p w14:paraId="6D511EF6" w14:textId="0D0CD1E8"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5C1DBB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1007" w:type="dxa"/>
            <w:noWrap/>
            <w:hideMark/>
          </w:tcPr>
          <w:p w14:paraId="7BA2984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27B870A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9C570C8"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56848D8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F7EB0" w:rsidRPr="00B51AD7" w14:paraId="11E8B877" w14:textId="77777777" w:rsidTr="008E05EC">
        <w:trPr>
          <w:trHeight w:val="300"/>
        </w:trPr>
        <w:tc>
          <w:tcPr>
            <w:tcW w:w="1128" w:type="dxa"/>
            <w:noWrap/>
          </w:tcPr>
          <w:p w14:paraId="6065E6D3" w14:textId="77777777" w:rsidR="00BF7EB0" w:rsidRPr="00B51AD7" w:rsidRDefault="00BF7EB0" w:rsidP="008E05EC">
            <w:pPr>
              <w:spacing w:before="20" w:after="60" w:line="240" w:lineRule="auto"/>
              <w:rPr>
                <w:rFonts w:cstheme="minorHAnsi"/>
                <w:color w:val="000000"/>
                <w:sz w:val="20"/>
                <w:szCs w:val="20"/>
              </w:rPr>
            </w:pPr>
            <w:r>
              <w:rPr>
                <w:rFonts w:cstheme="minorHAnsi"/>
                <w:color w:val="000000"/>
                <w:sz w:val="20"/>
                <w:szCs w:val="20"/>
              </w:rPr>
              <w:t>1-07-4-001</w:t>
            </w:r>
          </w:p>
        </w:tc>
        <w:tc>
          <w:tcPr>
            <w:tcW w:w="6510" w:type="dxa"/>
          </w:tcPr>
          <w:p w14:paraId="405511E1" w14:textId="77777777" w:rsidR="00BF7EB0" w:rsidRDefault="00BF7EB0" w:rsidP="008E05EC">
            <w:pPr>
              <w:spacing w:before="20" w:after="60" w:line="240" w:lineRule="auto"/>
              <w:rPr>
                <w:rFonts w:cstheme="minorHAnsi"/>
                <w:color w:val="000000"/>
                <w:sz w:val="20"/>
                <w:szCs w:val="20"/>
              </w:rPr>
            </w:pPr>
            <w:r>
              <w:rPr>
                <w:rFonts w:cstheme="minorHAnsi"/>
                <w:color w:val="000000"/>
                <w:sz w:val="20"/>
                <w:szCs w:val="20"/>
              </w:rPr>
              <w:t xml:space="preserve">Individuelle Netzentgelte nach § 19 </w:t>
            </w:r>
            <w:proofErr w:type="spellStart"/>
            <w:r>
              <w:rPr>
                <w:rFonts w:cstheme="minorHAnsi"/>
                <w:color w:val="000000"/>
                <w:sz w:val="20"/>
                <w:szCs w:val="20"/>
              </w:rPr>
              <w:t>StromNEV</w:t>
            </w:r>
            <w:proofErr w:type="spellEnd"/>
          </w:p>
          <w:p w14:paraId="1A9BCDCA" w14:textId="77777777" w:rsidR="00BF7EB0" w:rsidRPr="00B51AD7" w:rsidRDefault="00BF7EB0" w:rsidP="008E05EC">
            <w:pPr>
              <w:spacing w:before="20" w:after="60" w:line="240" w:lineRule="auto"/>
              <w:rPr>
                <w:rFonts w:cstheme="minorHAnsi"/>
                <w:color w:val="000000"/>
                <w:sz w:val="20"/>
                <w:szCs w:val="20"/>
              </w:rPr>
            </w:pPr>
            <w:r w:rsidRPr="00DA7762">
              <w:rPr>
                <w:rFonts w:cstheme="minorHAnsi"/>
                <w:color w:val="000000"/>
                <w:sz w:val="20"/>
                <w:szCs w:val="20"/>
              </w:rPr>
              <w:t>Pauschale Reduzierung nach Modul 1 der Festlegungen zu Netzentgelten</w:t>
            </w:r>
            <w:r>
              <w:rPr>
                <w:rFonts w:cstheme="minorHAnsi"/>
                <w:color w:val="000000"/>
                <w:sz w:val="20"/>
                <w:szCs w:val="20"/>
              </w:rPr>
              <w:t xml:space="preserve"> </w:t>
            </w:r>
            <w:r w:rsidRPr="00DA7762">
              <w:rPr>
                <w:rFonts w:cstheme="minorHAnsi"/>
                <w:color w:val="000000"/>
                <w:sz w:val="20"/>
                <w:szCs w:val="20"/>
              </w:rPr>
              <w:t>bei Anwendung der netzorientierten Steuerung von steuerbaren</w:t>
            </w:r>
            <w:r>
              <w:rPr>
                <w:rFonts w:cstheme="minorHAnsi"/>
                <w:color w:val="000000"/>
                <w:sz w:val="20"/>
                <w:szCs w:val="20"/>
              </w:rPr>
              <w:t xml:space="preserve"> </w:t>
            </w:r>
            <w:r w:rsidRPr="00DA7762">
              <w:rPr>
                <w:rFonts w:cstheme="minorHAnsi"/>
                <w:color w:val="000000"/>
                <w:sz w:val="20"/>
                <w:szCs w:val="20"/>
              </w:rPr>
              <w:lastRenderedPageBreak/>
              <w:t>Verbrauchseinrichtungen und steuerbaren Netzanschlüssen nach § 14a</w:t>
            </w:r>
            <w:r>
              <w:rPr>
                <w:rFonts w:cstheme="minorHAnsi"/>
                <w:color w:val="000000"/>
                <w:sz w:val="20"/>
                <w:szCs w:val="20"/>
              </w:rPr>
              <w:t xml:space="preserve"> </w:t>
            </w:r>
            <w:r w:rsidRPr="00DA7762">
              <w:rPr>
                <w:rFonts w:cstheme="minorHAnsi"/>
                <w:color w:val="000000"/>
                <w:sz w:val="20"/>
                <w:szCs w:val="20"/>
              </w:rPr>
              <w:t>EnWG gem. Festlegungen BK6-22-300 und BK8-22/010-A</w:t>
            </w:r>
          </w:p>
        </w:tc>
        <w:tc>
          <w:tcPr>
            <w:tcW w:w="1288" w:type="dxa"/>
          </w:tcPr>
          <w:p w14:paraId="66328B2F" w14:textId="77777777" w:rsidR="00BF7EB0" w:rsidRPr="00B51AD7" w:rsidRDefault="00BF7EB0" w:rsidP="008E05EC">
            <w:pPr>
              <w:spacing w:before="20" w:after="60" w:line="240" w:lineRule="auto"/>
              <w:rPr>
                <w:rFonts w:cstheme="minorHAnsi"/>
                <w:color w:val="000000"/>
                <w:sz w:val="20"/>
                <w:szCs w:val="20"/>
              </w:rPr>
            </w:pPr>
            <w:r w:rsidRPr="00B51AD7">
              <w:rPr>
                <w:rFonts w:cstheme="minorHAnsi"/>
                <w:color w:val="000000"/>
                <w:sz w:val="20"/>
                <w:szCs w:val="20"/>
              </w:rPr>
              <w:lastRenderedPageBreak/>
              <w:t>€/Tag</w:t>
            </w:r>
          </w:p>
        </w:tc>
        <w:tc>
          <w:tcPr>
            <w:tcW w:w="1036" w:type="dxa"/>
            <w:noWrap/>
          </w:tcPr>
          <w:p w14:paraId="3C126AE2" w14:textId="77777777" w:rsidR="00BF7EB0" w:rsidRPr="00B51AD7" w:rsidRDefault="00BF7EB0" w:rsidP="008E05EC">
            <w:pPr>
              <w:spacing w:before="20" w:after="60" w:line="240" w:lineRule="auto"/>
              <w:jc w:val="center"/>
              <w:rPr>
                <w:rFonts w:cstheme="minorHAnsi"/>
                <w:color w:val="000000"/>
                <w:sz w:val="20"/>
                <w:szCs w:val="20"/>
              </w:rPr>
            </w:pPr>
            <w:r>
              <w:rPr>
                <w:rFonts w:cstheme="minorHAnsi"/>
                <w:color w:val="000000"/>
                <w:sz w:val="20"/>
                <w:szCs w:val="20"/>
              </w:rPr>
              <w:t>X</w:t>
            </w:r>
          </w:p>
        </w:tc>
        <w:tc>
          <w:tcPr>
            <w:tcW w:w="826" w:type="dxa"/>
            <w:noWrap/>
          </w:tcPr>
          <w:p w14:paraId="299B2DA7" w14:textId="77777777" w:rsidR="00BF7EB0" w:rsidRPr="00B51AD7" w:rsidRDefault="00BF7EB0" w:rsidP="008E05EC">
            <w:pPr>
              <w:spacing w:before="20" w:after="60" w:line="240" w:lineRule="auto"/>
              <w:jc w:val="center"/>
              <w:rPr>
                <w:rFonts w:cstheme="minorHAnsi"/>
                <w:color w:val="000000"/>
                <w:sz w:val="20"/>
                <w:szCs w:val="20"/>
              </w:rPr>
            </w:pPr>
          </w:p>
        </w:tc>
        <w:tc>
          <w:tcPr>
            <w:tcW w:w="1007" w:type="dxa"/>
            <w:noWrap/>
          </w:tcPr>
          <w:p w14:paraId="4133396F" w14:textId="77777777" w:rsidR="00BF7EB0" w:rsidRPr="00B51AD7" w:rsidRDefault="00BF7EB0" w:rsidP="008E05EC">
            <w:pPr>
              <w:spacing w:before="20" w:after="60" w:line="240" w:lineRule="auto"/>
              <w:jc w:val="center"/>
              <w:rPr>
                <w:rFonts w:cstheme="minorHAnsi"/>
                <w:color w:val="000000"/>
                <w:sz w:val="20"/>
                <w:szCs w:val="20"/>
              </w:rPr>
            </w:pPr>
            <w:r>
              <w:rPr>
                <w:rFonts w:cstheme="minorHAnsi"/>
                <w:color w:val="000000"/>
                <w:sz w:val="20"/>
                <w:szCs w:val="20"/>
              </w:rPr>
              <w:t>X</w:t>
            </w:r>
          </w:p>
        </w:tc>
        <w:tc>
          <w:tcPr>
            <w:tcW w:w="868" w:type="dxa"/>
            <w:noWrap/>
          </w:tcPr>
          <w:p w14:paraId="652F2207" w14:textId="77777777" w:rsidR="00BF7EB0" w:rsidRPr="00B51AD7" w:rsidRDefault="00BF7EB0" w:rsidP="008E05EC">
            <w:pPr>
              <w:spacing w:before="20" w:after="60" w:line="240" w:lineRule="auto"/>
              <w:jc w:val="center"/>
              <w:rPr>
                <w:rFonts w:cstheme="minorHAnsi"/>
                <w:color w:val="000000"/>
                <w:sz w:val="20"/>
                <w:szCs w:val="20"/>
              </w:rPr>
            </w:pPr>
            <w:r>
              <w:rPr>
                <w:rFonts w:cstheme="minorHAnsi"/>
                <w:color w:val="000000"/>
                <w:sz w:val="20"/>
                <w:szCs w:val="20"/>
              </w:rPr>
              <w:t>X</w:t>
            </w:r>
          </w:p>
        </w:tc>
        <w:tc>
          <w:tcPr>
            <w:tcW w:w="1022" w:type="dxa"/>
            <w:noWrap/>
          </w:tcPr>
          <w:p w14:paraId="5C39440D" w14:textId="77777777" w:rsidR="00BF7EB0" w:rsidRPr="00B51AD7" w:rsidRDefault="00BF7EB0" w:rsidP="008E05EC">
            <w:pPr>
              <w:spacing w:before="20" w:after="60" w:line="240" w:lineRule="auto"/>
              <w:jc w:val="center"/>
              <w:rPr>
                <w:rFonts w:cstheme="minorHAnsi"/>
                <w:color w:val="000000"/>
                <w:sz w:val="20"/>
                <w:szCs w:val="20"/>
              </w:rPr>
            </w:pPr>
            <w:r>
              <w:rPr>
                <w:rFonts w:cstheme="minorHAnsi"/>
                <w:color w:val="000000"/>
                <w:sz w:val="20"/>
                <w:szCs w:val="20"/>
              </w:rPr>
              <w:t>X</w:t>
            </w:r>
          </w:p>
        </w:tc>
        <w:tc>
          <w:tcPr>
            <w:tcW w:w="910" w:type="dxa"/>
            <w:noWrap/>
          </w:tcPr>
          <w:p w14:paraId="1BF49AF0" w14:textId="77777777" w:rsidR="00BF7EB0" w:rsidRPr="00B51AD7" w:rsidRDefault="00BF7EB0" w:rsidP="008E05EC">
            <w:pPr>
              <w:spacing w:before="20" w:after="60" w:line="240" w:lineRule="auto"/>
              <w:jc w:val="center"/>
              <w:rPr>
                <w:rFonts w:cstheme="minorHAnsi"/>
                <w:color w:val="000000"/>
                <w:sz w:val="20"/>
                <w:szCs w:val="20"/>
              </w:rPr>
            </w:pPr>
            <w:r>
              <w:rPr>
                <w:rFonts w:cstheme="minorHAnsi"/>
                <w:color w:val="000000"/>
                <w:sz w:val="20"/>
                <w:szCs w:val="20"/>
              </w:rPr>
              <w:t>X</w:t>
            </w:r>
          </w:p>
        </w:tc>
      </w:tr>
    </w:tbl>
    <w:p w14:paraId="774E6362" w14:textId="2EC291F7" w:rsidR="001E53D2" w:rsidRDefault="001E53D2" w:rsidP="00710F97"/>
    <w:p w14:paraId="79668D1D" w14:textId="77777777" w:rsidR="001E53D2" w:rsidRDefault="001E53D2">
      <w:pPr>
        <w:spacing w:after="200" w:line="276" w:lineRule="auto"/>
      </w:pPr>
      <w:r>
        <w:br w:type="page"/>
      </w:r>
    </w:p>
    <w:p w14:paraId="6D128DBC" w14:textId="735694B4" w:rsidR="00710F97" w:rsidRDefault="00BE6BA2" w:rsidP="00710F97">
      <w:pPr>
        <w:pStyle w:val="berschrift3"/>
      </w:pPr>
      <w:bookmarkStart w:id="19" w:name="_Toc160651885"/>
      <w:r>
        <w:lastRenderedPageBreak/>
        <w:t>Konzessionsabgaben</w:t>
      </w:r>
      <w:r w:rsidR="00170E02">
        <w:t xml:space="preserve"> </w:t>
      </w:r>
      <w:r w:rsidR="00170E02" w:rsidRPr="00170E02">
        <w:t>für die Sparte Strom</w:t>
      </w:r>
      <w:bookmarkEnd w:id="19"/>
    </w:p>
    <w:p w14:paraId="783EF9E4" w14:textId="259F62CE" w:rsidR="00F55822" w:rsidRDefault="003629DE" w:rsidP="00710F97">
      <w:r>
        <w:t>Bei den Konzessionsabgaben gibt es die Besonderheit, dass neben den fest vorgegebenen Artikel-ID auch die Netzbetreiber eigene Artikel-ID vergeben können. Die f</w:t>
      </w:r>
      <w:r w:rsidR="0012604C">
        <w:t>est</w:t>
      </w:r>
      <w:r>
        <w:t xml:space="preserve"> vorgegebenen</w:t>
      </w:r>
      <w:r w:rsidR="0012604C">
        <w:t xml:space="preserve"> Artikel-ID </w:t>
      </w:r>
      <w:r>
        <w:t>werden</w:t>
      </w:r>
      <w:r w:rsidR="0012604C">
        <w:t xml:space="preserve"> genutzt, wenn der Höchstsatz </w:t>
      </w:r>
      <w:r>
        <w:t xml:space="preserve">der Konzessionsabgabe </w:t>
      </w:r>
      <w:r w:rsidR="0012604C">
        <w:t xml:space="preserve">in Rechnung gestellt wird. </w:t>
      </w:r>
      <w:r w:rsidR="00194495">
        <w:t xml:space="preserve">In diesem Fall (Verwendung des Höchstsatzes der Konzessionsabgabe nach Einwohner der Gemeinde) erfolgt keine Preisangabe in der PRICAT. </w:t>
      </w:r>
      <w:r>
        <w:t>Wenn die Konzessionsabgaben nicht dem Höchstsatz</w:t>
      </w:r>
      <w:r w:rsidR="00194495">
        <w:t xml:space="preserve"> (nach Einwohner der Gemeinde)</w:t>
      </w:r>
      <w:r>
        <w:t xml:space="preserve"> entsprechen</w:t>
      </w:r>
      <w:r w:rsidR="0012604C">
        <w:t>, werden vom Netzbetreiber eigene Artikel-ID erzeugt.</w:t>
      </w:r>
      <w:r w:rsidRPr="003629DE">
        <w:t xml:space="preserve"> </w:t>
      </w:r>
      <w:r w:rsidR="00194495">
        <w:t>Der exakte Aufbau wir</w:t>
      </w:r>
      <w:r w:rsidR="00DF0053">
        <w:t>d</w:t>
      </w:r>
      <w:r w:rsidR="00194495">
        <w:t xml:space="preserve"> nachstehend beschrieben.</w:t>
      </w:r>
      <w:r>
        <w:t xml:space="preserve"> </w:t>
      </w:r>
      <w:r w:rsidR="00194495">
        <w:t>In diesem Fall ist der individuelle Preis der Konzessionsabgabe in der PRICAT anzugeben.</w:t>
      </w:r>
    </w:p>
    <w:p w14:paraId="55B17151" w14:textId="18FBE8A9" w:rsidR="00CD533D" w:rsidRDefault="00CD533D" w:rsidP="00710F97"/>
    <w:p w14:paraId="658146D3" w14:textId="2D32B7E1" w:rsidR="00E02D05" w:rsidRDefault="00E02D05" w:rsidP="00930FA2">
      <w:pPr>
        <w:pStyle w:val="Aufzhlungszeichen"/>
        <w:numPr>
          <w:ilvl w:val="0"/>
          <w:numId w:val="0"/>
        </w:numPr>
      </w:pPr>
      <w:r>
        <w:t xml:space="preserve">Der </w:t>
      </w:r>
      <w:r w:rsidR="00930FA2">
        <w:t>„</w:t>
      </w:r>
      <w:r>
        <w:t>Amtlicher Gemeindeschlüssel</w:t>
      </w:r>
      <w:r w:rsidR="00930FA2">
        <w:t>“</w:t>
      </w:r>
      <w:r>
        <w:t xml:space="preserve"> (AGS) ist ein 8-stelliger Schlüssel zur eindeutigen Identifizierung einer Gemeinde mit den Bestandteilen:</w:t>
      </w:r>
    </w:p>
    <w:p w14:paraId="086F0BB7" w14:textId="029D3EDD" w:rsidR="00E02D05" w:rsidRDefault="00E02D05" w:rsidP="00E02D05">
      <w:pPr>
        <w:pStyle w:val="Aufzhlungszeichen"/>
      </w:pPr>
      <w:r>
        <w:t>Bundesland (2 Stellen),</w:t>
      </w:r>
    </w:p>
    <w:p w14:paraId="452783E4" w14:textId="77777777" w:rsidR="00E02D05" w:rsidRDefault="00E02D05" w:rsidP="00E02D05">
      <w:pPr>
        <w:pStyle w:val="Aufzhlungszeichen"/>
      </w:pPr>
      <w:r>
        <w:t>Regierungsbezirk (1 Stelle),</w:t>
      </w:r>
    </w:p>
    <w:p w14:paraId="2895D78E" w14:textId="77777777" w:rsidR="00E02D05" w:rsidRDefault="00E02D05" w:rsidP="00E02D05">
      <w:pPr>
        <w:pStyle w:val="Aufzhlungszeichen"/>
      </w:pPr>
      <w:r>
        <w:t xml:space="preserve">Kreis (2 Stellen) und </w:t>
      </w:r>
    </w:p>
    <w:p w14:paraId="0C0BF69A" w14:textId="17FB8E7C" w:rsidR="00E02D05" w:rsidRDefault="00E02D05" w:rsidP="00E02D05">
      <w:pPr>
        <w:pStyle w:val="Aufzhlungszeichen"/>
      </w:pPr>
      <w:r>
        <w:t>Gemeinde (3 Stellen).</w:t>
      </w:r>
    </w:p>
    <w:p w14:paraId="420036A8" w14:textId="72049E72" w:rsidR="00E02D05" w:rsidRDefault="00E02D05" w:rsidP="00E02D05"/>
    <w:p w14:paraId="2CB621C3" w14:textId="77777777" w:rsidR="00930FA2" w:rsidRDefault="00930FA2" w:rsidP="00E02D05">
      <w:r>
        <w:t>Der „</w:t>
      </w:r>
      <w:r w:rsidRPr="00930FA2">
        <w:t>Amtliche</w:t>
      </w:r>
      <w:r>
        <w:t>r</w:t>
      </w:r>
      <w:r w:rsidRPr="00930FA2">
        <w:t xml:space="preserve"> Regionalschlüssel“ (ARS) </w:t>
      </w:r>
      <w:r>
        <w:t xml:space="preserve">ist ein </w:t>
      </w:r>
      <w:r w:rsidRPr="00930FA2">
        <w:t>12-stelliger Schlüssel zur eindeutigen Identifizierung einer Gemeinde mit den Bestandteilen:</w:t>
      </w:r>
    </w:p>
    <w:p w14:paraId="66814E83" w14:textId="77777777" w:rsidR="00930FA2" w:rsidRDefault="00930FA2" w:rsidP="00930FA2">
      <w:pPr>
        <w:pStyle w:val="Aufzhlungszeichen"/>
      </w:pPr>
      <w:r w:rsidRPr="00930FA2">
        <w:t xml:space="preserve">Bundesland (2 Stellen), </w:t>
      </w:r>
    </w:p>
    <w:p w14:paraId="70CEA683" w14:textId="77777777" w:rsidR="00930FA2" w:rsidRDefault="00930FA2" w:rsidP="00930FA2">
      <w:pPr>
        <w:pStyle w:val="Aufzhlungszeichen"/>
      </w:pPr>
      <w:r w:rsidRPr="00930FA2">
        <w:t xml:space="preserve">Regierungsbezirk (1 Stelle), </w:t>
      </w:r>
    </w:p>
    <w:p w14:paraId="48FC8477" w14:textId="77777777" w:rsidR="00930FA2" w:rsidRDefault="00930FA2" w:rsidP="00930FA2">
      <w:pPr>
        <w:pStyle w:val="Aufzhlungszeichen"/>
      </w:pPr>
      <w:r w:rsidRPr="00930FA2">
        <w:t xml:space="preserve">Kreis (2 Stellen), </w:t>
      </w:r>
    </w:p>
    <w:p w14:paraId="38D2F323" w14:textId="77777777" w:rsidR="00930FA2" w:rsidRDefault="00930FA2" w:rsidP="00930FA2">
      <w:pPr>
        <w:pStyle w:val="Aufzhlungszeichen"/>
      </w:pPr>
      <w:r w:rsidRPr="00930FA2">
        <w:t xml:space="preserve">Gemeindeverband (4 Stellen) und </w:t>
      </w:r>
    </w:p>
    <w:p w14:paraId="08D2348E" w14:textId="1A729536" w:rsidR="00930FA2" w:rsidRDefault="00930FA2" w:rsidP="00930FA2">
      <w:pPr>
        <w:pStyle w:val="Aufzhlungszeichen"/>
      </w:pPr>
      <w:r w:rsidRPr="00930FA2">
        <w:lastRenderedPageBreak/>
        <w:t>Gemeinde (3 Stellen).</w:t>
      </w:r>
    </w:p>
    <w:p w14:paraId="328A5D74" w14:textId="26502E6E" w:rsidR="00E02D05" w:rsidRDefault="00E02D05" w:rsidP="00E02D05">
      <w:r>
        <w:t>Unter dem nachstehenden Link ist die Liste mit dem „Amtlichen Regionalschlüssel“ (ARS) zu finden:</w:t>
      </w:r>
    </w:p>
    <w:p w14:paraId="5E69CD86" w14:textId="4AEEC4AC" w:rsidR="00E02D05" w:rsidRDefault="00DB5871" w:rsidP="00E02D05">
      <w:hyperlink r:id="rId18" w:history="1">
        <w:r w:rsidR="00E02D05" w:rsidRPr="00A930A8">
          <w:rPr>
            <w:rStyle w:val="Hyperlink"/>
          </w:rPr>
          <w:t>https://www.destatis.de/DE/Themen/Laender-Regionen/Regionales/Gemeindeverzeichnis/Administrativ/Archiv/GVAuszugJ/31122020_Auszug_GV.html;jsessionid=6CB093665A7FBC61E660CB2C7BECBE0D.live712</w:t>
        </w:r>
      </w:hyperlink>
    </w:p>
    <w:p w14:paraId="64E927D9" w14:textId="41DAEDBC" w:rsidR="00E02D05" w:rsidRDefault="00930FA2" w:rsidP="00E02D05">
      <w:r>
        <w:t>Durch das Weglassen der Spalte für d</w:t>
      </w:r>
      <w:r w:rsidR="00706BB5">
        <w:t>en</w:t>
      </w:r>
      <w:r>
        <w:t xml:space="preserve"> Gemeindeverband (VB) wird aus dem ARS der AGS.</w:t>
      </w:r>
    </w:p>
    <w:p w14:paraId="4FB47602" w14:textId="6633F32B" w:rsidR="00930FA2" w:rsidRDefault="00930FA2" w:rsidP="00E02D05"/>
    <w:tbl>
      <w:tblPr>
        <w:tblW w:w="2620" w:type="dxa"/>
        <w:tblCellMar>
          <w:left w:w="70" w:type="dxa"/>
          <w:right w:w="70" w:type="dxa"/>
        </w:tblCellMar>
        <w:tblLook w:val="04A0" w:firstRow="1" w:lastRow="0" w:firstColumn="1" w:lastColumn="0" w:noHBand="0" w:noVBand="1"/>
      </w:tblPr>
      <w:tblGrid>
        <w:gridCol w:w="617"/>
        <w:gridCol w:w="418"/>
        <w:gridCol w:w="633"/>
        <w:gridCol w:w="407"/>
        <w:gridCol w:w="603"/>
      </w:tblGrid>
      <w:tr w:rsidR="00930FA2" w:rsidRPr="00930FA2" w14:paraId="3F0261D4" w14:textId="77777777" w:rsidTr="001E174B">
        <w:trPr>
          <w:trHeight w:val="522"/>
        </w:trPr>
        <w:tc>
          <w:tcPr>
            <w:tcW w:w="2620"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920163F"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Amtlicher Regionalschlüssel (ARS)</w:t>
            </w:r>
          </w:p>
        </w:tc>
      </w:tr>
      <w:tr w:rsidR="00930FA2" w:rsidRPr="00930FA2" w14:paraId="3EECB627" w14:textId="77777777" w:rsidTr="001E174B">
        <w:trPr>
          <w:trHeight w:val="300"/>
        </w:trPr>
        <w:tc>
          <w:tcPr>
            <w:tcW w:w="617" w:type="dxa"/>
            <w:tcBorders>
              <w:top w:val="nil"/>
              <w:left w:val="single" w:sz="4" w:space="0" w:color="auto"/>
              <w:bottom w:val="single" w:sz="4" w:space="0" w:color="auto"/>
              <w:right w:val="single" w:sz="4" w:space="0" w:color="auto"/>
            </w:tcBorders>
            <w:shd w:val="clear" w:color="auto" w:fill="auto"/>
            <w:noWrap/>
            <w:vAlign w:val="center"/>
            <w:hideMark/>
          </w:tcPr>
          <w:p w14:paraId="596FCDE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Land</w:t>
            </w:r>
          </w:p>
        </w:tc>
        <w:tc>
          <w:tcPr>
            <w:tcW w:w="391" w:type="dxa"/>
            <w:tcBorders>
              <w:top w:val="nil"/>
              <w:left w:val="nil"/>
              <w:bottom w:val="single" w:sz="4" w:space="0" w:color="auto"/>
              <w:right w:val="single" w:sz="4" w:space="0" w:color="auto"/>
            </w:tcBorders>
            <w:shd w:val="clear" w:color="auto" w:fill="auto"/>
            <w:noWrap/>
            <w:vAlign w:val="center"/>
            <w:hideMark/>
          </w:tcPr>
          <w:p w14:paraId="313B8A4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RB</w:t>
            </w:r>
          </w:p>
        </w:tc>
        <w:tc>
          <w:tcPr>
            <w:tcW w:w="633" w:type="dxa"/>
            <w:tcBorders>
              <w:top w:val="nil"/>
              <w:left w:val="nil"/>
              <w:bottom w:val="single" w:sz="4" w:space="0" w:color="auto"/>
              <w:right w:val="single" w:sz="4" w:space="0" w:color="auto"/>
            </w:tcBorders>
            <w:shd w:val="clear" w:color="auto" w:fill="auto"/>
            <w:noWrap/>
            <w:vAlign w:val="center"/>
            <w:hideMark/>
          </w:tcPr>
          <w:p w14:paraId="5434EB2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Kreis</w:t>
            </w:r>
          </w:p>
        </w:tc>
        <w:tc>
          <w:tcPr>
            <w:tcW w:w="376" w:type="dxa"/>
            <w:tcBorders>
              <w:top w:val="nil"/>
              <w:left w:val="nil"/>
              <w:bottom w:val="single" w:sz="4" w:space="0" w:color="auto"/>
              <w:right w:val="single" w:sz="4" w:space="0" w:color="auto"/>
            </w:tcBorders>
            <w:shd w:val="clear" w:color="auto" w:fill="auto"/>
            <w:noWrap/>
            <w:vAlign w:val="center"/>
            <w:hideMark/>
          </w:tcPr>
          <w:p w14:paraId="0D2E592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highlight w:val="yellow"/>
              </w:rPr>
              <w:t>VB</w:t>
            </w:r>
          </w:p>
        </w:tc>
        <w:tc>
          <w:tcPr>
            <w:tcW w:w="603" w:type="dxa"/>
            <w:tcBorders>
              <w:top w:val="nil"/>
              <w:left w:val="nil"/>
              <w:bottom w:val="single" w:sz="4" w:space="0" w:color="auto"/>
              <w:right w:val="single" w:sz="4" w:space="0" w:color="auto"/>
            </w:tcBorders>
            <w:shd w:val="clear" w:color="auto" w:fill="auto"/>
            <w:noWrap/>
            <w:vAlign w:val="center"/>
            <w:hideMark/>
          </w:tcPr>
          <w:p w14:paraId="461F6EDC" w14:textId="77777777" w:rsidR="00930FA2" w:rsidRPr="00930FA2" w:rsidRDefault="00930FA2" w:rsidP="001E174B">
            <w:pPr>
              <w:spacing w:after="0" w:line="240" w:lineRule="auto"/>
              <w:jc w:val="center"/>
              <w:rPr>
                <w:rFonts w:ascii="Arial" w:hAnsi="Arial" w:cs="Arial"/>
                <w:sz w:val="20"/>
                <w:szCs w:val="20"/>
              </w:rPr>
            </w:pPr>
            <w:proofErr w:type="spellStart"/>
            <w:r w:rsidRPr="00930FA2">
              <w:rPr>
                <w:rFonts w:ascii="Arial" w:hAnsi="Arial" w:cs="Arial"/>
                <w:sz w:val="20"/>
                <w:szCs w:val="20"/>
              </w:rPr>
              <w:t>Gem</w:t>
            </w:r>
            <w:proofErr w:type="spellEnd"/>
          </w:p>
        </w:tc>
      </w:tr>
    </w:tbl>
    <w:p w14:paraId="598425B9" w14:textId="2C8A4637" w:rsidR="00E02D05" w:rsidRDefault="00E02D05" w:rsidP="00E02D05"/>
    <w:p w14:paraId="7F772862" w14:textId="5FB8258E" w:rsidR="008B5656" w:rsidRDefault="008B5656" w:rsidP="00710F97">
      <w:r w:rsidRPr="008B5656">
        <w:t xml:space="preserve">Z </w:t>
      </w:r>
      <w:r>
        <w:t xml:space="preserve">steht für die </w:t>
      </w:r>
      <w:r w:rsidRPr="008B5656">
        <w:t>Zone</w:t>
      </w:r>
      <w:r>
        <w:t>.</w:t>
      </w:r>
      <w:r w:rsidR="00E02D05">
        <w:t xml:space="preserve"> </w:t>
      </w:r>
      <w:r w:rsidR="00E02D05" w:rsidRPr="00E02D05">
        <w:t>Die Zonen mit den Zonengrenzen in kWh/Jahr werden im Rahmen der Marktkommunikation über das elektronische Preisblatt (PRICAT) definiert.</w:t>
      </w:r>
    </w:p>
    <w:p w14:paraId="2D520176" w14:textId="68D2871E" w:rsidR="008B5656" w:rsidRDefault="008B5656" w:rsidP="00710F97">
      <w:r>
        <w:t>Codes der Kundengruppen</w:t>
      </w:r>
      <w:r w:rsidR="00E00D44">
        <w:t xml:space="preserve"> (KG)</w:t>
      </w:r>
    </w:p>
    <w:tbl>
      <w:tblPr>
        <w:tblStyle w:val="Tabellenraster"/>
        <w:tblW w:w="0" w:type="auto"/>
        <w:tblLook w:val="04A0" w:firstRow="1" w:lastRow="0" w:firstColumn="1" w:lastColumn="0" w:noHBand="0" w:noVBand="1"/>
      </w:tblPr>
      <w:tblGrid>
        <w:gridCol w:w="5524"/>
        <w:gridCol w:w="850"/>
      </w:tblGrid>
      <w:tr w:rsidR="008B5656" w:rsidRPr="008B5656" w14:paraId="06AF7994" w14:textId="77777777" w:rsidTr="008B5656">
        <w:tc>
          <w:tcPr>
            <w:tcW w:w="5524" w:type="dxa"/>
            <w:shd w:val="clear" w:color="auto" w:fill="D8DFE4"/>
          </w:tcPr>
          <w:p w14:paraId="50B1DC6A" w14:textId="31B1D7FC" w:rsidR="008B5656" w:rsidRPr="008B5656" w:rsidRDefault="008B5656" w:rsidP="00710F97">
            <w:pPr>
              <w:rPr>
                <w:b/>
                <w:bCs/>
                <w:color w:val="C00000"/>
                <w:sz w:val="20"/>
                <w:szCs w:val="20"/>
              </w:rPr>
            </w:pPr>
            <w:r w:rsidRPr="008B5656">
              <w:rPr>
                <w:b/>
                <w:bCs/>
                <w:color w:val="C00000"/>
                <w:sz w:val="20"/>
                <w:szCs w:val="20"/>
              </w:rPr>
              <w:t>Kundengruppe</w:t>
            </w:r>
          </w:p>
        </w:tc>
        <w:tc>
          <w:tcPr>
            <w:tcW w:w="850" w:type="dxa"/>
            <w:shd w:val="clear" w:color="auto" w:fill="D8DFE4"/>
          </w:tcPr>
          <w:p w14:paraId="5261A2CD" w14:textId="6203C834" w:rsidR="008B5656" w:rsidRPr="008B5656" w:rsidRDefault="008B5656" w:rsidP="00710F97">
            <w:pPr>
              <w:rPr>
                <w:b/>
                <w:bCs/>
                <w:color w:val="C00000"/>
                <w:sz w:val="20"/>
                <w:szCs w:val="20"/>
              </w:rPr>
            </w:pPr>
            <w:r w:rsidRPr="008B5656">
              <w:rPr>
                <w:b/>
                <w:bCs/>
                <w:color w:val="C00000"/>
                <w:sz w:val="20"/>
                <w:szCs w:val="20"/>
              </w:rPr>
              <w:t>Code</w:t>
            </w:r>
          </w:p>
        </w:tc>
      </w:tr>
      <w:tr w:rsidR="008B5656" w:rsidRPr="008B5656" w14:paraId="51EC4D0D" w14:textId="77777777" w:rsidTr="008B5656">
        <w:tc>
          <w:tcPr>
            <w:tcW w:w="5524" w:type="dxa"/>
          </w:tcPr>
          <w:p w14:paraId="14D7D3D9" w14:textId="511C7D08" w:rsidR="008B5656" w:rsidRPr="008B5656" w:rsidRDefault="008B5656" w:rsidP="00710F97">
            <w:pPr>
              <w:rPr>
                <w:sz w:val="20"/>
                <w:szCs w:val="20"/>
              </w:rPr>
            </w:pPr>
            <w:r w:rsidRPr="008B5656">
              <w:rPr>
                <w:sz w:val="20"/>
                <w:szCs w:val="20"/>
              </w:rPr>
              <w:t>reine Landwirtschaft</w:t>
            </w:r>
          </w:p>
        </w:tc>
        <w:tc>
          <w:tcPr>
            <w:tcW w:w="850" w:type="dxa"/>
          </w:tcPr>
          <w:p w14:paraId="36E6DE56" w14:textId="584345B1" w:rsidR="008B5656" w:rsidRPr="008B5656" w:rsidRDefault="008B5656" w:rsidP="008B5656">
            <w:pPr>
              <w:jc w:val="center"/>
              <w:rPr>
                <w:sz w:val="20"/>
                <w:szCs w:val="20"/>
              </w:rPr>
            </w:pPr>
            <w:r w:rsidRPr="008B5656">
              <w:rPr>
                <w:sz w:val="20"/>
                <w:szCs w:val="20"/>
              </w:rPr>
              <w:t>01</w:t>
            </w:r>
          </w:p>
        </w:tc>
      </w:tr>
      <w:tr w:rsidR="008B5656" w:rsidRPr="008B5656" w14:paraId="79DE7778" w14:textId="77777777" w:rsidTr="008B5656">
        <w:tc>
          <w:tcPr>
            <w:tcW w:w="5524" w:type="dxa"/>
          </w:tcPr>
          <w:p w14:paraId="7154D452" w14:textId="084AD8A3" w:rsidR="008B5656" w:rsidRPr="008B5656" w:rsidRDefault="008B5656" w:rsidP="00710F97">
            <w:pPr>
              <w:rPr>
                <w:sz w:val="20"/>
                <w:szCs w:val="20"/>
              </w:rPr>
            </w:pPr>
            <w:r w:rsidRPr="008B5656">
              <w:rPr>
                <w:sz w:val="20"/>
                <w:szCs w:val="20"/>
              </w:rPr>
              <w:t>Landwirtschaft in Kombination mit Haushalt</w:t>
            </w:r>
          </w:p>
        </w:tc>
        <w:tc>
          <w:tcPr>
            <w:tcW w:w="850" w:type="dxa"/>
          </w:tcPr>
          <w:p w14:paraId="5E623D81" w14:textId="433F99CB" w:rsidR="008B5656" w:rsidRPr="008B5656" w:rsidRDefault="008B5656" w:rsidP="008B5656">
            <w:pPr>
              <w:jc w:val="center"/>
              <w:rPr>
                <w:sz w:val="20"/>
                <w:szCs w:val="20"/>
              </w:rPr>
            </w:pPr>
            <w:r w:rsidRPr="008B5656">
              <w:rPr>
                <w:sz w:val="20"/>
                <w:szCs w:val="20"/>
              </w:rPr>
              <w:t>02</w:t>
            </w:r>
          </w:p>
        </w:tc>
      </w:tr>
      <w:tr w:rsidR="008B5656" w:rsidRPr="008B5656" w14:paraId="4DA80AFC" w14:textId="77777777" w:rsidTr="008B5656">
        <w:tc>
          <w:tcPr>
            <w:tcW w:w="5524" w:type="dxa"/>
          </w:tcPr>
          <w:p w14:paraId="0700D862" w14:textId="2D0308FA" w:rsidR="008B5656" w:rsidRPr="008B5656" w:rsidRDefault="008B5656" w:rsidP="00710F97">
            <w:pPr>
              <w:rPr>
                <w:sz w:val="20"/>
                <w:szCs w:val="20"/>
              </w:rPr>
            </w:pPr>
            <w:r w:rsidRPr="008B5656">
              <w:rPr>
                <w:sz w:val="20"/>
                <w:szCs w:val="20"/>
              </w:rPr>
              <w:t>Sonstige</w:t>
            </w:r>
            <w:r w:rsidR="0065028F">
              <w:rPr>
                <w:sz w:val="20"/>
                <w:szCs w:val="20"/>
              </w:rPr>
              <w:t xml:space="preserve"> </w:t>
            </w:r>
            <w:r w:rsidR="0065028F" w:rsidRPr="0065028F">
              <w:rPr>
                <w:sz w:val="20"/>
                <w:szCs w:val="20"/>
              </w:rPr>
              <w:t>/ keine gesonderte Kundengruppe</w:t>
            </w:r>
          </w:p>
        </w:tc>
        <w:tc>
          <w:tcPr>
            <w:tcW w:w="850" w:type="dxa"/>
          </w:tcPr>
          <w:p w14:paraId="4679E737" w14:textId="0BC3EC11" w:rsidR="008B5656" w:rsidRPr="008B5656" w:rsidRDefault="008B5656" w:rsidP="008B5656">
            <w:pPr>
              <w:jc w:val="center"/>
              <w:rPr>
                <w:sz w:val="20"/>
                <w:szCs w:val="20"/>
              </w:rPr>
            </w:pPr>
            <w:r w:rsidRPr="008B5656">
              <w:rPr>
                <w:sz w:val="20"/>
                <w:szCs w:val="20"/>
              </w:rPr>
              <w:t>0</w:t>
            </w:r>
            <w:r w:rsidR="0065028F">
              <w:rPr>
                <w:sz w:val="20"/>
                <w:szCs w:val="20"/>
              </w:rPr>
              <w:t>3</w:t>
            </w:r>
          </w:p>
        </w:tc>
      </w:tr>
    </w:tbl>
    <w:p w14:paraId="1ED42D07" w14:textId="77777777" w:rsidR="008B5656" w:rsidRDefault="008B5656" w:rsidP="00710F97"/>
    <w:tbl>
      <w:tblPr>
        <w:tblStyle w:val="Tabellenraster"/>
        <w:tblW w:w="14599" w:type="dxa"/>
        <w:tblLayout w:type="fixed"/>
        <w:tblLook w:val="04A0" w:firstRow="1" w:lastRow="0" w:firstColumn="1" w:lastColumn="0" w:noHBand="0" w:noVBand="1"/>
      </w:tblPr>
      <w:tblGrid>
        <w:gridCol w:w="1696"/>
        <w:gridCol w:w="5942"/>
        <w:gridCol w:w="1288"/>
        <w:gridCol w:w="1027"/>
        <w:gridCol w:w="835"/>
        <w:gridCol w:w="1012"/>
        <w:gridCol w:w="854"/>
        <w:gridCol w:w="1022"/>
        <w:gridCol w:w="923"/>
      </w:tblGrid>
      <w:tr w:rsidR="00352278" w:rsidRPr="00292813" w14:paraId="0B8DFF29" w14:textId="77777777" w:rsidTr="00C85929">
        <w:trPr>
          <w:tblHeader/>
        </w:trPr>
        <w:tc>
          <w:tcPr>
            <w:tcW w:w="1696" w:type="dxa"/>
            <w:vMerge w:val="restart"/>
            <w:shd w:val="clear" w:color="auto" w:fill="D8DFE4"/>
          </w:tcPr>
          <w:p w14:paraId="5B73B919" w14:textId="5F629519" w:rsidR="00352278" w:rsidRPr="00B51AD7" w:rsidRDefault="00FF64E1" w:rsidP="00B51AD7">
            <w:pPr>
              <w:spacing w:before="20" w:after="60" w:line="240" w:lineRule="auto"/>
              <w:rPr>
                <w:rFonts w:cstheme="minorHAnsi"/>
                <w:b/>
                <w:bCs/>
                <w:color w:val="C20000"/>
                <w:sz w:val="20"/>
                <w:szCs w:val="20"/>
              </w:rPr>
            </w:pPr>
            <w:r>
              <w:rPr>
                <w:rFonts w:cstheme="minorHAnsi"/>
                <w:b/>
                <w:bCs/>
                <w:color w:val="C20000"/>
                <w:sz w:val="20"/>
                <w:szCs w:val="20"/>
              </w:rPr>
              <w:lastRenderedPageBreak/>
              <w:t>I</w:t>
            </w:r>
            <w:r w:rsidR="00352278" w:rsidRPr="00B51AD7">
              <w:rPr>
                <w:rFonts w:cstheme="minorHAnsi"/>
                <w:b/>
                <w:bCs/>
                <w:color w:val="C20000"/>
                <w:sz w:val="20"/>
                <w:szCs w:val="20"/>
              </w:rPr>
              <w:t>D</w:t>
            </w:r>
          </w:p>
        </w:tc>
        <w:tc>
          <w:tcPr>
            <w:tcW w:w="5942" w:type="dxa"/>
            <w:vMerge w:val="restart"/>
            <w:shd w:val="clear" w:color="auto" w:fill="D8DFE4"/>
          </w:tcPr>
          <w:p w14:paraId="0190CEAD" w14:textId="2C1BEE13"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288" w:type="dxa"/>
            <w:vMerge w:val="restart"/>
            <w:shd w:val="clear" w:color="auto" w:fill="D8DFE4"/>
          </w:tcPr>
          <w:p w14:paraId="75F0F8B0" w14:textId="48CB1FB3" w:rsidR="00352278" w:rsidRPr="00B51AD7" w:rsidRDefault="00352278"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06619A15" w14:textId="1A4220CC"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66" w:type="dxa"/>
            <w:gridSpan w:val="2"/>
            <w:shd w:val="clear" w:color="auto" w:fill="D8DFE4"/>
          </w:tcPr>
          <w:p w14:paraId="41E80635" w14:textId="7CC6BB68"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45" w:type="dxa"/>
            <w:gridSpan w:val="2"/>
            <w:shd w:val="clear" w:color="auto" w:fill="D8DFE4"/>
          </w:tcPr>
          <w:p w14:paraId="0EF5ECE6" w14:textId="2B784250"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352278" w:rsidRPr="00292813" w14:paraId="13866DD3" w14:textId="2B3C6010" w:rsidTr="00C85929">
        <w:trPr>
          <w:tblHeader/>
        </w:trPr>
        <w:tc>
          <w:tcPr>
            <w:tcW w:w="1696" w:type="dxa"/>
            <w:vMerge/>
            <w:shd w:val="clear" w:color="auto" w:fill="D8DFE4"/>
          </w:tcPr>
          <w:p w14:paraId="13DC3CEC" w14:textId="4FA6C9C3" w:rsidR="00352278" w:rsidRPr="00B51AD7" w:rsidRDefault="00352278" w:rsidP="00B51AD7">
            <w:pPr>
              <w:spacing w:before="20" w:after="60" w:line="240" w:lineRule="auto"/>
              <w:rPr>
                <w:rFonts w:cstheme="minorHAnsi"/>
                <w:b/>
                <w:bCs/>
                <w:color w:val="C20000"/>
                <w:sz w:val="20"/>
                <w:szCs w:val="20"/>
              </w:rPr>
            </w:pPr>
          </w:p>
        </w:tc>
        <w:tc>
          <w:tcPr>
            <w:tcW w:w="5942" w:type="dxa"/>
            <w:vMerge/>
            <w:shd w:val="clear" w:color="auto" w:fill="D8DFE4"/>
          </w:tcPr>
          <w:p w14:paraId="68941214" w14:textId="175828A5" w:rsidR="00352278" w:rsidRPr="00B51AD7" w:rsidRDefault="00352278" w:rsidP="00B51AD7">
            <w:pPr>
              <w:spacing w:before="20" w:after="60" w:line="240" w:lineRule="auto"/>
              <w:rPr>
                <w:rFonts w:cstheme="minorHAnsi"/>
                <w:b/>
                <w:bCs/>
                <w:color w:val="C20000"/>
                <w:sz w:val="20"/>
                <w:szCs w:val="20"/>
              </w:rPr>
            </w:pPr>
          </w:p>
        </w:tc>
        <w:tc>
          <w:tcPr>
            <w:tcW w:w="1288" w:type="dxa"/>
            <w:vMerge/>
            <w:shd w:val="clear" w:color="auto" w:fill="D8DFE4"/>
          </w:tcPr>
          <w:p w14:paraId="5A8607D7" w14:textId="77777777" w:rsidR="00352278" w:rsidRPr="00B51AD7" w:rsidRDefault="00352278" w:rsidP="000A5E8E">
            <w:pPr>
              <w:spacing w:before="20" w:after="60" w:line="240" w:lineRule="auto"/>
              <w:rPr>
                <w:rFonts w:cstheme="minorHAnsi"/>
                <w:b/>
                <w:bCs/>
                <w:color w:val="C20000"/>
                <w:sz w:val="20"/>
                <w:szCs w:val="20"/>
              </w:rPr>
            </w:pPr>
          </w:p>
        </w:tc>
        <w:tc>
          <w:tcPr>
            <w:tcW w:w="1027" w:type="dxa"/>
            <w:shd w:val="clear" w:color="auto" w:fill="D8DFE4"/>
          </w:tcPr>
          <w:p w14:paraId="711BC356" w14:textId="38817C30"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35" w:type="dxa"/>
            <w:shd w:val="clear" w:color="auto" w:fill="D8DFE4"/>
          </w:tcPr>
          <w:p w14:paraId="7E749952" w14:textId="5A30F223"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12" w:type="dxa"/>
            <w:shd w:val="clear" w:color="auto" w:fill="D8DFE4"/>
          </w:tcPr>
          <w:p w14:paraId="48E48636" w14:textId="3B398BB9"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54" w:type="dxa"/>
            <w:shd w:val="clear" w:color="auto" w:fill="D8DFE4"/>
          </w:tcPr>
          <w:p w14:paraId="65C504FA" w14:textId="1443A5AA"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61912FD0" w14:textId="29B21319"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923" w:type="dxa"/>
            <w:shd w:val="clear" w:color="auto" w:fill="D8DFE4"/>
          </w:tcPr>
          <w:p w14:paraId="463E0D98" w14:textId="023722CF"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352278" w:rsidRPr="00292813" w14:paraId="0043A34A" w14:textId="559C5A82" w:rsidTr="00C85929">
        <w:trPr>
          <w:trHeight w:val="449"/>
        </w:trPr>
        <w:tc>
          <w:tcPr>
            <w:tcW w:w="1696" w:type="dxa"/>
          </w:tcPr>
          <w:p w14:paraId="6BB06BA3" w14:textId="7DF798E0" w:rsidR="00352278" w:rsidRPr="00B51AD7" w:rsidRDefault="00352278" w:rsidP="00352278">
            <w:pPr>
              <w:spacing w:before="20" w:after="60" w:line="240" w:lineRule="auto"/>
              <w:rPr>
                <w:rFonts w:cstheme="minorHAnsi"/>
                <w:sz w:val="20"/>
                <w:szCs w:val="20"/>
              </w:rPr>
            </w:pPr>
            <w:r w:rsidRPr="00B51AD7">
              <w:rPr>
                <w:rFonts w:cstheme="minorHAnsi"/>
                <w:sz w:val="20"/>
                <w:szCs w:val="20"/>
              </w:rPr>
              <w:t>1-08-1-001</w:t>
            </w:r>
          </w:p>
        </w:tc>
        <w:tc>
          <w:tcPr>
            <w:tcW w:w="5942" w:type="dxa"/>
          </w:tcPr>
          <w:p w14:paraId="7F552399" w14:textId="737A86FF" w:rsidR="00352278" w:rsidRPr="00B51AD7" w:rsidRDefault="00352278" w:rsidP="00352278">
            <w:pPr>
              <w:spacing w:before="20" w:after="60" w:line="240" w:lineRule="auto"/>
              <w:rPr>
                <w:rFonts w:cstheme="minorHAnsi"/>
                <w:sz w:val="20"/>
                <w:szCs w:val="20"/>
              </w:rPr>
            </w:pPr>
            <w:r w:rsidRPr="00B51AD7">
              <w:rPr>
                <w:rFonts w:cstheme="minorHAnsi"/>
                <w:sz w:val="20"/>
                <w:szCs w:val="20"/>
              </w:rPr>
              <w:t>Höchstbetrag der Konzessionsabgabe für Entnahme von Marktlokationen von Tarifkunden in Schwachlastzeiten gem. § 2 Abs. 2 Satz 1 a) KAV</w:t>
            </w:r>
          </w:p>
        </w:tc>
        <w:tc>
          <w:tcPr>
            <w:tcW w:w="1288" w:type="dxa"/>
          </w:tcPr>
          <w:p w14:paraId="6C9C0924" w14:textId="228394D2"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14344D99" w14:textId="62E7AB1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386EF6D2" w14:textId="4006A04F"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780C51FE" w14:textId="35EC7A6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DE58290" w14:textId="7F15B49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60E49DEE" w14:textId="525CD1B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A490258" w14:textId="649C52F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38E0E08" w14:textId="77777777" w:rsidTr="00C85929">
        <w:trPr>
          <w:trHeight w:val="449"/>
        </w:trPr>
        <w:tc>
          <w:tcPr>
            <w:tcW w:w="1696" w:type="dxa"/>
          </w:tcPr>
          <w:p w14:paraId="10F666BC" w14:textId="1A255B9C" w:rsidR="00352278" w:rsidRPr="00B51AD7" w:rsidRDefault="00352278" w:rsidP="00352278">
            <w:pPr>
              <w:spacing w:before="20" w:after="60" w:line="240" w:lineRule="auto"/>
              <w:rPr>
                <w:rFonts w:cstheme="minorHAnsi"/>
                <w:sz w:val="20"/>
                <w:szCs w:val="20"/>
              </w:rPr>
            </w:pPr>
            <w:r w:rsidRPr="00B51AD7">
              <w:rPr>
                <w:rFonts w:cstheme="minorHAnsi"/>
                <w:sz w:val="20"/>
                <w:szCs w:val="20"/>
              </w:rPr>
              <w:t>1-08-1-</w:t>
            </w:r>
            <w:r>
              <w:rPr>
                <w:rFonts w:cstheme="minorHAnsi"/>
                <w:sz w:val="20"/>
                <w:szCs w:val="20"/>
              </w:rPr>
              <w:t>AGS-KG</w:t>
            </w:r>
          </w:p>
        </w:tc>
        <w:tc>
          <w:tcPr>
            <w:tcW w:w="5942" w:type="dxa"/>
          </w:tcPr>
          <w:p w14:paraId="0253E4FB" w14:textId="3439FBE5" w:rsidR="00352278" w:rsidRPr="00B51AD7" w:rsidRDefault="00352278" w:rsidP="00352278">
            <w:pPr>
              <w:spacing w:before="20" w:after="60" w:line="240" w:lineRule="auto"/>
              <w:rPr>
                <w:rFonts w:cstheme="minorHAnsi"/>
                <w:sz w:val="20"/>
                <w:szCs w:val="20"/>
              </w:rPr>
            </w:pPr>
            <w:r w:rsidRPr="00B51AD7">
              <w:rPr>
                <w:rFonts w:cstheme="minorHAnsi"/>
                <w:sz w:val="20"/>
                <w:szCs w:val="20"/>
              </w:rPr>
              <w:t>Gemeindespezifische, kundengruppenindividuelle Konzessionsabgabe für Entnahme von Marktlokationen von Tarifkunden in Schwachlastzeiten gem. § 2 Abs. 2 Satz 1 a) KAV</w:t>
            </w:r>
          </w:p>
          <w:p w14:paraId="6C49EEDC"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57CFFACF" w14:textId="6B5D547F" w:rsidR="00352278" w:rsidRPr="00B51AD7"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288" w:type="dxa"/>
          </w:tcPr>
          <w:p w14:paraId="57FA457A" w14:textId="2CF10EB6" w:rsidR="001E1ECA"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p w14:paraId="5A1D92CC" w14:textId="77777777" w:rsidR="00352278" w:rsidRPr="00B51AD7" w:rsidRDefault="00352278" w:rsidP="000A5E8E">
            <w:pPr>
              <w:spacing w:before="20" w:after="60" w:line="240" w:lineRule="auto"/>
              <w:rPr>
                <w:rFonts w:cstheme="minorHAnsi"/>
                <w:sz w:val="20"/>
                <w:szCs w:val="20"/>
              </w:rPr>
            </w:pPr>
          </w:p>
        </w:tc>
        <w:tc>
          <w:tcPr>
            <w:tcW w:w="1027" w:type="dxa"/>
          </w:tcPr>
          <w:p w14:paraId="60D5C019" w14:textId="39179E38"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5B82DFE9" w14:textId="10F5A689"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3376450" w14:textId="194C685D"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070F5AED" w14:textId="234C66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7F1013BF" w14:textId="44F843C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6D2798E" w14:textId="034E1AE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rsidDel="00DD2C41" w14:paraId="5920C0E1" w14:textId="77777777" w:rsidTr="00C85929">
        <w:tc>
          <w:tcPr>
            <w:tcW w:w="1696" w:type="dxa"/>
          </w:tcPr>
          <w:p w14:paraId="742E521E" w14:textId="690FDED6" w:rsidR="00352278" w:rsidRPr="00B51AD7" w:rsidDel="00DD2C41"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2</w:t>
            </w:r>
            <w:r w:rsidRPr="00B51AD7">
              <w:rPr>
                <w:rFonts w:cstheme="minorHAnsi"/>
                <w:sz w:val="20"/>
                <w:szCs w:val="20"/>
              </w:rPr>
              <w:t>-AGS-KG</w:t>
            </w:r>
          </w:p>
        </w:tc>
        <w:tc>
          <w:tcPr>
            <w:tcW w:w="5942" w:type="dxa"/>
          </w:tcPr>
          <w:p w14:paraId="30112FED" w14:textId="782EF537" w:rsidR="00352278" w:rsidRPr="00B51AD7" w:rsidDel="00DD2C41" w:rsidRDefault="00352278" w:rsidP="00352278">
            <w:pPr>
              <w:spacing w:before="20" w:after="60" w:line="240" w:lineRule="auto"/>
              <w:rPr>
                <w:rFonts w:cstheme="minorHAnsi"/>
                <w:sz w:val="20"/>
                <w:szCs w:val="20"/>
              </w:rPr>
            </w:pPr>
            <w:r w:rsidRPr="00B51AD7">
              <w:rPr>
                <w:rFonts w:cstheme="minorHAnsi"/>
                <w:sz w:val="20"/>
                <w:szCs w:val="20"/>
              </w:rPr>
              <w:t>Gruppenartikel-ID</w:t>
            </w:r>
          </w:p>
        </w:tc>
        <w:tc>
          <w:tcPr>
            <w:tcW w:w="1288" w:type="dxa"/>
          </w:tcPr>
          <w:p w14:paraId="73923224" w14:textId="77777777" w:rsidR="00352278" w:rsidRPr="00B51AD7" w:rsidRDefault="00352278" w:rsidP="000A5E8E">
            <w:pPr>
              <w:spacing w:before="20" w:after="60" w:line="240" w:lineRule="auto"/>
              <w:rPr>
                <w:rFonts w:cstheme="minorHAnsi"/>
                <w:sz w:val="20"/>
                <w:szCs w:val="20"/>
              </w:rPr>
            </w:pPr>
          </w:p>
        </w:tc>
        <w:tc>
          <w:tcPr>
            <w:tcW w:w="1027" w:type="dxa"/>
          </w:tcPr>
          <w:p w14:paraId="1E6867A6" w14:textId="3B958EC0"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6F212C06" w14:textId="073C4DB4"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265D08E6" w14:textId="02510753"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040193E1" w14:textId="0B30E8F1"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A2B1EDE" w14:textId="38D6E3B2"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434C1725" w14:textId="7A4488CF"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r>
      <w:tr w:rsidR="00352278" w:rsidRPr="00292813" w14:paraId="66102755" w14:textId="0DEBD100" w:rsidTr="00C85929">
        <w:tc>
          <w:tcPr>
            <w:tcW w:w="1696" w:type="dxa"/>
          </w:tcPr>
          <w:p w14:paraId="3DDC075A" w14:textId="2D402DE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2</w:t>
            </w:r>
            <w:r w:rsidRPr="00B51AD7">
              <w:rPr>
                <w:rFonts w:cstheme="minorHAnsi"/>
                <w:sz w:val="20"/>
                <w:szCs w:val="20"/>
              </w:rPr>
              <w:t>-</w:t>
            </w:r>
            <w:r>
              <w:rPr>
                <w:rFonts w:cstheme="minorHAnsi"/>
                <w:sz w:val="20"/>
                <w:szCs w:val="20"/>
              </w:rPr>
              <w:t>AGS-KG-Z</w:t>
            </w:r>
          </w:p>
        </w:tc>
        <w:tc>
          <w:tcPr>
            <w:tcW w:w="5942" w:type="dxa"/>
          </w:tcPr>
          <w:p w14:paraId="4E27254D" w14:textId="54262F88"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in Schwachlastzeiten gem. § 2 Abs. 2 Satz 1 a) KAV</w:t>
            </w:r>
          </w:p>
          <w:p w14:paraId="03D19B6A"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7F3EAAF0" w14:textId="77777777" w:rsidR="00352278"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655E19C9" w14:textId="76D9D07F" w:rsidR="00352278" w:rsidRPr="00B51AD7" w:rsidRDefault="00352278" w:rsidP="00352278">
            <w:pPr>
              <w:spacing w:before="20" w:after="60" w:line="240" w:lineRule="auto"/>
              <w:rPr>
                <w:rFonts w:cstheme="minorHAnsi"/>
                <w:sz w:val="20"/>
                <w:szCs w:val="20"/>
              </w:rPr>
            </w:pPr>
            <w:r w:rsidRPr="00706BB5">
              <w:rPr>
                <w:rFonts w:cstheme="minorHAnsi"/>
                <w:sz w:val="20"/>
                <w:szCs w:val="20"/>
              </w:rPr>
              <w:t>Z:</w:t>
            </w:r>
            <w:r w:rsidRPr="00706BB5">
              <w:rPr>
                <w:rFonts w:cstheme="minorHAnsi"/>
                <w:sz w:val="20"/>
                <w:szCs w:val="20"/>
              </w:rPr>
              <w:tab/>
              <w:t xml:space="preserve">Nummer der Zone; </w:t>
            </w:r>
            <w:r w:rsidRPr="001A5C74">
              <w:rPr>
                <w:rFonts w:cstheme="minorHAnsi"/>
                <w:sz w:val="20"/>
                <w:szCs w:val="20"/>
              </w:rPr>
              <w:t>mit 1 ≤ Z ≤ 9</w:t>
            </w:r>
          </w:p>
        </w:tc>
        <w:tc>
          <w:tcPr>
            <w:tcW w:w="1288" w:type="dxa"/>
          </w:tcPr>
          <w:p w14:paraId="6EF9BF16" w14:textId="36CE2E77" w:rsidR="001E1ECA"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p w14:paraId="23331477" w14:textId="77777777" w:rsidR="00352278" w:rsidRPr="00B51AD7" w:rsidRDefault="00352278" w:rsidP="000A5E8E">
            <w:pPr>
              <w:spacing w:before="20" w:after="60" w:line="240" w:lineRule="auto"/>
              <w:rPr>
                <w:rFonts w:cstheme="minorHAnsi"/>
                <w:sz w:val="20"/>
                <w:szCs w:val="20"/>
              </w:rPr>
            </w:pPr>
          </w:p>
        </w:tc>
        <w:tc>
          <w:tcPr>
            <w:tcW w:w="1027" w:type="dxa"/>
          </w:tcPr>
          <w:p w14:paraId="2EA1D9AF" w14:textId="4A9A797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35" w:type="dxa"/>
          </w:tcPr>
          <w:p w14:paraId="115DC0BB" w14:textId="0F9F41B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B256751" w14:textId="66A2DF4F"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5CD0800B" w14:textId="6BA9CB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3030F832" w14:textId="4B92E10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BD971D" w14:textId="6A6BB48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5DB9581" w14:textId="318B84A3" w:rsidTr="00C85929">
        <w:tc>
          <w:tcPr>
            <w:tcW w:w="1696" w:type="dxa"/>
          </w:tcPr>
          <w:p w14:paraId="0F80EB52" w14:textId="11E564E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3</w:t>
            </w:r>
            <w:r w:rsidRPr="00B51AD7">
              <w:rPr>
                <w:rFonts w:cstheme="minorHAnsi"/>
                <w:sz w:val="20"/>
                <w:szCs w:val="20"/>
              </w:rPr>
              <w:t>-001</w:t>
            </w:r>
          </w:p>
        </w:tc>
        <w:tc>
          <w:tcPr>
            <w:tcW w:w="5942" w:type="dxa"/>
          </w:tcPr>
          <w:p w14:paraId="4454D77C" w14:textId="3A070C10" w:rsidR="00352278" w:rsidRPr="00B51AD7" w:rsidRDefault="00352278" w:rsidP="00352278">
            <w:pPr>
              <w:spacing w:before="20" w:after="60" w:line="240" w:lineRule="auto"/>
              <w:rPr>
                <w:rFonts w:cstheme="minorHAnsi"/>
                <w:sz w:val="20"/>
                <w:szCs w:val="20"/>
              </w:rPr>
            </w:pPr>
            <w:r w:rsidRPr="00B51AD7">
              <w:rPr>
                <w:rFonts w:cstheme="minorHAnsi"/>
                <w:sz w:val="20"/>
                <w:szCs w:val="20"/>
              </w:rPr>
              <w:t>Höchstbetrag der Konzessionsabgabe für Entnahme von Marktlokationen von Sondervertragskunden gem. § 2 Abs. 3 Satz 1 KAV</w:t>
            </w:r>
          </w:p>
        </w:tc>
        <w:tc>
          <w:tcPr>
            <w:tcW w:w="1288" w:type="dxa"/>
          </w:tcPr>
          <w:p w14:paraId="43BB1D00" w14:textId="1ED9569C"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CA5AD11" w14:textId="79A4D63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C5232FC" w14:textId="107BB7C9" w:rsidR="00352278" w:rsidRPr="00B51AD7" w:rsidDel="003241AB"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41ABA0A" w14:textId="7BD4E00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8A156D2" w14:textId="27E9525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289D0C9" w14:textId="45CD1B6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506C3F2D" w14:textId="7BE5695F"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DE397E0" w14:textId="77777777" w:rsidTr="00C85929">
        <w:tc>
          <w:tcPr>
            <w:tcW w:w="1696" w:type="dxa"/>
          </w:tcPr>
          <w:p w14:paraId="15FC0625" w14:textId="0596377F" w:rsidR="00352278" w:rsidRPr="00B51AD7" w:rsidRDefault="00352278" w:rsidP="00352278">
            <w:pPr>
              <w:spacing w:before="20" w:after="60" w:line="240" w:lineRule="auto"/>
              <w:rPr>
                <w:rFonts w:cstheme="minorHAnsi"/>
                <w:sz w:val="20"/>
                <w:szCs w:val="20"/>
              </w:rPr>
            </w:pPr>
            <w:r>
              <w:rPr>
                <w:rFonts w:cstheme="minorHAnsi"/>
                <w:sz w:val="20"/>
                <w:szCs w:val="20"/>
              </w:rPr>
              <w:t>1-08-3-AGS</w:t>
            </w:r>
          </w:p>
        </w:tc>
        <w:tc>
          <w:tcPr>
            <w:tcW w:w="5942" w:type="dxa"/>
          </w:tcPr>
          <w:p w14:paraId="00846EDF" w14:textId="70CE3419" w:rsidR="00352278" w:rsidRPr="00B51AD7" w:rsidRDefault="00352278" w:rsidP="00352278">
            <w:pPr>
              <w:spacing w:before="20" w:after="60" w:line="240" w:lineRule="auto"/>
              <w:rPr>
                <w:rFonts w:cstheme="minorHAnsi"/>
                <w:sz w:val="20"/>
                <w:szCs w:val="20"/>
              </w:rPr>
            </w:pPr>
            <w:r w:rsidRPr="007D5D5F">
              <w:rPr>
                <w:rFonts w:cstheme="minorHAnsi"/>
                <w:sz w:val="20"/>
                <w:szCs w:val="20"/>
              </w:rPr>
              <w:t>Gemeindespezifische Konzessionsabgabe für Entnahme von Marktlokationen von Sondervertragskunden gem. § 2 Abs. 3 Satz 1 KAV</w:t>
            </w:r>
          </w:p>
        </w:tc>
        <w:tc>
          <w:tcPr>
            <w:tcW w:w="1288" w:type="dxa"/>
          </w:tcPr>
          <w:p w14:paraId="4E604CC2" w14:textId="12DC6E2D" w:rsidR="00352278" w:rsidRPr="00B51AD7" w:rsidRDefault="00352278" w:rsidP="000A5E8E">
            <w:pPr>
              <w:spacing w:before="20" w:after="60" w:line="240" w:lineRule="auto"/>
              <w:rPr>
                <w:rFonts w:cstheme="minorHAnsi"/>
                <w:sz w:val="20"/>
                <w:szCs w:val="20"/>
              </w:rPr>
            </w:pPr>
            <w:r w:rsidRPr="007D5D5F">
              <w:rPr>
                <w:rFonts w:cstheme="minorHAnsi"/>
                <w:sz w:val="20"/>
                <w:szCs w:val="20"/>
              </w:rPr>
              <w:t>€/kWh</w:t>
            </w:r>
          </w:p>
        </w:tc>
        <w:tc>
          <w:tcPr>
            <w:tcW w:w="1027" w:type="dxa"/>
          </w:tcPr>
          <w:p w14:paraId="739E01AD" w14:textId="7C54702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0FB3518C" w14:textId="23562BE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6D4C2513" w14:textId="3BDEA2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D37331B" w14:textId="1B5C7779" w:rsidR="00352278" w:rsidRPr="00B51AD7" w:rsidRDefault="00352278" w:rsidP="00352278">
            <w:pPr>
              <w:spacing w:before="20" w:after="60" w:line="240" w:lineRule="auto"/>
              <w:jc w:val="center"/>
              <w:rPr>
                <w:rFonts w:cstheme="minorHAnsi"/>
                <w:sz w:val="20"/>
                <w:szCs w:val="20"/>
              </w:rPr>
            </w:pPr>
            <w:r>
              <w:rPr>
                <w:rFonts w:cstheme="minorHAnsi"/>
                <w:sz w:val="20"/>
                <w:szCs w:val="20"/>
              </w:rPr>
              <w:t>X</w:t>
            </w:r>
          </w:p>
        </w:tc>
        <w:tc>
          <w:tcPr>
            <w:tcW w:w="1022" w:type="dxa"/>
          </w:tcPr>
          <w:p w14:paraId="69B0472E" w14:textId="0C8D075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A7AEA4" w14:textId="195EC1E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2AC4617B" w14:textId="0C6948D3" w:rsidTr="00C85929">
        <w:tc>
          <w:tcPr>
            <w:tcW w:w="1696" w:type="dxa"/>
          </w:tcPr>
          <w:p w14:paraId="1644558B" w14:textId="254DBC12"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001</w:t>
            </w:r>
          </w:p>
        </w:tc>
        <w:tc>
          <w:tcPr>
            <w:tcW w:w="5942" w:type="dxa"/>
          </w:tcPr>
          <w:p w14:paraId="27677980"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C6FDED5" w14:textId="336EA0A9" w:rsidR="00352278" w:rsidRPr="00B51AD7" w:rsidRDefault="00352278" w:rsidP="00352278">
            <w:pPr>
              <w:spacing w:before="20" w:after="60" w:line="240" w:lineRule="auto"/>
              <w:rPr>
                <w:rFonts w:cstheme="minorHAnsi"/>
                <w:sz w:val="20"/>
                <w:szCs w:val="20"/>
              </w:rPr>
            </w:pPr>
            <w:r w:rsidRPr="00B51AD7">
              <w:rPr>
                <w:rFonts w:cstheme="minorHAnsi"/>
                <w:sz w:val="20"/>
                <w:szCs w:val="20"/>
              </w:rPr>
              <w:t>bis 25.000 Einwohner</w:t>
            </w:r>
          </w:p>
        </w:tc>
        <w:tc>
          <w:tcPr>
            <w:tcW w:w="1288" w:type="dxa"/>
          </w:tcPr>
          <w:p w14:paraId="074FE5E5" w14:textId="2D7B5D1C"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5F0B4AF" w14:textId="5F6D833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20BB1D85" w14:textId="2D7B4621"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65D9C8E1" w14:textId="0700EE6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269F65D" w14:textId="49C6C8B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E55C86F" w14:textId="40FA8FE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E1B8392" w14:textId="4EF4021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8125E17" w14:textId="4093455E" w:rsidTr="00C85929">
        <w:tc>
          <w:tcPr>
            <w:tcW w:w="1696" w:type="dxa"/>
          </w:tcPr>
          <w:p w14:paraId="4ADC65D4" w14:textId="2F891C7B" w:rsidR="00352278" w:rsidRPr="00B51AD7" w:rsidRDefault="00352278" w:rsidP="00352278">
            <w:pPr>
              <w:spacing w:before="20" w:after="60" w:line="240" w:lineRule="auto"/>
              <w:rPr>
                <w:rFonts w:cstheme="minorHAnsi"/>
                <w:sz w:val="20"/>
                <w:szCs w:val="20"/>
              </w:rPr>
            </w:pPr>
            <w:r w:rsidRPr="00B51AD7">
              <w:rPr>
                <w:rFonts w:cstheme="minorHAnsi"/>
                <w:sz w:val="20"/>
                <w:szCs w:val="20"/>
              </w:rPr>
              <w:lastRenderedPageBreak/>
              <w:t>1-08-</w:t>
            </w:r>
            <w:r>
              <w:rPr>
                <w:rFonts w:cstheme="minorHAnsi"/>
                <w:sz w:val="20"/>
                <w:szCs w:val="20"/>
              </w:rPr>
              <w:t>4</w:t>
            </w:r>
            <w:r w:rsidRPr="00B51AD7">
              <w:rPr>
                <w:rFonts w:cstheme="minorHAnsi"/>
                <w:sz w:val="20"/>
                <w:szCs w:val="20"/>
              </w:rPr>
              <w:t>-002</w:t>
            </w:r>
          </w:p>
        </w:tc>
        <w:tc>
          <w:tcPr>
            <w:tcW w:w="5942" w:type="dxa"/>
          </w:tcPr>
          <w:p w14:paraId="47B4721E"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77260172" w14:textId="1CFCC031" w:rsidR="00352278" w:rsidRPr="00B51AD7" w:rsidRDefault="00352278" w:rsidP="00352278">
            <w:pPr>
              <w:spacing w:before="20" w:after="60" w:line="240" w:lineRule="auto"/>
              <w:rPr>
                <w:rFonts w:cstheme="minorHAnsi"/>
                <w:sz w:val="20"/>
                <w:szCs w:val="20"/>
              </w:rPr>
            </w:pPr>
            <w:r w:rsidRPr="00B51AD7">
              <w:rPr>
                <w:rFonts w:cstheme="minorHAnsi"/>
                <w:sz w:val="20"/>
                <w:szCs w:val="20"/>
              </w:rPr>
              <w:t>von 25.000 bis 100.000 Einwohner</w:t>
            </w:r>
          </w:p>
        </w:tc>
        <w:tc>
          <w:tcPr>
            <w:tcW w:w="1288" w:type="dxa"/>
          </w:tcPr>
          <w:p w14:paraId="0C4DDF66" w14:textId="70AFCDD1"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69989906" w14:textId="1F3340E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4D3DA5DE" w14:textId="6EEAD1FC"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D6A923D" w14:textId="6326F65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0C94465" w14:textId="68C4371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2757977" w14:textId="6C43A0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CD8EC01" w14:textId="1264D611"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12D5448" w14:textId="58E2DFCB" w:rsidTr="00C85929">
        <w:tc>
          <w:tcPr>
            <w:tcW w:w="1696" w:type="dxa"/>
          </w:tcPr>
          <w:p w14:paraId="43B04C95" w14:textId="0A250E7E"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-003</w:t>
            </w:r>
          </w:p>
        </w:tc>
        <w:tc>
          <w:tcPr>
            <w:tcW w:w="5942" w:type="dxa"/>
          </w:tcPr>
          <w:p w14:paraId="06176A72"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016740CB" w14:textId="0B7F794D" w:rsidR="00352278" w:rsidRPr="00B51AD7" w:rsidRDefault="00352278" w:rsidP="00352278">
            <w:pPr>
              <w:spacing w:before="20" w:after="60" w:line="240" w:lineRule="auto"/>
              <w:rPr>
                <w:rFonts w:cstheme="minorHAnsi"/>
                <w:sz w:val="20"/>
                <w:szCs w:val="20"/>
              </w:rPr>
            </w:pPr>
            <w:r w:rsidRPr="00B51AD7">
              <w:rPr>
                <w:rFonts w:cstheme="minorHAnsi"/>
                <w:sz w:val="20"/>
                <w:szCs w:val="20"/>
              </w:rPr>
              <w:t>von 100.000 bis 500.000 Einwohner</w:t>
            </w:r>
          </w:p>
        </w:tc>
        <w:tc>
          <w:tcPr>
            <w:tcW w:w="1288" w:type="dxa"/>
          </w:tcPr>
          <w:p w14:paraId="22C2DE5B" w14:textId="2377B22E"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34345CC3" w14:textId="227FFAB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79D13CD" w14:textId="0E511105"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2B262ECF" w14:textId="346B4CF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9B80811" w14:textId="1374FB2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4333130A" w14:textId="7187F77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12B04B49" w14:textId="4EE3E1F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47E8596C" w14:textId="1044EF83" w:rsidTr="00C85929">
        <w:tc>
          <w:tcPr>
            <w:tcW w:w="1696" w:type="dxa"/>
          </w:tcPr>
          <w:p w14:paraId="73073242" w14:textId="6C8E2BB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-004</w:t>
            </w:r>
          </w:p>
        </w:tc>
        <w:tc>
          <w:tcPr>
            <w:tcW w:w="5942" w:type="dxa"/>
          </w:tcPr>
          <w:p w14:paraId="4399E751"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1F2BA78" w14:textId="7A024746" w:rsidR="00352278" w:rsidRPr="00B51AD7" w:rsidRDefault="00352278" w:rsidP="00352278">
            <w:pPr>
              <w:spacing w:before="20" w:after="60" w:line="240" w:lineRule="auto"/>
              <w:rPr>
                <w:rFonts w:cstheme="minorHAnsi"/>
                <w:sz w:val="20"/>
                <w:szCs w:val="20"/>
              </w:rPr>
            </w:pPr>
            <w:r w:rsidRPr="00B51AD7">
              <w:rPr>
                <w:rFonts w:cstheme="minorHAnsi"/>
                <w:sz w:val="20"/>
                <w:szCs w:val="20"/>
              </w:rPr>
              <w:t>über 500.000 Einwohner</w:t>
            </w:r>
          </w:p>
        </w:tc>
        <w:tc>
          <w:tcPr>
            <w:tcW w:w="1288" w:type="dxa"/>
          </w:tcPr>
          <w:p w14:paraId="2C536C48" w14:textId="41FB4DE0"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0CD6EC4" w14:textId="28D91DA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8F4F44F" w14:textId="66619E14"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FD4B4A2" w14:textId="21F76D9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E865444" w14:textId="2C346C1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3EBC7CE" w14:textId="75A0849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FA52CB6" w14:textId="37689861"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8F17F6C" w14:textId="77777777" w:rsidTr="00C85929">
        <w:tc>
          <w:tcPr>
            <w:tcW w:w="1696" w:type="dxa"/>
          </w:tcPr>
          <w:p w14:paraId="1C9F4449" w14:textId="2491C05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w:t>
            </w:r>
            <w:r>
              <w:rPr>
                <w:rFonts w:cstheme="minorHAnsi"/>
                <w:sz w:val="20"/>
                <w:szCs w:val="20"/>
              </w:rPr>
              <w:t>AGS-KG</w:t>
            </w:r>
          </w:p>
        </w:tc>
        <w:tc>
          <w:tcPr>
            <w:tcW w:w="5942" w:type="dxa"/>
          </w:tcPr>
          <w:p w14:paraId="14D75F11" w14:textId="174DFEE5"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Konzessionsabgabe für Entnahme von Marktlokationen von Tarifkunden gem. § 2 Abs. 2 Satz 1b) KAV </w:t>
            </w:r>
          </w:p>
          <w:p w14:paraId="0A41EE05"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50B59B8" w14:textId="1E54FA3A" w:rsidR="00352278" w:rsidRPr="00B51AD7"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288" w:type="dxa"/>
          </w:tcPr>
          <w:p w14:paraId="6A62ABE5" w14:textId="60E768EF"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3F7DC056" w14:textId="176DCD1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56486A93" w14:textId="3B7625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332D603F" w14:textId="3E7CB89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ED2185E" w14:textId="51C1534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CFDB2EE" w14:textId="00A4213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7BC613C6" w14:textId="339ACF5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F275BCA" w14:textId="77777777" w:rsidTr="00C85929">
        <w:tc>
          <w:tcPr>
            <w:tcW w:w="1696" w:type="dxa"/>
          </w:tcPr>
          <w:p w14:paraId="2E61D045" w14:textId="69288B2B"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-AGS-KG</w:t>
            </w:r>
          </w:p>
        </w:tc>
        <w:tc>
          <w:tcPr>
            <w:tcW w:w="5942" w:type="dxa"/>
          </w:tcPr>
          <w:p w14:paraId="797FB79C" w14:textId="3CE54B48" w:rsidR="00352278" w:rsidRPr="00B51AD7" w:rsidRDefault="00352278" w:rsidP="00352278">
            <w:pPr>
              <w:spacing w:before="20" w:after="60" w:line="240" w:lineRule="auto"/>
              <w:rPr>
                <w:rFonts w:cstheme="minorHAnsi"/>
                <w:sz w:val="20"/>
                <w:szCs w:val="20"/>
              </w:rPr>
            </w:pPr>
            <w:r w:rsidRPr="00B51AD7">
              <w:rPr>
                <w:rFonts w:cstheme="minorHAnsi"/>
                <w:sz w:val="20"/>
                <w:szCs w:val="20"/>
              </w:rPr>
              <w:t>Gruppenartikel-ID</w:t>
            </w:r>
          </w:p>
        </w:tc>
        <w:tc>
          <w:tcPr>
            <w:tcW w:w="1288" w:type="dxa"/>
          </w:tcPr>
          <w:p w14:paraId="765FE07B" w14:textId="77777777" w:rsidR="00352278" w:rsidRPr="00B51AD7" w:rsidRDefault="00352278" w:rsidP="000A5E8E">
            <w:pPr>
              <w:spacing w:before="20" w:after="60" w:line="240" w:lineRule="auto"/>
              <w:rPr>
                <w:rFonts w:cstheme="minorHAnsi"/>
                <w:sz w:val="20"/>
                <w:szCs w:val="20"/>
              </w:rPr>
            </w:pPr>
          </w:p>
        </w:tc>
        <w:tc>
          <w:tcPr>
            <w:tcW w:w="1027" w:type="dxa"/>
          </w:tcPr>
          <w:p w14:paraId="33B3E5FE" w14:textId="666972A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78B00BE" w14:textId="67A3DCC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4AA826BB" w14:textId="51B5CF4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2FE2A622" w14:textId="5D3D79E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50C23CB" w14:textId="124B392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5DC5FA7C" w14:textId="7B2D28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r>
      <w:tr w:rsidR="00352278" w:rsidRPr="00292813" w14:paraId="73130805" w14:textId="77777777" w:rsidTr="00C85929">
        <w:tc>
          <w:tcPr>
            <w:tcW w:w="1696" w:type="dxa"/>
          </w:tcPr>
          <w:p w14:paraId="327A54C7" w14:textId="09112846"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w:t>
            </w:r>
            <w:r>
              <w:rPr>
                <w:rFonts w:cstheme="minorHAnsi"/>
                <w:sz w:val="20"/>
                <w:szCs w:val="20"/>
              </w:rPr>
              <w:t>AGS-KG-Z</w:t>
            </w:r>
          </w:p>
        </w:tc>
        <w:tc>
          <w:tcPr>
            <w:tcW w:w="5942" w:type="dxa"/>
          </w:tcPr>
          <w:p w14:paraId="7F0B42C6" w14:textId="0485D454"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gem. § 2 Abs. 2 Satz 1b) KAV</w:t>
            </w:r>
          </w:p>
          <w:p w14:paraId="45322311"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F78136D"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1A1323FF" w14:textId="1D20993E" w:rsidR="00352278" w:rsidRPr="00B51AD7" w:rsidRDefault="00352278" w:rsidP="00352278">
            <w:pPr>
              <w:spacing w:before="20" w:after="60" w:line="240" w:lineRule="auto"/>
              <w:rPr>
                <w:rFonts w:cstheme="minorHAnsi"/>
                <w:sz w:val="20"/>
                <w:szCs w:val="20"/>
              </w:rPr>
            </w:pPr>
            <w:r w:rsidRPr="00706BB5">
              <w:rPr>
                <w:rFonts w:cstheme="minorHAnsi"/>
                <w:sz w:val="20"/>
                <w:szCs w:val="20"/>
              </w:rPr>
              <w:t>Z:</w:t>
            </w:r>
            <w:r w:rsidRPr="00706BB5">
              <w:rPr>
                <w:rFonts w:cstheme="minorHAnsi"/>
                <w:sz w:val="20"/>
                <w:szCs w:val="20"/>
              </w:rPr>
              <w:tab/>
              <w:t xml:space="preserve">Nummer der Zone; </w:t>
            </w:r>
            <w:r w:rsidRPr="001A5C74">
              <w:rPr>
                <w:rFonts w:cstheme="minorHAnsi"/>
                <w:sz w:val="20"/>
                <w:szCs w:val="20"/>
              </w:rPr>
              <w:t>mit 1 ≤ Z ≤ 9</w:t>
            </w:r>
          </w:p>
        </w:tc>
        <w:tc>
          <w:tcPr>
            <w:tcW w:w="1288" w:type="dxa"/>
          </w:tcPr>
          <w:p w14:paraId="783BBBBA" w14:textId="05CBD8AA" w:rsidR="00352278"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6B58AEF9" w14:textId="5733C5E5"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35" w:type="dxa"/>
          </w:tcPr>
          <w:p w14:paraId="443D6F48" w14:textId="46B5FE6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3E2FB7F" w14:textId="4EEDE18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35D6DE8D" w14:textId="16F1DAA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F248F88" w14:textId="575DEDA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08A312C0" w14:textId="4972968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E24213" w:rsidRPr="00292813" w14:paraId="36144350" w14:textId="77777777" w:rsidTr="00C85929">
        <w:tc>
          <w:tcPr>
            <w:tcW w:w="1696" w:type="dxa"/>
          </w:tcPr>
          <w:p w14:paraId="63E5BEFE" w14:textId="4FD3CE90" w:rsidR="00E24213" w:rsidRPr="00B51AD7" w:rsidRDefault="00E24213" w:rsidP="00E24213">
            <w:pPr>
              <w:spacing w:before="20" w:after="60" w:line="240" w:lineRule="auto"/>
              <w:rPr>
                <w:rFonts w:cstheme="minorHAnsi"/>
                <w:sz w:val="20"/>
                <w:szCs w:val="20"/>
              </w:rPr>
            </w:pPr>
            <w:r w:rsidRPr="001A4E3B">
              <w:rPr>
                <w:rFonts w:cstheme="minorHAnsi"/>
                <w:sz w:val="20"/>
                <w:szCs w:val="20"/>
              </w:rPr>
              <w:t>1-08-6-001</w:t>
            </w:r>
          </w:p>
        </w:tc>
        <w:tc>
          <w:tcPr>
            <w:tcW w:w="5942" w:type="dxa"/>
          </w:tcPr>
          <w:p w14:paraId="7FDCFEA5" w14:textId="5246EBAB" w:rsidR="00E24213" w:rsidRPr="00B51AD7" w:rsidRDefault="00E24213" w:rsidP="00E24213">
            <w:pPr>
              <w:spacing w:before="20" w:after="60" w:line="240" w:lineRule="auto"/>
              <w:rPr>
                <w:rFonts w:cstheme="minorHAnsi"/>
                <w:sz w:val="20"/>
                <w:szCs w:val="20"/>
              </w:rPr>
            </w:pPr>
            <w:r w:rsidRPr="001A4E3B">
              <w:rPr>
                <w:rFonts w:cstheme="minorHAnsi"/>
                <w:sz w:val="20"/>
                <w:szCs w:val="20"/>
              </w:rPr>
              <w:t>Für Marktlokationen deren (Teil-)Menge von der Konzessionsabgabe befreit ist</w:t>
            </w:r>
          </w:p>
        </w:tc>
        <w:tc>
          <w:tcPr>
            <w:tcW w:w="1288" w:type="dxa"/>
          </w:tcPr>
          <w:p w14:paraId="5C22011E" w14:textId="5ED7A456" w:rsidR="00E24213" w:rsidRPr="00F00CCE" w:rsidRDefault="00E24213" w:rsidP="00E24213">
            <w:pPr>
              <w:spacing w:before="20" w:after="60" w:line="240" w:lineRule="auto"/>
              <w:rPr>
                <w:rFonts w:cstheme="minorHAnsi"/>
                <w:sz w:val="20"/>
                <w:szCs w:val="20"/>
              </w:rPr>
            </w:pPr>
            <w:r w:rsidRPr="00E24213">
              <w:rPr>
                <w:rFonts w:cstheme="minorHAnsi"/>
                <w:sz w:val="20"/>
                <w:szCs w:val="20"/>
              </w:rPr>
              <w:t>€/kWh</w:t>
            </w:r>
          </w:p>
        </w:tc>
        <w:tc>
          <w:tcPr>
            <w:tcW w:w="1027" w:type="dxa"/>
          </w:tcPr>
          <w:p w14:paraId="1F91BB6F" w14:textId="6B609644" w:rsidR="00E24213" w:rsidRPr="00B51AD7" w:rsidRDefault="00CC755D" w:rsidP="00E24213">
            <w:pPr>
              <w:spacing w:before="20" w:after="60" w:line="240" w:lineRule="auto"/>
              <w:jc w:val="center"/>
              <w:rPr>
                <w:rFonts w:cstheme="minorHAnsi"/>
                <w:sz w:val="20"/>
                <w:szCs w:val="20"/>
              </w:rPr>
            </w:pPr>
            <w:r>
              <w:rPr>
                <w:rFonts w:cstheme="minorHAnsi"/>
                <w:color w:val="000000"/>
                <w:sz w:val="20"/>
                <w:szCs w:val="20"/>
              </w:rPr>
              <w:t>--</w:t>
            </w:r>
          </w:p>
        </w:tc>
        <w:tc>
          <w:tcPr>
            <w:tcW w:w="835" w:type="dxa"/>
          </w:tcPr>
          <w:p w14:paraId="34D05B81" w14:textId="1BDE3A51"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w:t>
            </w:r>
          </w:p>
        </w:tc>
        <w:tc>
          <w:tcPr>
            <w:tcW w:w="1012" w:type="dxa"/>
          </w:tcPr>
          <w:p w14:paraId="385336F6" w14:textId="376FF69D"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X</w:t>
            </w:r>
          </w:p>
        </w:tc>
        <w:tc>
          <w:tcPr>
            <w:tcW w:w="854" w:type="dxa"/>
          </w:tcPr>
          <w:p w14:paraId="6B703FB3" w14:textId="5D54BFEC"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w:t>
            </w:r>
          </w:p>
        </w:tc>
        <w:tc>
          <w:tcPr>
            <w:tcW w:w="1022" w:type="dxa"/>
          </w:tcPr>
          <w:p w14:paraId="4C48A90B" w14:textId="1753A73D"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SOR</w:t>
            </w:r>
          </w:p>
        </w:tc>
        <w:tc>
          <w:tcPr>
            <w:tcW w:w="923" w:type="dxa"/>
          </w:tcPr>
          <w:p w14:paraId="1A89DDF2" w14:textId="7F439537"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X</w:t>
            </w:r>
          </w:p>
        </w:tc>
      </w:tr>
    </w:tbl>
    <w:p w14:paraId="19CEA4B9" w14:textId="703153B5" w:rsidR="00710F97" w:rsidRDefault="00BE6BA2" w:rsidP="000142BC">
      <w:pPr>
        <w:pStyle w:val="berschrift3"/>
      </w:pPr>
      <w:bookmarkStart w:id="20" w:name="_Toc160651886"/>
      <w:r>
        <w:lastRenderedPageBreak/>
        <w:t>Entgelte des Tagesleistungspreissystems</w:t>
      </w:r>
      <w:r w:rsidR="00170E02">
        <w:t xml:space="preserve"> </w:t>
      </w:r>
      <w:r w:rsidR="00170E02" w:rsidRPr="00170E02">
        <w:t>für die Sparte Strom</w:t>
      </w:r>
      <w:bookmarkEnd w:id="20"/>
    </w:p>
    <w:tbl>
      <w:tblPr>
        <w:tblStyle w:val="Tabellenraster"/>
        <w:tblW w:w="14609" w:type="dxa"/>
        <w:tblLayout w:type="fixed"/>
        <w:tblLook w:val="04A0" w:firstRow="1" w:lastRow="0" w:firstColumn="1" w:lastColumn="0" w:noHBand="0" w:noVBand="1"/>
      </w:tblPr>
      <w:tblGrid>
        <w:gridCol w:w="1128"/>
        <w:gridCol w:w="6510"/>
        <w:gridCol w:w="1288"/>
        <w:gridCol w:w="1036"/>
        <w:gridCol w:w="826"/>
        <w:gridCol w:w="1012"/>
        <w:gridCol w:w="877"/>
        <w:gridCol w:w="1008"/>
        <w:gridCol w:w="924"/>
      </w:tblGrid>
      <w:tr w:rsidR="00A87EF3" w:rsidRPr="00AB59B2" w14:paraId="342207F7" w14:textId="77777777" w:rsidTr="00C85929">
        <w:trPr>
          <w:tblHeader/>
        </w:trPr>
        <w:tc>
          <w:tcPr>
            <w:tcW w:w="1128" w:type="dxa"/>
            <w:vMerge w:val="restart"/>
            <w:shd w:val="clear" w:color="auto" w:fill="D8DFE4"/>
          </w:tcPr>
          <w:p w14:paraId="5D838EA3"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6510" w:type="dxa"/>
            <w:vMerge w:val="restart"/>
            <w:shd w:val="clear" w:color="auto" w:fill="D8DFE4"/>
          </w:tcPr>
          <w:p w14:paraId="1B03FE53"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288" w:type="dxa"/>
            <w:vMerge w:val="restart"/>
            <w:shd w:val="clear" w:color="auto" w:fill="D8DFE4"/>
          </w:tcPr>
          <w:p w14:paraId="6CF03D20" w14:textId="3FFB2849" w:rsidR="00A87EF3" w:rsidRPr="00AB59B2" w:rsidRDefault="00A87EF3" w:rsidP="00FE0195">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03407A57" w14:textId="3AA87DD6"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89" w:type="dxa"/>
            <w:gridSpan w:val="2"/>
            <w:shd w:val="clear" w:color="auto" w:fill="D8DFE4"/>
          </w:tcPr>
          <w:p w14:paraId="5BA21A52" w14:textId="77777777"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32" w:type="dxa"/>
            <w:gridSpan w:val="2"/>
            <w:shd w:val="clear" w:color="auto" w:fill="D8DFE4"/>
          </w:tcPr>
          <w:p w14:paraId="74D896E7" w14:textId="77777777"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A87EF3" w:rsidRPr="00AB59B2" w14:paraId="1D1DB7BA" w14:textId="77777777" w:rsidTr="00C85929">
        <w:trPr>
          <w:tblHeader/>
        </w:trPr>
        <w:tc>
          <w:tcPr>
            <w:tcW w:w="1128" w:type="dxa"/>
            <w:vMerge/>
            <w:shd w:val="clear" w:color="auto" w:fill="D8DFE4"/>
          </w:tcPr>
          <w:p w14:paraId="189865E0" w14:textId="77777777" w:rsidR="00A87EF3" w:rsidRPr="00AB59B2" w:rsidRDefault="00A87EF3" w:rsidP="00AB59B2">
            <w:pPr>
              <w:spacing w:before="20" w:after="60" w:line="240" w:lineRule="auto"/>
              <w:rPr>
                <w:rFonts w:cstheme="minorHAnsi"/>
                <w:b/>
                <w:bCs/>
                <w:color w:val="C20000"/>
                <w:sz w:val="20"/>
                <w:szCs w:val="20"/>
              </w:rPr>
            </w:pPr>
          </w:p>
        </w:tc>
        <w:tc>
          <w:tcPr>
            <w:tcW w:w="6510" w:type="dxa"/>
            <w:vMerge/>
            <w:shd w:val="clear" w:color="auto" w:fill="D8DFE4"/>
          </w:tcPr>
          <w:p w14:paraId="2988FF5E" w14:textId="77777777" w:rsidR="00A87EF3" w:rsidRPr="00AB59B2" w:rsidRDefault="00A87EF3" w:rsidP="00AB59B2">
            <w:pPr>
              <w:spacing w:before="20" w:after="60" w:line="240" w:lineRule="auto"/>
              <w:rPr>
                <w:rFonts w:cstheme="minorHAnsi"/>
                <w:b/>
                <w:bCs/>
                <w:color w:val="C20000"/>
                <w:sz w:val="20"/>
                <w:szCs w:val="20"/>
              </w:rPr>
            </w:pPr>
          </w:p>
        </w:tc>
        <w:tc>
          <w:tcPr>
            <w:tcW w:w="1288" w:type="dxa"/>
            <w:vMerge/>
            <w:shd w:val="clear" w:color="auto" w:fill="D8DFE4"/>
          </w:tcPr>
          <w:p w14:paraId="7D0C7F28" w14:textId="77777777" w:rsidR="00A87EF3" w:rsidRPr="00AB59B2" w:rsidRDefault="00A87EF3" w:rsidP="00FE0195">
            <w:pPr>
              <w:spacing w:before="20" w:after="60" w:line="240" w:lineRule="auto"/>
              <w:rPr>
                <w:rFonts w:cstheme="minorHAnsi"/>
                <w:b/>
                <w:bCs/>
                <w:color w:val="C20000"/>
                <w:sz w:val="20"/>
                <w:szCs w:val="20"/>
              </w:rPr>
            </w:pPr>
          </w:p>
        </w:tc>
        <w:tc>
          <w:tcPr>
            <w:tcW w:w="1036" w:type="dxa"/>
            <w:shd w:val="clear" w:color="auto" w:fill="D8DFE4"/>
          </w:tcPr>
          <w:p w14:paraId="07B98D72" w14:textId="5765F24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6" w:type="dxa"/>
            <w:shd w:val="clear" w:color="auto" w:fill="D8DFE4"/>
          </w:tcPr>
          <w:p w14:paraId="74740F26"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12" w:type="dxa"/>
            <w:shd w:val="clear" w:color="auto" w:fill="D8DFE4"/>
          </w:tcPr>
          <w:p w14:paraId="2376229D" w14:textId="7777777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77" w:type="dxa"/>
            <w:shd w:val="clear" w:color="auto" w:fill="D8DFE4"/>
          </w:tcPr>
          <w:p w14:paraId="061A939E"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08" w:type="dxa"/>
            <w:shd w:val="clear" w:color="auto" w:fill="D8DFE4"/>
          </w:tcPr>
          <w:p w14:paraId="449DB8D0" w14:textId="7777777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24" w:type="dxa"/>
            <w:shd w:val="clear" w:color="auto" w:fill="D8DFE4"/>
          </w:tcPr>
          <w:p w14:paraId="71C7E80A"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1E1ECA" w:rsidRPr="00AB59B2" w14:paraId="16A81C84" w14:textId="77777777" w:rsidTr="00C85929">
        <w:trPr>
          <w:trHeight w:val="300"/>
        </w:trPr>
        <w:tc>
          <w:tcPr>
            <w:tcW w:w="1128" w:type="dxa"/>
            <w:noWrap/>
            <w:hideMark/>
          </w:tcPr>
          <w:p w14:paraId="176B4BEA"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1-09-1-001</w:t>
            </w:r>
          </w:p>
        </w:tc>
        <w:tc>
          <w:tcPr>
            <w:tcW w:w="6510" w:type="dxa"/>
            <w:hideMark/>
          </w:tcPr>
          <w:p w14:paraId="0A4C0835" w14:textId="3CBBD406"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Leistungspreis</w:t>
            </w:r>
          </w:p>
        </w:tc>
        <w:tc>
          <w:tcPr>
            <w:tcW w:w="1288" w:type="dxa"/>
          </w:tcPr>
          <w:p w14:paraId="6B5066BC" w14:textId="1DEF6CBE" w:rsidR="001E1ECA" w:rsidRPr="00AB59B2" w:rsidRDefault="00DF2660" w:rsidP="00FE0195">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21E39593" w14:textId="63771AEA"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32EDE45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B5DE9C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0CDF0B2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63BCB60E"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59A128D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3781C00" w14:textId="77777777" w:rsidTr="00C85929">
        <w:trPr>
          <w:trHeight w:val="300"/>
        </w:trPr>
        <w:tc>
          <w:tcPr>
            <w:tcW w:w="1128" w:type="dxa"/>
            <w:noWrap/>
            <w:hideMark/>
          </w:tcPr>
          <w:p w14:paraId="4A5AC314"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1-09-1-002</w:t>
            </w:r>
          </w:p>
        </w:tc>
        <w:tc>
          <w:tcPr>
            <w:tcW w:w="6510" w:type="dxa"/>
            <w:hideMark/>
          </w:tcPr>
          <w:p w14:paraId="16FAA8EA" w14:textId="0D282C16"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Arbeitspreis</w:t>
            </w:r>
          </w:p>
        </w:tc>
        <w:tc>
          <w:tcPr>
            <w:tcW w:w="1288" w:type="dxa"/>
          </w:tcPr>
          <w:p w14:paraId="4BAF41F8" w14:textId="1F2BA483"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292ED9E6" w14:textId="06823170"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56A0B9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504AB0A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5C682E51"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23C5BAF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73A31C0D"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EFB42C3" w14:textId="77777777" w:rsidTr="00C85929">
        <w:trPr>
          <w:trHeight w:val="300"/>
        </w:trPr>
        <w:tc>
          <w:tcPr>
            <w:tcW w:w="1128" w:type="dxa"/>
            <w:noWrap/>
            <w:hideMark/>
          </w:tcPr>
          <w:p w14:paraId="41D720D0"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1-09-2-001</w:t>
            </w:r>
          </w:p>
        </w:tc>
        <w:tc>
          <w:tcPr>
            <w:tcW w:w="6510" w:type="dxa"/>
            <w:hideMark/>
          </w:tcPr>
          <w:p w14:paraId="7512AC38" w14:textId="2A55E4BD"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Leistungspreis </w:t>
            </w:r>
          </w:p>
        </w:tc>
        <w:tc>
          <w:tcPr>
            <w:tcW w:w="1288" w:type="dxa"/>
          </w:tcPr>
          <w:p w14:paraId="39674B59" w14:textId="6F37B271" w:rsidR="001E1ECA" w:rsidRPr="00AB59B2" w:rsidRDefault="00DF2660" w:rsidP="00FE0195">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6865C652" w14:textId="1D82AE59"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237619D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04CB50F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06ECC14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43BED20D"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0A8D04B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00AF7C71" w14:textId="77777777" w:rsidTr="00C85929">
        <w:trPr>
          <w:trHeight w:val="300"/>
        </w:trPr>
        <w:tc>
          <w:tcPr>
            <w:tcW w:w="1128" w:type="dxa"/>
            <w:noWrap/>
            <w:hideMark/>
          </w:tcPr>
          <w:p w14:paraId="683D21F5"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1-09-2-002</w:t>
            </w:r>
          </w:p>
        </w:tc>
        <w:tc>
          <w:tcPr>
            <w:tcW w:w="6510" w:type="dxa"/>
            <w:hideMark/>
          </w:tcPr>
          <w:p w14:paraId="0C4C9C28" w14:textId="28AD27C5"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Arbeitspreis </w:t>
            </w:r>
          </w:p>
        </w:tc>
        <w:tc>
          <w:tcPr>
            <w:tcW w:w="1288" w:type="dxa"/>
          </w:tcPr>
          <w:p w14:paraId="1ECE2C91" w14:textId="5344DA7F"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720F7070" w14:textId="4AC265F4"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5559649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174978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50E6B38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3D81D11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383FBFD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2F69F04B" w14:textId="77777777" w:rsidTr="00C85929">
        <w:trPr>
          <w:trHeight w:val="300"/>
        </w:trPr>
        <w:tc>
          <w:tcPr>
            <w:tcW w:w="1128" w:type="dxa"/>
            <w:noWrap/>
            <w:hideMark/>
          </w:tcPr>
          <w:p w14:paraId="6745ACA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1-09-3-001</w:t>
            </w:r>
          </w:p>
        </w:tc>
        <w:tc>
          <w:tcPr>
            <w:tcW w:w="6510" w:type="dxa"/>
            <w:hideMark/>
          </w:tcPr>
          <w:p w14:paraId="76FD65F2" w14:textId="052A09A0"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Leistungspreis</w:t>
            </w:r>
          </w:p>
        </w:tc>
        <w:tc>
          <w:tcPr>
            <w:tcW w:w="1288" w:type="dxa"/>
          </w:tcPr>
          <w:p w14:paraId="4E6D3E85" w14:textId="253EE83E" w:rsidR="001E1ECA" w:rsidRPr="00AB59B2" w:rsidRDefault="00DF2660" w:rsidP="00FE0195">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723CF411" w14:textId="669071DE"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276C137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78333CE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60B45C1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23E711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308668A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7CA9D5CF" w14:textId="77777777" w:rsidTr="00C85929">
        <w:trPr>
          <w:trHeight w:val="300"/>
        </w:trPr>
        <w:tc>
          <w:tcPr>
            <w:tcW w:w="1128" w:type="dxa"/>
            <w:noWrap/>
            <w:hideMark/>
          </w:tcPr>
          <w:p w14:paraId="0E343003"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1-09-3-002</w:t>
            </w:r>
          </w:p>
        </w:tc>
        <w:tc>
          <w:tcPr>
            <w:tcW w:w="6510" w:type="dxa"/>
            <w:hideMark/>
          </w:tcPr>
          <w:p w14:paraId="03229080" w14:textId="3D5BB13A"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Arbeitspreis</w:t>
            </w:r>
          </w:p>
        </w:tc>
        <w:tc>
          <w:tcPr>
            <w:tcW w:w="1288" w:type="dxa"/>
          </w:tcPr>
          <w:p w14:paraId="4FC70B3F" w14:textId="0FE5D033"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00E34D2" w14:textId="50044B3C"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C0D509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45D92B0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3753E57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2897A642"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5CD1EE24"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62BB850C" w14:textId="77777777" w:rsidTr="00C85929">
        <w:trPr>
          <w:trHeight w:val="300"/>
        </w:trPr>
        <w:tc>
          <w:tcPr>
            <w:tcW w:w="1128" w:type="dxa"/>
            <w:noWrap/>
            <w:hideMark/>
          </w:tcPr>
          <w:p w14:paraId="1A7C5446"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1-09-4-001</w:t>
            </w:r>
          </w:p>
        </w:tc>
        <w:tc>
          <w:tcPr>
            <w:tcW w:w="6510" w:type="dxa"/>
            <w:hideMark/>
          </w:tcPr>
          <w:p w14:paraId="2EB9AE77" w14:textId="2F04F214"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Leistungspreis </w:t>
            </w:r>
          </w:p>
        </w:tc>
        <w:tc>
          <w:tcPr>
            <w:tcW w:w="1288" w:type="dxa"/>
          </w:tcPr>
          <w:p w14:paraId="0DA9CA7A" w14:textId="7FAC05AC" w:rsidR="001E1ECA" w:rsidRPr="00AB59B2" w:rsidRDefault="00DF2660" w:rsidP="00FE0195">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2466C514" w14:textId="2207508C"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5A34C7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34B812B2"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14B1FE6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B7855D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2281A59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178927F6" w14:textId="77777777" w:rsidTr="00C85929">
        <w:trPr>
          <w:trHeight w:val="300"/>
        </w:trPr>
        <w:tc>
          <w:tcPr>
            <w:tcW w:w="1128" w:type="dxa"/>
            <w:noWrap/>
            <w:hideMark/>
          </w:tcPr>
          <w:p w14:paraId="4EEC17B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1-09-4-002</w:t>
            </w:r>
          </w:p>
        </w:tc>
        <w:tc>
          <w:tcPr>
            <w:tcW w:w="6510" w:type="dxa"/>
            <w:hideMark/>
          </w:tcPr>
          <w:p w14:paraId="5256B912" w14:textId="444EC13F"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Arbeitspreis </w:t>
            </w:r>
          </w:p>
        </w:tc>
        <w:tc>
          <w:tcPr>
            <w:tcW w:w="1288" w:type="dxa"/>
          </w:tcPr>
          <w:p w14:paraId="5A597EAF" w14:textId="4C75C08D"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406CF76" w14:textId="45C965F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7451DF98"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03FBC27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6C60B0B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54673F21"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7EDC41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20E9F98A" w14:textId="77777777" w:rsidTr="00C85929">
        <w:trPr>
          <w:trHeight w:val="300"/>
        </w:trPr>
        <w:tc>
          <w:tcPr>
            <w:tcW w:w="1128" w:type="dxa"/>
            <w:noWrap/>
            <w:hideMark/>
          </w:tcPr>
          <w:p w14:paraId="03CECE4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1-09-5-001</w:t>
            </w:r>
          </w:p>
        </w:tc>
        <w:tc>
          <w:tcPr>
            <w:tcW w:w="6510" w:type="dxa"/>
            <w:hideMark/>
          </w:tcPr>
          <w:p w14:paraId="2FCC3F54" w14:textId="5B936344"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Leistungspreis</w:t>
            </w:r>
          </w:p>
        </w:tc>
        <w:tc>
          <w:tcPr>
            <w:tcW w:w="1288" w:type="dxa"/>
          </w:tcPr>
          <w:p w14:paraId="4B0596B0" w14:textId="34AC724E" w:rsidR="001E1ECA" w:rsidRPr="00AB59B2" w:rsidRDefault="00DF2660" w:rsidP="00FE0195">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49A64292" w14:textId="365DE421"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A54B8B4"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F3E86D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4CC6C6F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0CB865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AED693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D43DD91" w14:textId="77777777" w:rsidTr="00C85929">
        <w:trPr>
          <w:trHeight w:val="300"/>
        </w:trPr>
        <w:tc>
          <w:tcPr>
            <w:tcW w:w="1128" w:type="dxa"/>
            <w:noWrap/>
            <w:hideMark/>
          </w:tcPr>
          <w:p w14:paraId="4B16D599"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1-09-5-002</w:t>
            </w:r>
          </w:p>
        </w:tc>
        <w:tc>
          <w:tcPr>
            <w:tcW w:w="6510" w:type="dxa"/>
            <w:hideMark/>
          </w:tcPr>
          <w:p w14:paraId="460D2217" w14:textId="6868DACB"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Arbeitspreis</w:t>
            </w:r>
          </w:p>
        </w:tc>
        <w:tc>
          <w:tcPr>
            <w:tcW w:w="1288" w:type="dxa"/>
          </w:tcPr>
          <w:p w14:paraId="39DC17AB" w14:textId="3B4A0A8D"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00E1A3E0" w14:textId="3072A9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6B5881D8"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3D7A218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1164DFD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65EBB32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E45225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7398244E" w14:textId="2EB5B508" w:rsidR="00710F97" w:rsidRDefault="00710F97" w:rsidP="00710F97"/>
    <w:p w14:paraId="2EC6911B" w14:textId="77777777" w:rsidR="00AB59B2" w:rsidRDefault="00AB59B2">
      <w:pPr>
        <w:spacing w:after="200" w:line="276" w:lineRule="auto"/>
        <w:rPr>
          <w:rFonts w:eastAsiaTheme="majorEastAsia" w:cs="Arial"/>
          <w:b/>
          <w:bCs/>
          <w:szCs w:val="26"/>
        </w:rPr>
      </w:pPr>
      <w:r>
        <w:br w:type="page"/>
      </w:r>
    </w:p>
    <w:p w14:paraId="0BEEAE94" w14:textId="3695057B" w:rsidR="00710F97" w:rsidRDefault="00BE6BA2" w:rsidP="000142BC">
      <w:pPr>
        <w:pStyle w:val="berschrift3"/>
      </w:pPr>
      <w:bookmarkStart w:id="21" w:name="_Toc160651887"/>
      <w:r>
        <w:lastRenderedPageBreak/>
        <w:t xml:space="preserve">Preisbestandteile, deren Höhe aufgrund </w:t>
      </w:r>
      <w:r w:rsidR="000142BC">
        <w:t>g</w:t>
      </w:r>
      <w:r>
        <w:t>esetzlicher Vorgaben durch Dritte jährlich ermittelt und veröffentlicht werden</w:t>
      </w:r>
      <w:r w:rsidR="00170E02">
        <w:t xml:space="preserve"> </w:t>
      </w:r>
      <w:r w:rsidR="00170E02" w:rsidRPr="00170E02">
        <w:t>für die Sparte Strom</w:t>
      </w:r>
      <w:bookmarkEnd w:id="21"/>
    </w:p>
    <w:p w14:paraId="43402672" w14:textId="77777777" w:rsidR="001E7705" w:rsidRPr="001A4E3B" w:rsidRDefault="001E7705" w:rsidP="001E7705">
      <w:pPr>
        <w:rPr>
          <w:b/>
          <w:bCs/>
        </w:rPr>
      </w:pPr>
      <w:r w:rsidRPr="001A4E3B">
        <w:rPr>
          <w:b/>
          <w:bCs/>
        </w:rPr>
        <w:t>Regel für dieses Kapitel:</w:t>
      </w:r>
    </w:p>
    <w:p w14:paraId="088A7892" w14:textId="733D9D92" w:rsidR="001E7705" w:rsidRPr="001E7705" w:rsidRDefault="001E7705" w:rsidP="001E7705">
      <w:r>
        <w:t>In einer Rechnung des Rechnungstyps „SOR" können mehrere ggf. sogar alle Artikel-ID zu einer Gruppenartikel-ID vorhanden sein.</w:t>
      </w:r>
    </w:p>
    <w:tbl>
      <w:tblPr>
        <w:tblStyle w:val="Tabellenraster"/>
        <w:tblW w:w="14637" w:type="dxa"/>
        <w:tblLayout w:type="fixed"/>
        <w:tblLook w:val="04A0" w:firstRow="1" w:lastRow="0" w:firstColumn="1" w:lastColumn="0" w:noHBand="0" w:noVBand="1"/>
      </w:tblPr>
      <w:tblGrid>
        <w:gridCol w:w="1413"/>
        <w:gridCol w:w="6211"/>
        <w:gridCol w:w="1316"/>
        <w:gridCol w:w="1036"/>
        <w:gridCol w:w="826"/>
        <w:gridCol w:w="1021"/>
        <w:gridCol w:w="840"/>
        <w:gridCol w:w="1022"/>
        <w:gridCol w:w="952"/>
      </w:tblGrid>
      <w:tr w:rsidR="00AA18B2" w:rsidRPr="00AB59B2" w14:paraId="700646AE" w14:textId="77777777" w:rsidTr="00DF6322">
        <w:trPr>
          <w:tblHeader/>
        </w:trPr>
        <w:tc>
          <w:tcPr>
            <w:tcW w:w="1413" w:type="dxa"/>
            <w:vMerge w:val="restart"/>
            <w:shd w:val="clear" w:color="auto" w:fill="D8DFE4"/>
          </w:tcPr>
          <w:p w14:paraId="1BE956C3"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6211" w:type="dxa"/>
            <w:vMerge w:val="restart"/>
            <w:shd w:val="clear" w:color="auto" w:fill="D8DFE4"/>
          </w:tcPr>
          <w:p w14:paraId="61B22B5D"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316" w:type="dxa"/>
            <w:vMerge w:val="restart"/>
            <w:shd w:val="clear" w:color="auto" w:fill="D8DFE4"/>
          </w:tcPr>
          <w:p w14:paraId="0B36754A" w14:textId="77777777" w:rsidR="00AA18B2" w:rsidRPr="00AB59B2" w:rsidRDefault="00AA18B2" w:rsidP="009E706F">
            <w:pPr>
              <w:keepLines/>
              <w:widowControl w:val="0"/>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433E5DF1" w14:textId="77777777" w:rsidR="00AA18B2" w:rsidRPr="00AB59B2" w:rsidRDefault="00AA18B2" w:rsidP="009E706F">
            <w:pPr>
              <w:keepLines/>
              <w:widowControl w:val="0"/>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61" w:type="dxa"/>
            <w:gridSpan w:val="2"/>
            <w:shd w:val="clear" w:color="auto" w:fill="D8DFE4"/>
          </w:tcPr>
          <w:p w14:paraId="4AA6BA05" w14:textId="77777777" w:rsidR="00AA18B2" w:rsidRPr="00AB59B2" w:rsidRDefault="00AA18B2" w:rsidP="009E706F">
            <w:pPr>
              <w:keepLines/>
              <w:widowControl w:val="0"/>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74" w:type="dxa"/>
            <w:gridSpan w:val="2"/>
            <w:shd w:val="clear" w:color="auto" w:fill="D8DFE4"/>
          </w:tcPr>
          <w:p w14:paraId="793B38FD" w14:textId="77777777" w:rsidR="00AA18B2" w:rsidRPr="00AB59B2" w:rsidRDefault="00AA18B2" w:rsidP="009E706F">
            <w:pPr>
              <w:keepLines/>
              <w:widowControl w:val="0"/>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AA18B2" w:rsidRPr="00AB59B2" w14:paraId="2F398347" w14:textId="77777777" w:rsidTr="00DF6322">
        <w:trPr>
          <w:tblHeader/>
        </w:trPr>
        <w:tc>
          <w:tcPr>
            <w:tcW w:w="1413" w:type="dxa"/>
            <w:vMerge/>
            <w:shd w:val="clear" w:color="auto" w:fill="D8DFE4"/>
          </w:tcPr>
          <w:p w14:paraId="3BD27C52" w14:textId="77777777" w:rsidR="00AA18B2" w:rsidRPr="00AB59B2" w:rsidRDefault="00AA18B2" w:rsidP="009E706F">
            <w:pPr>
              <w:keepLines/>
              <w:widowControl w:val="0"/>
              <w:spacing w:before="20" w:after="60" w:line="240" w:lineRule="auto"/>
              <w:rPr>
                <w:rFonts w:cstheme="minorHAnsi"/>
                <w:b/>
                <w:bCs/>
                <w:color w:val="C20000"/>
                <w:sz w:val="20"/>
                <w:szCs w:val="20"/>
              </w:rPr>
            </w:pPr>
          </w:p>
        </w:tc>
        <w:tc>
          <w:tcPr>
            <w:tcW w:w="6211" w:type="dxa"/>
            <w:vMerge/>
            <w:shd w:val="clear" w:color="auto" w:fill="D8DFE4"/>
          </w:tcPr>
          <w:p w14:paraId="14F81A0D" w14:textId="77777777" w:rsidR="00AA18B2" w:rsidRPr="00AB59B2" w:rsidRDefault="00AA18B2" w:rsidP="009E706F">
            <w:pPr>
              <w:keepLines/>
              <w:widowControl w:val="0"/>
              <w:spacing w:before="20" w:after="60" w:line="240" w:lineRule="auto"/>
              <w:rPr>
                <w:rFonts w:cstheme="minorHAnsi"/>
                <w:b/>
                <w:bCs/>
                <w:color w:val="C20000"/>
                <w:sz w:val="20"/>
                <w:szCs w:val="20"/>
              </w:rPr>
            </w:pPr>
          </w:p>
        </w:tc>
        <w:tc>
          <w:tcPr>
            <w:tcW w:w="1316" w:type="dxa"/>
            <w:vMerge/>
            <w:shd w:val="clear" w:color="auto" w:fill="D8DFE4"/>
          </w:tcPr>
          <w:p w14:paraId="0D0C2A69" w14:textId="77777777" w:rsidR="00AA18B2" w:rsidRPr="00AB59B2" w:rsidRDefault="00AA18B2" w:rsidP="009E706F">
            <w:pPr>
              <w:keepLines/>
              <w:widowControl w:val="0"/>
              <w:spacing w:before="20" w:after="60" w:line="240" w:lineRule="auto"/>
              <w:rPr>
                <w:rFonts w:cstheme="minorHAnsi"/>
                <w:b/>
                <w:bCs/>
                <w:color w:val="C20000"/>
                <w:sz w:val="20"/>
                <w:szCs w:val="20"/>
              </w:rPr>
            </w:pPr>
          </w:p>
        </w:tc>
        <w:tc>
          <w:tcPr>
            <w:tcW w:w="1036" w:type="dxa"/>
            <w:shd w:val="clear" w:color="auto" w:fill="D8DFE4"/>
          </w:tcPr>
          <w:p w14:paraId="26C3AEC6" w14:textId="77777777" w:rsidR="00AA18B2" w:rsidRPr="00AB59B2" w:rsidRDefault="00AA18B2" w:rsidP="009E706F">
            <w:pPr>
              <w:keepLines/>
              <w:widowControl w:val="0"/>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6" w:type="dxa"/>
            <w:shd w:val="clear" w:color="auto" w:fill="D8DFE4"/>
          </w:tcPr>
          <w:p w14:paraId="3C14B759"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1" w:type="dxa"/>
            <w:shd w:val="clear" w:color="auto" w:fill="D8DFE4"/>
          </w:tcPr>
          <w:p w14:paraId="01CAADDF" w14:textId="77777777" w:rsidR="00AA18B2" w:rsidRPr="00AB59B2" w:rsidRDefault="00AA18B2" w:rsidP="009E706F">
            <w:pPr>
              <w:keepLines/>
              <w:widowControl w:val="0"/>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40" w:type="dxa"/>
            <w:shd w:val="clear" w:color="auto" w:fill="D8DFE4"/>
          </w:tcPr>
          <w:p w14:paraId="577D0400"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2" w:type="dxa"/>
            <w:shd w:val="clear" w:color="auto" w:fill="D8DFE4"/>
          </w:tcPr>
          <w:p w14:paraId="720F527C" w14:textId="77777777" w:rsidR="00AA18B2" w:rsidRPr="00AB59B2" w:rsidRDefault="00AA18B2" w:rsidP="009E706F">
            <w:pPr>
              <w:keepLines/>
              <w:widowControl w:val="0"/>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52" w:type="dxa"/>
            <w:shd w:val="clear" w:color="auto" w:fill="D8DFE4"/>
          </w:tcPr>
          <w:p w14:paraId="50DC51C3"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AA18B2" w:rsidRPr="00AB59B2" w14:paraId="5A5B837F" w14:textId="77777777" w:rsidTr="00DF6322">
        <w:trPr>
          <w:trHeight w:val="300"/>
        </w:trPr>
        <w:tc>
          <w:tcPr>
            <w:tcW w:w="1413" w:type="dxa"/>
            <w:noWrap/>
            <w:hideMark/>
          </w:tcPr>
          <w:p w14:paraId="4C6E01AD"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1-10-1</w:t>
            </w:r>
          </w:p>
        </w:tc>
        <w:tc>
          <w:tcPr>
            <w:tcW w:w="6211" w:type="dxa"/>
            <w:hideMark/>
          </w:tcPr>
          <w:p w14:paraId="33431D3E"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des § 26 KWKG</w:t>
            </w:r>
          </w:p>
        </w:tc>
        <w:tc>
          <w:tcPr>
            <w:tcW w:w="1316" w:type="dxa"/>
          </w:tcPr>
          <w:p w14:paraId="30C5B3BC" w14:textId="77777777" w:rsidR="00AA18B2" w:rsidRPr="00AB59B2" w:rsidRDefault="00AA18B2" w:rsidP="009E706F">
            <w:pPr>
              <w:keepLines/>
              <w:widowControl w:val="0"/>
              <w:spacing w:before="20" w:after="60" w:line="240" w:lineRule="auto"/>
              <w:rPr>
                <w:rFonts w:cstheme="minorHAnsi"/>
                <w:color w:val="000000"/>
                <w:sz w:val="20"/>
                <w:szCs w:val="20"/>
              </w:rPr>
            </w:pPr>
          </w:p>
        </w:tc>
        <w:tc>
          <w:tcPr>
            <w:tcW w:w="1036" w:type="dxa"/>
            <w:noWrap/>
            <w:hideMark/>
          </w:tcPr>
          <w:p w14:paraId="2B8CEF77"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58CB7C99"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1177E7A8"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3FFEC4FD"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2BD7F727"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17315376"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10B7CCAB" w14:textId="77777777" w:rsidTr="00DF6322">
        <w:trPr>
          <w:trHeight w:val="300"/>
        </w:trPr>
        <w:tc>
          <w:tcPr>
            <w:tcW w:w="1413" w:type="dxa"/>
            <w:noWrap/>
            <w:hideMark/>
          </w:tcPr>
          <w:p w14:paraId="03D090BB"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1-10-1-00</w:t>
            </w:r>
            <w:r>
              <w:rPr>
                <w:rFonts w:cstheme="minorHAnsi"/>
                <w:color w:val="000000"/>
                <w:sz w:val="20"/>
                <w:szCs w:val="20"/>
              </w:rPr>
              <w:t>1</w:t>
            </w:r>
          </w:p>
        </w:tc>
        <w:tc>
          <w:tcPr>
            <w:tcW w:w="6211" w:type="dxa"/>
            <w:hideMark/>
          </w:tcPr>
          <w:p w14:paraId="734D177E"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des KWKG für nicht privilegierte Letztverbraucher</w:t>
            </w:r>
          </w:p>
        </w:tc>
        <w:tc>
          <w:tcPr>
            <w:tcW w:w="1316" w:type="dxa"/>
          </w:tcPr>
          <w:p w14:paraId="6F8B3A80" w14:textId="77777777" w:rsidR="00AA18B2" w:rsidRPr="00AB59B2" w:rsidRDefault="00AA18B2" w:rsidP="009E706F">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4B5038E9"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5FA41896"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35501972"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5CECF3EB"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09565F7B"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5199B4BE"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38273F58" w14:textId="77777777" w:rsidTr="00DF6322">
        <w:trPr>
          <w:trHeight w:val="300"/>
        </w:trPr>
        <w:tc>
          <w:tcPr>
            <w:tcW w:w="1413" w:type="dxa"/>
            <w:noWrap/>
          </w:tcPr>
          <w:p w14:paraId="76338852" w14:textId="77777777" w:rsidR="00AA18B2" w:rsidRPr="00AB59B2" w:rsidRDefault="00AA18B2" w:rsidP="009E706F">
            <w:pPr>
              <w:keepLines/>
              <w:widowControl w:val="0"/>
              <w:spacing w:before="20" w:after="60" w:line="240" w:lineRule="auto"/>
              <w:rPr>
                <w:rFonts w:cstheme="minorHAnsi"/>
                <w:color w:val="000000"/>
                <w:sz w:val="20"/>
                <w:szCs w:val="20"/>
              </w:rPr>
            </w:pPr>
            <w:r>
              <w:rPr>
                <w:rFonts w:cstheme="minorHAnsi"/>
                <w:color w:val="000000"/>
                <w:sz w:val="20"/>
                <w:szCs w:val="20"/>
              </w:rPr>
              <w:t>1-10-1-002</w:t>
            </w:r>
          </w:p>
        </w:tc>
        <w:tc>
          <w:tcPr>
            <w:tcW w:w="6211" w:type="dxa"/>
          </w:tcPr>
          <w:p w14:paraId="3201A794" w14:textId="77777777" w:rsidR="00AA18B2" w:rsidRPr="00AB59B2" w:rsidRDefault="00AA18B2" w:rsidP="009E706F">
            <w:pPr>
              <w:keepLines/>
              <w:widowControl w:val="0"/>
              <w:spacing w:before="20" w:after="60" w:line="240" w:lineRule="auto"/>
              <w:rPr>
                <w:rFonts w:cstheme="minorHAnsi"/>
                <w:color w:val="000000"/>
                <w:sz w:val="20"/>
                <w:szCs w:val="20"/>
              </w:rPr>
            </w:pPr>
            <w:r w:rsidRPr="00E43235">
              <w:rPr>
                <w:rFonts w:cstheme="minorHAnsi"/>
                <w:color w:val="000000"/>
                <w:sz w:val="20"/>
                <w:szCs w:val="20"/>
              </w:rPr>
              <w:t>Für Marktlokationen deren (Teil-)Menge von dem Aufschlag des § 26 KWKG befreit ist</w:t>
            </w:r>
          </w:p>
        </w:tc>
        <w:tc>
          <w:tcPr>
            <w:tcW w:w="1316" w:type="dxa"/>
          </w:tcPr>
          <w:p w14:paraId="0486A0ED" w14:textId="77777777" w:rsidR="00AA18B2" w:rsidRPr="00F00CCE" w:rsidRDefault="00AA18B2" w:rsidP="009E706F">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3BD85480"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752E9960"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17BEE0C7"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10C1F129"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7B4D7494"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657E44EE"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r>
      <w:tr w:rsidR="00AA18B2" w:rsidRPr="00AB59B2" w14:paraId="7CBD27FE" w14:textId="77777777" w:rsidTr="00DF6322">
        <w:trPr>
          <w:trHeight w:val="300"/>
        </w:trPr>
        <w:tc>
          <w:tcPr>
            <w:tcW w:w="1413" w:type="dxa"/>
            <w:noWrap/>
          </w:tcPr>
          <w:p w14:paraId="54B5E77D" w14:textId="77777777" w:rsidR="00AA18B2" w:rsidRDefault="00AA18B2" w:rsidP="009E706F">
            <w:pPr>
              <w:keepLines/>
              <w:widowControl w:val="0"/>
              <w:spacing w:before="20" w:after="60" w:line="240" w:lineRule="auto"/>
              <w:rPr>
                <w:rFonts w:cstheme="minorHAnsi"/>
                <w:color w:val="000000"/>
                <w:sz w:val="20"/>
                <w:szCs w:val="20"/>
              </w:rPr>
            </w:pPr>
            <w:r>
              <w:rPr>
                <w:rFonts w:cstheme="minorHAnsi"/>
                <w:color w:val="000000"/>
                <w:sz w:val="20"/>
                <w:szCs w:val="20"/>
              </w:rPr>
              <w:t>1-10-1-003</w:t>
            </w:r>
            <w:bookmarkStart w:id="22" w:name="_Ref146187722"/>
            <w:r>
              <w:rPr>
                <w:rStyle w:val="Funotenzeichen"/>
                <w:rFonts w:cstheme="minorHAnsi"/>
                <w:color w:val="000000"/>
                <w:sz w:val="20"/>
                <w:szCs w:val="20"/>
              </w:rPr>
              <w:footnoteReference w:id="5"/>
            </w:r>
            <w:bookmarkEnd w:id="22"/>
          </w:p>
        </w:tc>
        <w:tc>
          <w:tcPr>
            <w:tcW w:w="6211" w:type="dxa"/>
          </w:tcPr>
          <w:p w14:paraId="617E7C0D" w14:textId="77777777" w:rsidR="00AA18B2" w:rsidRPr="00E43235" w:rsidRDefault="00AA18B2" w:rsidP="009E706F">
            <w:pPr>
              <w:keepLines/>
              <w:widowControl w:val="0"/>
              <w:spacing w:before="20" w:after="60" w:line="240" w:lineRule="auto"/>
              <w:rPr>
                <w:rFonts w:cstheme="minorHAnsi"/>
                <w:color w:val="000000"/>
                <w:sz w:val="20"/>
                <w:szCs w:val="20"/>
              </w:rPr>
            </w:pPr>
            <w:r w:rsidRPr="006802E6">
              <w:rPr>
                <w:rFonts w:cstheme="minorHAnsi"/>
                <w:color w:val="000000"/>
                <w:sz w:val="20"/>
                <w:szCs w:val="20"/>
              </w:rPr>
              <w:t xml:space="preserve">100 % Privilegierung nach </w:t>
            </w:r>
            <w:proofErr w:type="spellStart"/>
            <w:r w:rsidRPr="006802E6">
              <w:rPr>
                <w:rFonts w:cstheme="minorHAnsi"/>
                <w:color w:val="000000"/>
                <w:sz w:val="20"/>
                <w:szCs w:val="20"/>
              </w:rPr>
              <w:t>EnFG</w:t>
            </w:r>
            <w:proofErr w:type="spellEnd"/>
            <w:r>
              <w:rPr>
                <w:rFonts w:cstheme="minorHAnsi"/>
                <w:color w:val="000000"/>
                <w:sz w:val="20"/>
                <w:szCs w:val="20"/>
              </w:rPr>
              <w:t xml:space="preserve"> </w:t>
            </w:r>
            <w:r>
              <w:rPr>
                <w:color w:val="000000" w:themeColor="text2"/>
                <w:sz w:val="20"/>
                <w:szCs w:val="20"/>
              </w:rPr>
              <w:t xml:space="preserve">des </w:t>
            </w:r>
            <w:r w:rsidRPr="00AB59B2">
              <w:rPr>
                <w:rFonts w:cstheme="minorHAnsi"/>
                <w:color w:val="000000"/>
                <w:sz w:val="20"/>
                <w:szCs w:val="20"/>
              </w:rPr>
              <w:t>Aufsch</w:t>
            </w:r>
            <w:r>
              <w:rPr>
                <w:rFonts w:cstheme="minorHAnsi"/>
                <w:color w:val="000000"/>
                <w:sz w:val="20"/>
                <w:szCs w:val="20"/>
              </w:rPr>
              <w:t>lags</w:t>
            </w:r>
            <w:r w:rsidRPr="00AB59B2">
              <w:rPr>
                <w:rFonts w:cstheme="minorHAnsi"/>
                <w:color w:val="000000"/>
                <w:sz w:val="20"/>
                <w:szCs w:val="20"/>
              </w:rPr>
              <w:t xml:space="preserve"> aufgrund des § 26 KWKG</w:t>
            </w:r>
          </w:p>
        </w:tc>
        <w:tc>
          <w:tcPr>
            <w:tcW w:w="1316" w:type="dxa"/>
          </w:tcPr>
          <w:p w14:paraId="4C69F02A" w14:textId="77777777" w:rsidR="00AA18B2" w:rsidRPr="00E24213" w:rsidRDefault="00AA18B2" w:rsidP="009E706F">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172F5540"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tcPr>
          <w:p w14:paraId="0DE63180"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shd w:val="clear" w:color="auto" w:fill="auto"/>
            <w:noWrap/>
          </w:tcPr>
          <w:p w14:paraId="5305A649"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1AC90D7F"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2E1785D9"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tcPr>
          <w:p w14:paraId="57769EF6"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5CDDA3DD" w14:textId="77777777" w:rsidTr="00DF6322">
        <w:trPr>
          <w:trHeight w:val="300"/>
        </w:trPr>
        <w:tc>
          <w:tcPr>
            <w:tcW w:w="1413" w:type="dxa"/>
            <w:noWrap/>
          </w:tcPr>
          <w:p w14:paraId="7FB4394D" w14:textId="5EB6084A" w:rsidR="00AA18B2" w:rsidRDefault="00AA18B2" w:rsidP="009E706F">
            <w:pPr>
              <w:keepLines/>
              <w:widowControl w:val="0"/>
              <w:spacing w:before="20" w:after="60" w:line="240" w:lineRule="auto"/>
              <w:rPr>
                <w:rFonts w:cstheme="minorHAnsi"/>
                <w:color w:val="000000"/>
                <w:sz w:val="20"/>
                <w:szCs w:val="20"/>
              </w:rPr>
            </w:pPr>
            <w:r>
              <w:rPr>
                <w:rFonts w:cstheme="minorHAnsi"/>
                <w:color w:val="000000"/>
                <w:sz w:val="20"/>
                <w:szCs w:val="20"/>
              </w:rPr>
              <w:t>1-10-1-004</w:t>
            </w:r>
            <w:r w:rsidR="00C23C31" w:rsidRPr="00E61179">
              <w:rPr>
                <w:rFonts w:cstheme="minorHAnsi"/>
                <w:color w:val="000000"/>
                <w:sz w:val="20"/>
                <w:szCs w:val="20"/>
                <w:vertAlign w:val="superscript"/>
              </w:rPr>
              <w:fldChar w:fldCharType="begin"/>
            </w:r>
            <w:r w:rsidR="00C23C31" w:rsidRPr="00E61179">
              <w:rPr>
                <w:rFonts w:cstheme="minorHAnsi"/>
                <w:color w:val="000000"/>
                <w:sz w:val="20"/>
                <w:szCs w:val="20"/>
                <w:vertAlign w:val="superscript"/>
              </w:rPr>
              <w:instrText xml:space="preserve"> NOTEREF _Ref146187722 \h </w:instrText>
            </w:r>
            <w:r w:rsidR="00E61179" w:rsidRPr="00E61179">
              <w:rPr>
                <w:rFonts w:cstheme="minorHAnsi"/>
                <w:color w:val="000000"/>
                <w:sz w:val="20"/>
                <w:szCs w:val="20"/>
                <w:vertAlign w:val="superscript"/>
              </w:rPr>
              <w:instrText xml:space="preserve"> \* MERGEFORMAT </w:instrText>
            </w:r>
            <w:r w:rsidR="00C23C31" w:rsidRPr="00E61179">
              <w:rPr>
                <w:rFonts w:cstheme="minorHAnsi"/>
                <w:color w:val="000000"/>
                <w:sz w:val="20"/>
                <w:szCs w:val="20"/>
                <w:vertAlign w:val="superscript"/>
              </w:rPr>
            </w:r>
            <w:r w:rsidR="00C23C31" w:rsidRPr="00E61179">
              <w:rPr>
                <w:rFonts w:cstheme="minorHAnsi"/>
                <w:color w:val="000000"/>
                <w:sz w:val="20"/>
                <w:szCs w:val="20"/>
                <w:vertAlign w:val="superscript"/>
              </w:rPr>
              <w:fldChar w:fldCharType="separate"/>
            </w:r>
            <w:r w:rsidR="00DB5871">
              <w:rPr>
                <w:rFonts w:cstheme="minorHAnsi"/>
                <w:color w:val="000000"/>
                <w:sz w:val="20"/>
                <w:szCs w:val="20"/>
                <w:vertAlign w:val="superscript"/>
              </w:rPr>
              <w:t>12</w:t>
            </w:r>
            <w:r w:rsidR="00C23C31" w:rsidRPr="00E61179">
              <w:rPr>
                <w:rFonts w:cstheme="minorHAnsi"/>
                <w:color w:val="000000"/>
                <w:sz w:val="20"/>
                <w:szCs w:val="20"/>
                <w:vertAlign w:val="superscript"/>
              </w:rPr>
              <w:fldChar w:fldCharType="end"/>
            </w:r>
          </w:p>
        </w:tc>
        <w:tc>
          <w:tcPr>
            <w:tcW w:w="6211" w:type="dxa"/>
          </w:tcPr>
          <w:p w14:paraId="40072CE5" w14:textId="77777777" w:rsidR="00AA18B2" w:rsidRPr="00E43235" w:rsidRDefault="00AA18B2" w:rsidP="009E706F">
            <w:pPr>
              <w:keepLines/>
              <w:widowControl w:val="0"/>
              <w:spacing w:before="20" w:after="60" w:line="240" w:lineRule="auto"/>
              <w:rPr>
                <w:rFonts w:cstheme="minorHAnsi"/>
                <w:color w:val="000000"/>
                <w:sz w:val="20"/>
                <w:szCs w:val="20"/>
              </w:rPr>
            </w:pPr>
            <w:r w:rsidRPr="006802E6">
              <w:rPr>
                <w:rFonts w:cstheme="minorHAnsi"/>
                <w:color w:val="000000"/>
                <w:sz w:val="20"/>
                <w:szCs w:val="20"/>
              </w:rPr>
              <w:t xml:space="preserve">80 % Privilegierung nach </w:t>
            </w:r>
            <w:proofErr w:type="spellStart"/>
            <w:r w:rsidRPr="006802E6">
              <w:rPr>
                <w:rFonts w:cstheme="minorHAnsi"/>
                <w:color w:val="000000"/>
                <w:sz w:val="20"/>
                <w:szCs w:val="20"/>
              </w:rPr>
              <w:t>EnFG</w:t>
            </w:r>
            <w:proofErr w:type="spellEnd"/>
            <w:r>
              <w:rPr>
                <w:rFonts w:cstheme="minorHAnsi"/>
                <w:color w:val="000000"/>
                <w:sz w:val="20"/>
                <w:szCs w:val="20"/>
              </w:rPr>
              <w:t xml:space="preserve"> </w:t>
            </w:r>
            <w:r>
              <w:rPr>
                <w:color w:val="000000" w:themeColor="text2"/>
                <w:sz w:val="20"/>
                <w:szCs w:val="20"/>
              </w:rPr>
              <w:t xml:space="preserve">des </w:t>
            </w:r>
            <w:r w:rsidRPr="00AB59B2">
              <w:rPr>
                <w:rFonts w:cstheme="minorHAnsi"/>
                <w:color w:val="000000"/>
                <w:sz w:val="20"/>
                <w:szCs w:val="20"/>
              </w:rPr>
              <w:t>Aufsch</w:t>
            </w:r>
            <w:r>
              <w:rPr>
                <w:rFonts w:cstheme="minorHAnsi"/>
                <w:color w:val="000000"/>
                <w:sz w:val="20"/>
                <w:szCs w:val="20"/>
              </w:rPr>
              <w:t>lags</w:t>
            </w:r>
            <w:r w:rsidRPr="00AB59B2">
              <w:rPr>
                <w:rFonts w:cstheme="minorHAnsi"/>
                <w:color w:val="000000"/>
                <w:sz w:val="20"/>
                <w:szCs w:val="20"/>
              </w:rPr>
              <w:t xml:space="preserve"> aufgrund des § 26 KWKG</w:t>
            </w:r>
          </w:p>
        </w:tc>
        <w:tc>
          <w:tcPr>
            <w:tcW w:w="1316" w:type="dxa"/>
          </w:tcPr>
          <w:p w14:paraId="6E5212A6" w14:textId="77777777" w:rsidR="00AA18B2" w:rsidRPr="00E24213" w:rsidRDefault="00AA18B2" w:rsidP="009E706F">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5DA252C1"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tcPr>
          <w:p w14:paraId="374D980C"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shd w:val="clear" w:color="auto" w:fill="auto"/>
            <w:noWrap/>
          </w:tcPr>
          <w:p w14:paraId="36CEC759"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35C263A5"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7D758143"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tcPr>
          <w:p w14:paraId="1FECDCC1"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2EA686C3" w14:textId="77777777" w:rsidTr="00DF6322">
        <w:trPr>
          <w:trHeight w:val="300"/>
        </w:trPr>
        <w:tc>
          <w:tcPr>
            <w:tcW w:w="1413" w:type="dxa"/>
            <w:noWrap/>
            <w:hideMark/>
          </w:tcPr>
          <w:p w14:paraId="3DE447A0"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1-10-2</w:t>
            </w:r>
          </w:p>
        </w:tc>
        <w:tc>
          <w:tcPr>
            <w:tcW w:w="6211" w:type="dxa"/>
            <w:hideMark/>
          </w:tcPr>
          <w:p w14:paraId="799CA601"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der Offshore-</w:t>
            </w:r>
            <w:r>
              <w:rPr>
                <w:rFonts w:cstheme="minorHAnsi"/>
                <w:color w:val="000000"/>
                <w:sz w:val="20"/>
                <w:szCs w:val="20"/>
              </w:rPr>
              <w:t>Netz</w:t>
            </w:r>
            <w:r w:rsidRPr="00AB59B2">
              <w:rPr>
                <w:rFonts w:cstheme="minorHAnsi"/>
                <w:color w:val="000000"/>
                <w:sz w:val="20"/>
                <w:szCs w:val="20"/>
              </w:rPr>
              <w:t>umlage nach § 17f EnWG</w:t>
            </w:r>
          </w:p>
        </w:tc>
        <w:tc>
          <w:tcPr>
            <w:tcW w:w="1316" w:type="dxa"/>
          </w:tcPr>
          <w:p w14:paraId="09996F40" w14:textId="77777777" w:rsidR="00AA18B2" w:rsidRPr="00AB59B2" w:rsidRDefault="00AA18B2" w:rsidP="009E706F">
            <w:pPr>
              <w:keepLines/>
              <w:widowControl w:val="0"/>
              <w:spacing w:before="20" w:after="60" w:line="240" w:lineRule="auto"/>
              <w:rPr>
                <w:rFonts w:cstheme="minorHAnsi"/>
                <w:color w:val="000000"/>
                <w:sz w:val="20"/>
                <w:szCs w:val="20"/>
              </w:rPr>
            </w:pPr>
          </w:p>
        </w:tc>
        <w:tc>
          <w:tcPr>
            <w:tcW w:w="1036" w:type="dxa"/>
            <w:noWrap/>
            <w:hideMark/>
          </w:tcPr>
          <w:p w14:paraId="5E4D9987"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6207C17C"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5E968C09"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508714E1"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6938CCE2"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4318EF70"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7EF84988" w14:textId="77777777" w:rsidTr="00DF6322">
        <w:trPr>
          <w:trHeight w:val="300"/>
        </w:trPr>
        <w:tc>
          <w:tcPr>
            <w:tcW w:w="1413" w:type="dxa"/>
            <w:noWrap/>
            <w:hideMark/>
          </w:tcPr>
          <w:p w14:paraId="458CAFF8"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1-10-2-00</w:t>
            </w:r>
            <w:r>
              <w:rPr>
                <w:rFonts w:cstheme="minorHAnsi"/>
                <w:color w:val="000000"/>
                <w:sz w:val="20"/>
                <w:szCs w:val="20"/>
              </w:rPr>
              <w:t>1</w:t>
            </w:r>
          </w:p>
        </w:tc>
        <w:tc>
          <w:tcPr>
            <w:tcW w:w="6211" w:type="dxa"/>
            <w:hideMark/>
          </w:tcPr>
          <w:p w14:paraId="4147A1B9"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der Offshore-</w:t>
            </w:r>
            <w:r>
              <w:rPr>
                <w:rFonts w:cstheme="minorHAnsi"/>
                <w:color w:val="000000"/>
                <w:sz w:val="20"/>
                <w:szCs w:val="20"/>
              </w:rPr>
              <w:t>Netz</w:t>
            </w:r>
            <w:r w:rsidRPr="00AB59B2">
              <w:rPr>
                <w:rFonts w:cstheme="minorHAnsi"/>
                <w:color w:val="000000"/>
                <w:sz w:val="20"/>
                <w:szCs w:val="20"/>
              </w:rPr>
              <w:t>umlage für nicht priv</w:t>
            </w:r>
            <w:r>
              <w:rPr>
                <w:rFonts w:cstheme="minorHAnsi"/>
                <w:color w:val="000000"/>
                <w:sz w:val="20"/>
                <w:szCs w:val="20"/>
              </w:rPr>
              <w:t>i</w:t>
            </w:r>
            <w:r w:rsidRPr="00AB59B2">
              <w:rPr>
                <w:rFonts w:cstheme="minorHAnsi"/>
                <w:color w:val="000000"/>
                <w:sz w:val="20"/>
                <w:szCs w:val="20"/>
              </w:rPr>
              <w:t>legierte Letztverbraucher</w:t>
            </w:r>
          </w:p>
        </w:tc>
        <w:tc>
          <w:tcPr>
            <w:tcW w:w="1316" w:type="dxa"/>
          </w:tcPr>
          <w:p w14:paraId="74140DDF" w14:textId="77777777" w:rsidR="00AA18B2" w:rsidRPr="00AB59B2" w:rsidRDefault="00AA18B2" w:rsidP="009E706F">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406511C8"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0068038C"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315CB5D4"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4CB840AF"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53966A6A"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4C7D537A"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39A0DA7B" w14:textId="77777777" w:rsidTr="00DF6322">
        <w:trPr>
          <w:trHeight w:val="300"/>
        </w:trPr>
        <w:tc>
          <w:tcPr>
            <w:tcW w:w="1413" w:type="dxa"/>
            <w:noWrap/>
          </w:tcPr>
          <w:p w14:paraId="1629DAEC" w14:textId="77777777" w:rsidR="00AA18B2" w:rsidRPr="00AB59B2" w:rsidRDefault="00AA18B2" w:rsidP="009E706F">
            <w:pPr>
              <w:keepLines/>
              <w:widowControl w:val="0"/>
              <w:spacing w:before="20" w:after="60" w:line="240" w:lineRule="auto"/>
              <w:rPr>
                <w:rFonts w:cstheme="minorHAnsi"/>
                <w:color w:val="000000"/>
                <w:sz w:val="20"/>
                <w:szCs w:val="20"/>
              </w:rPr>
            </w:pPr>
            <w:r w:rsidRPr="00E43235">
              <w:rPr>
                <w:rFonts w:cstheme="minorHAnsi"/>
                <w:color w:val="000000"/>
                <w:sz w:val="20"/>
                <w:szCs w:val="20"/>
              </w:rPr>
              <w:t>1-10-2-00</w:t>
            </w:r>
            <w:r>
              <w:rPr>
                <w:rFonts w:cstheme="minorHAnsi"/>
                <w:color w:val="000000"/>
                <w:sz w:val="20"/>
                <w:szCs w:val="20"/>
              </w:rPr>
              <w:t>2</w:t>
            </w:r>
          </w:p>
        </w:tc>
        <w:tc>
          <w:tcPr>
            <w:tcW w:w="6211" w:type="dxa"/>
          </w:tcPr>
          <w:p w14:paraId="5EC05498" w14:textId="77777777" w:rsidR="00AA18B2" w:rsidRPr="00AB59B2" w:rsidRDefault="00AA18B2" w:rsidP="009E706F">
            <w:pPr>
              <w:keepLines/>
              <w:widowControl w:val="0"/>
              <w:spacing w:before="20" w:after="60" w:line="240" w:lineRule="auto"/>
              <w:rPr>
                <w:rFonts w:cstheme="minorHAnsi"/>
                <w:color w:val="000000"/>
                <w:sz w:val="20"/>
                <w:szCs w:val="20"/>
              </w:rPr>
            </w:pPr>
            <w:r w:rsidRPr="00E43235">
              <w:rPr>
                <w:rFonts w:cstheme="minorHAnsi"/>
                <w:color w:val="000000"/>
                <w:sz w:val="20"/>
                <w:szCs w:val="20"/>
              </w:rPr>
              <w:t>Für Marktlokationen deren (Teil-)Menge von dem Aufschlag der Offshore-</w:t>
            </w:r>
            <w:r>
              <w:rPr>
                <w:rFonts w:cstheme="minorHAnsi"/>
                <w:color w:val="000000"/>
                <w:sz w:val="20"/>
                <w:szCs w:val="20"/>
              </w:rPr>
              <w:t>Netz</w:t>
            </w:r>
            <w:r w:rsidRPr="00E43235">
              <w:rPr>
                <w:rFonts w:cstheme="minorHAnsi"/>
                <w:color w:val="000000"/>
                <w:sz w:val="20"/>
                <w:szCs w:val="20"/>
              </w:rPr>
              <w:t>umlage nach § 17f EnWG befreit ist</w:t>
            </w:r>
          </w:p>
        </w:tc>
        <w:tc>
          <w:tcPr>
            <w:tcW w:w="1316" w:type="dxa"/>
          </w:tcPr>
          <w:p w14:paraId="137A224A" w14:textId="77777777" w:rsidR="00AA18B2" w:rsidRPr="00F00CCE" w:rsidRDefault="00AA18B2" w:rsidP="009E706F">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4F8226E8"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4F1B6AB2"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69D91563"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4816784A"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21119C5B"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3BA810FF"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r>
      <w:tr w:rsidR="00AA18B2" w:rsidRPr="00AB59B2" w14:paraId="3E27074F" w14:textId="77777777" w:rsidTr="00DF6322">
        <w:trPr>
          <w:trHeight w:val="300"/>
        </w:trPr>
        <w:tc>
          <w:tcPr>
            <w:tcW w:w="1413" w:type="dxa"/>
            <w:noWrap/>
          </w:tcPr>
          <w:p w14:paraId="6AEA8456" w14:textId="3D821283" w:rsidR="00AA18B2" w:rsidRPr="00E43235" w:rsidRDefault="00AA18B2" w:rsidP="009E706F">
            <w:pPr>
              <w:keepLines/>
              <w:widowControl w:val="0"/>
              <w:spacing w:before="20" w:after="60" w:line="240" w:lineRule="auto"/>
              <w:rPr>
                <w:rFonts w:cstheme="minorHAnsi"/>
                <w:color w:val="000000"/>
                <w:sz w:val="20"/>
                <w:szCs w:val="20"/>
              </w:rPr>
            </w:pPr>
            <w:r>
              <w:rPr>
                <w:rFonts w:cstheme="minorHAnsi"/>
                <w:color w:val="000000"/>
                <w:sz w:val="20"/>
                <w:szCs w:val="20"/>
              </w:rPr>
              <w:t>1-10-2-003</w:t>
            </w:r>
            <w:r w:rsidR="00C23C31" w:rsidRPr="00E61179">
              <w:rPr>
                <w:rFonts w:cstheme="minorHAnsi"/>
                <w:color w:val="000000"/>
                <w:sz w:val="20"/>
                <w:szCs w:val="20"/>
                <w:vertAlign w:val="superscript"/>
              </w:rPr>
              <w:fldChar w:fldCharType="begin"/>
            </w:r>
            <w:r w:rsidR="00C23C31" w:rsidRPr="00E61179">
              <w:rPr>
                <w:rFonts w:cstheme="minorHAnsi"/>
                <w:color w:val="000000"/>
                <w:sz w:val="20"/>
                <w:szCs w:val="20"/>
                <w:vertAlign w:val="superscript"/>
              </w:rPr>
              <w:instrText xml:space="preserve"> NOTEREF _Ref146187722 \h </w:instrText>
            </w:r>
            <w:r w:rsidR="00E61179" w:rsidRPr="00E61179">
              <w:rPr>
                <w:rFonts w:cstheme="minorHAnsi"/>
                <w:color w:val="000000"/>
                <w:sz w:val="20"/>
                <w:szCs w:val="20"/>
                <w:vertAlign w:val="superscript"/>
              </w:rPr>
              <w:instrText xml:space="preserve"> \* MERGEFORMAT </w:instrText>
            </w:r>
            <w:r w:rsidR="00C23C31" w:rsidRPr="00E61179">
              <w:rPr>
                <w:rFonts w:cstheme="minorHAnsi"/>
                <w:color w:val="000000"/>
                <w:sz w:val="20"/>
                <w:szCs w:val="20"/>
                <w:vertAlign w:val="superscript"/>
              </w:rPr>
            </w:r>
            <w:r w:rsidR="00C23C31" w:rsidRPr="00E61179">
              <w:rPr>
                <w:rFonts w:cstheme="minorHAnsi"/>
                <w:color w:val="000000"/>
                <w:sz w:val="20"/>
                <w:szCs w:val="20"/>
                <w:vertAlign w:val="superscript"/>
              </w:rPr>
              <w:fldChar w:fldCharType="separate"/>
            </w:r>
            <w:r w:rsidR="00DB5871">
              <w:rPr>
                <w:rFonts w:cstheme="minorHAnsi"/>
                <w:color w:val="000000"/>
                <w:sz w:val="20"/>
                <w:szCs w:val="20"/>
                <w:vertAlign w:val="superscript"/>
              </w:rPr>
              <w:t>12</w:t>
            </w:r>
            <w:r w:rsidR="00C23C31" w:rsidRPr="00E61179">
              <w:rPr>
                <w:rFonts w:cstheme="minorHAnsi"/>
                <w:color w:val="000000"/>
                <w:sz w:val="20"/>
                <w:szCs w:val="20"/>
                <w:vertAlign w:val="superscript"/>
              </w:rPr>
              <w:fldChar w:fldCharType="end"/>
            </w:r>
          </w:p>
        </w:tc>
        <w:tc>
          <w:tcPr>
            <w:tcW w:w="6211" w:type="dxa"/>
          </w:tcPr>
          <w:p w14:paraId="41E3C769" w14:textId="77777777" w:rsidR="00AA18B2" w:rsidRPr="00E43235" w:rsidRDefault="00AA18B2" w:rsidP="009E706F">
            <w:pPr>
              <w:keepLines/>
              <w:widowControl w:val="0"/>
              <w:spacing w:before="20" w:after="60" w:line="240" w:lineRule="auto"/>
              <w:rPr>
                <w:rFonts w:cstheme="minorHAnsi"/>
                <w:color w:val="000000"/>
                <w:sz w:val="20"/>
                <w:szCs w:val="20"/>
              </w:rPr>
            </w:pPr>
            <w:r w:rsidRPr="7342A8A2">
              <w:rPr>
                <w:color w:val="000000" w:themeColor="text2"/>
                <w:sz w:val="20"/>
                <w:szCs w:val="20"/>
              </w:rPr>
              <w:t xml:space="preserve">100 % Privilegierung nach </w:t>
            </w:r>
            <w:proofErr w:type="spellStart"/>
            <w:r w:rsidRPr="7342A8A2">
              <w:rPr>
                <w:color w:val="000000" w:themeColor="text2"/>
                <w:sz w:val="20"/>
                <w:szCs w:val="20"/>
              </w:rPr>
              <w:t>EnFG</w:t>
            </w:r>
            <w:proofErr w:type="spellEnd"/>
            <w:r>
              <w:rPr>
                <w:color w:val="000000" w:themeColor="text2"/>
                <w:sz w:val="20"/>
                <w:szCs w:val="20"/>
              </w:rPr>
              <w:t xml:space="preserve"> des </w:t>
            </w:r>
            <w:r w:rsidRPr="00AB59B2">
              <w:rPr>
                <w:rFonts w:cstheme="minorHAnsi"/>
                <w:color w:val="000000"/>
                <w:sz w:val="20"/>
                <w:szCs w:val="20"/>
              </w:rPr>
              <w:t>Aufsch</w:t>
            </w:r>
            <w:r>
              <w:rPr>
                <w:rFonts w:cstheme="minorHAnsi"/>
                <w:color w:val="000000"/>
                <w:sz w:val="20"/>
                <w:szCs w:val="20"/>
              </w:rPr>
              <w:t>lags</w:t>
            </w:r>
            <w:r w:rsidRPr="00AB59B2">
              <w:rPr>
                <w:rFonts w:cstheme="minorHAnsi"/>
                <w:color w:val="000000"/>
                <w:sz w:val="20"/>
                <w:szCs w:val="20"/>
              </w:rPr>
              <w:t xml:space="preserve"> aufgrund der Offshore-</w:t>
            </w:r>
            <w:r>
              <w:rPr>
                <w:rFonts w:cstheme="minorHAnsi"/>
                <w:color w:val="000000"/>
                <w:sz w:val="20"/>
                <w:szCs w:val="20"/>
              </w:rPr>
              <w:t>Netz</w:t>
            </w:r>
            <w:r w:rsidRPr="00AB59B2">
              <w:rPr>
                <w:rFonts w:cstheme="minorHAnsi"/>
                <w:color w:val="000000"/>
                <w:sz w:val="20"/>
                <w:szCs w:val="20"/>
              </w:rPr>
              <w:t>umlage nach § 17f EnWG</w:t>
            </w:r>
          </w:p>
        </w:tc>
        <w:tc>
          <w:tcPr>
            <w:tcW w:w="1316" w:type="dxa"/>
          </w:tcPr>
          <w:p w14:paraId="5A65DDD6" w14:textId="77777777" w:rsidR="00AA18B2" w:rsidRPr="00E24213" w:rsidRDefault="00AA18B2" w:rsidP="009E706F">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tcPr>
          <w:p w14:paraId="10FC3AA7"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tcPr>
          <w:p w14:paraId="3762DF54"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tcPr>
          <w:p w14:paraId="671E5801"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12230AF0"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6567543B" w14:textId="77777777" w:rsidR="00AA18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952" w:type="dxa"/>
            <w:noWrap/>
          </w:tcPr>
          <w:p w14:paraId="48173A5E"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0D76F51B" w14:textId="77777777" w:rsidTr="00DF6322">
        <w:trPr>
          <w:trHeight w:val="300"/>
        </w:trPr>
        <w:tc>
          <w:tcPr>
            <w:tcW w:w="1413" w:type="dxa"/>
            <w:noWrap/>
          </w:tcPr>
          <w:p w14:paraId="7A502F66" w14:textId="07822B0D" w:rsidR="00AA18B2" w:rsidRPr="00E43235" w:rsidRDefault="00AA18B2" w:rsidP="009E706F">
            <w:pPr>
              <w:keepLines/>
              <w:widowControl w:val="0"/>
              <w:spacing w:before="20" w:after="60" w:line="240" w:lineRule="auto"/>
              <w:rPr>
                <w:rFonts w:cstheme="minorHAnsi"/>
                <w:color w:val="000000"/>
                <w:sz w:val="20"/>
                <w:szCs w:val="20"/>
              </w:rPr>
            </w:pPr>
            <w:r>
              <w:rPr>
                <w:rFonts w:cstheme="minorHAnsi"/>
                <w:color w:val="000000"/>
                <w:sz w:val="20"/>
                <w:szCs w:val="20"/>
              </w:rPr>
              <w:lastRenderedPageBreak/>
              <w:t>1-10-2-004</w:t>
            </w:r>
            <w:r w:rsidR="00C23C31" w:rsidRPr="00E61179">
              <w:rPr>
                <w:rFonts w:cstheme="minorHAnsi"/>
                <w:color w:val="000000"/>
                <w:sz w:val="20"/>
                <w:szCs w:val="20"/>
                <w:vertAlign w:val="superscript"/>
              </w:rPr>
              <w:fldChar w:fldCharType="begin"/>
            </w:r>
            <w:r w:rsidR="00C23C31" w:rsidRPr="00E61179">
              <w:rPr>
                <w:rFonts w:cstheme="minorHAnsi"/>
                <w:color w:val="000000"/>
                <w:sz w:val="20"/>
                <w:szCs w:val="20"/>
                <w:vertAlign w:val="superscript"/>
              </w:rPr>
              <w:instrText xml:space="preserve"> NOTEREF _Ref146187722 \h </w:instrText>
            </w:r>
            <w:r w:rsidR="00E61179" w:rsidRPr="00E61179">
              <w:rPr>
                <w:rFonts w:cstheme="minorHAnsi"/>
                <w:color w:val="000000"/>
                <w:sz w:val="20"/>
                <w:szCs w:val="20"/>
                <w:vertAlign w:val="superscript"/>
              </w:rPr>
              <w:instrText xml:space="preserve"> \* MERGEFORMAT </w:instrText>
            </w:r>
            <w:r w:rsidR="00C23C31" w:rsidRPr="00E61179">
              <w:rPr>
                <w:rFonts w:cstheme="minorHAnsi"/>
                <w:color w:val="000000"/>
                <w:sz w:val="20"/>
                <w:szCs w:val="20"/>
                <w:vertAlign w:val="superscript"/>
              </w:rPr>
            </w:r>
            <w:r w:rsidR="00C23C31" w:rsidRPr="00E61179">
              <w:rPr>
                <w:rFonts w:cstheme="minorHAnsi"/>
                <w:color w:val="000000"/>
                <w:sz w:val="20"/>
                <w:szCs w:val="20"/>
                <w:vertAlign w:val="superscript"/>
              </w:rPr>
              <w:fldChar w:fldCharType="separate"/>
            </w:r>
            <w:r w:rsidR="00DB5871">
              <w:rPr>
                <w:rFonts w:cstheme="minorHAnsi"/>
                <w:color w:val="000000"/>
                <w:sz w:val="20"/>
                <w:szCs w:val="20"/>
                <w:vertAlign w:val="superscript"/>
              </w:rPr>
              <w:t>12</w:t>
            </w:r>
            <w:r w:rsidR="00C23C31" w:rsidRPr="00E61179">
              <w:rPr>
                <w:rFonts w:cstheme="minorHAnsi"/>
                <w:color w:val="000000"/>
                <w:sz w:val="20"/>
                <w:szCs w:val="20"/>
                <w:vertAlign w:val="superscript"/>
              </w:rPr>
              <w:fldChar w:fldCharType="end"/>
            </w:r>
          </w:p>
        </w:tc>
        <w:tc>
          <w:tcPr>
            <w:tcW w:w="6211" w:type="dxa"/>
          </w:tcPr>
          <w:p w14:paraId="713743C1" w14:textId="77777777" w:rsidR="00AA18B2" w:rsidRPr="00E43235" w:rsidRDefault="00AA18B2" w:rsidP="009E706F">
            <w:pPr>
              <w:keepLines/>
              <w:widowControl w:val="0"/>
              <w:spacing w:before="20" w:after="60" w:line="240" w:lineRule="auto"/>
              <w:rPr>
                <w:rFonts w:cstheme="minorHAnsi"/>
                <w:color w:val="000000"/>
                <w:sz w:val="20"/>
                <w:szCs w:val="20"/>
              </w:rPr>
            </w:pPr>
            <w:r w:rsidRPr="006802E6">
              <w:rPr>
                <w:rFonts w:cstheme="minorHAnsi"/>
                <w:color w:val="000000"/>
                <w:sz w:val="20"/>
                <w:szCs w:val="20"/>
              </w:rPr>
              <w:t xml:space="preserve">80 % Privilegierung nach </w:t>
            </w:r>
            <w:proofErr w:type="spellStart"/>
            <w:r w:rsidRPr="006802E6">
              <w:rPr>
                <w:rFonts w:cstheme="minorHAnsi"/>
                <w:color w:val="000000"/>
                <w:sz w:val="20"/>
                <w:szCs w:val="20"/>
              </w:rPr>
              <w:t>EnFG</w:t>
            </w:r>
            <w:proofErr w:type="spellEnd"/>
            <w:r>
              <w:rPr>
                <w:rFonts w:cstheme="minorHAnsi"/>
                <w:color w:val="000000"/>
                <w:sz w:val="20"/>
                <w:szCs w:val="20"/>
              </w:rPr>
              <w:t xml:space="preserve"> </w:t>
            </w:r>
            <w:r>
              <w:rPr>
                <w:color w:val="000000" w:themeColor="text2"/>
                <w:sz w:val="20"/>
                <w:szCs w:val="20"/>
              </w:rPr>
              <w:t xml:space="preserve">des </w:t>
            </w:r>
            <w:r w:rsidRPr="00AB59B2">
              <w:rPr>
                <w:rFonts w:cstheme="minorHAnsi"/>
                <w:color w:val="000000"/>
                <w:sz w:val="20"/>
                <w:szCs w:val="20"/>
              </w:rPr>
              <w:t>Aufsch</w:t>
            </w:r>
            <w:r>
              <w:rPr>
                <w:rFonts w:cstheme="minorHAnsi"/>
                <w:color w:val="000000"/>
                <w:sz w:val="20"/>
                <w:szCs w:val="20"/>
              </w:rPr>
              <w:t>lags</w:t>
            </w:r>
            <w:r w:rsidRPr="00AB59B2">
              <w:rPr>
                <w:rFonts w:cstheme="minorHAnsi"/>
                <w:color w:val="000000"/>
                <w:sz w:val="20"/>
                <w:szCs w:val="20"/>
              </w:rPr>
              <w:t xml:space="preserve"> aufgrund der Offshore-</w:t>
            </w:r>
            <w:r>
              <w:rPr>
                <w:rFonts w:cstheme="minorHAnsi"/>
                <w:color w:val="000000"/>
                <w:sz w:val="20"/>
                <w:szCs w:val="20"/>
              </w:rPr>
              <w:t>Netz</w:t>
            </w:r>
            <w:r w:rsidRPr="00AB59B2">
              <w:rPr>
                <w:rFonts w:cstheme="minorHAnsi"/>
                <w:color w:val="000000"/>
                <w:sz w:val="20"/>
                <w:szCs w:val="20"/>
              </w:rPr>
              <w:t>umlage nach § 17f EnWG</w:t>
            </w:r>
          </w:p>
        </w:tc>
        <w:tc>
          <w:tcPr>
            <w:tcW w:w="1316" w:type="dxa"/>
          </w:tcPr>
          <w:p w14:paraId="702F2BEF" w14:textId="77777777" w:rsidR="00AA18B2" w:rsidRPr="00E24213" w:rsidRDefault="00AA18B2" w:rsidP="009E706F">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tcPr>
          <w:p w14:paraId="5CB57485"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tcPr>
          <w:p w14:paraId="38440688"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tcPr>
          <w:p w14:paraId="24BB5EAF"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432C19CB"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0DE65FC2" w14:textId="77777777" w:rsidR="00AA18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952" w:type="dxa"/>
            <w:noWrap/>
          </w:tcPr>
          <w:p w14:paraId="59F4553D"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52DE2A04" w14:textId="77777777" w:rsidTr="00DF6322">
        <w:trPr>
          <w:trHeight w:val="300"/>
        </w:trPr>
        <w:tc>
          <w:tcPr>
            <w:tcW w:w="1413" w:type="dxa"/>
            <w:noWrap/>
          </w:tcPr>
          <w:p w14:paraId="27A5CE86" w14:textId="77777777" w:rsidR="00AA18B2" w:rsidRPr="00E43235" w:rsidRDefault="00AA18B2" w:rsidP="009E706F">
            <w:pPr>
              <w:widowControl w:val="0"/>
              <w:spacing w:before="20" w:after="60" w:line="240" w:lineRule="auto"/>
              <w:rPr>
                <w:rFonts w:cstheme="minorHAnsi"/>
                <w:color w:val="000000"/>
                <w:sz w:val="20"/>
                <w:szCs w:val="20"/>
              </w:rPr>
            </w:pPr>
            <w:r w:rsidRPr="00AB59B2">
              <w:rPr>
                <w:rFonts w:cstheme="minorHAnsi"/>
                <w:color w:val="000000"/>
                <w:sz w:val="20"/>
                <w:szCs w:val="20"/>
              </w:rPr>
              <w:t>1-10-3-001</w:t>
            </w:r>
            <w:bookmarkStart w:id="23" w:name="_Ref130377343"/>
            <w:r>
              <w:rPr>
                <w:rStyle w:val="Funotenzeichen"/>
                <w:rFonts w:cstheme="minorHAnsi"/>
                <w:color w:val="000000"/>
                <w:sz w:val="20"/>
                <w:szCs w:val="20"/>
              </w:rPr>
              <w:footnoteReference w:id="6"/>
            </w:r>
            <w:bookmarkEnd w:id="23"/>
          </w:p>
        </w:tc>
        <w:tc>
          <w:tcPr>
            <w:tcW w:w="6211" w:type="dxa"/>
          </w:tcPr>
          <w:p w14:paraId="1EF0A99F" w14:textId="77777777" w:rsidR="00AA18B2" w:rsidRPr="00E43235" w:rsidRDefault="00AA18B2" w:rsidP="009E706F">
            <w:pPr>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der Umlage für abschaltbare Lasten Letztverbrauch je Marktlokation</w:t>
            </w:r>
          </w:p>
        </w:tc>
        <w:tc>
          <w:tcPr>
            <w:tcW w:w="1316" w:type="dxa"/>
          </w:tcPr>
          <w:p w14:paraId="11A8026B" w14:textId="77777777" w:rsidR="00AA18B2" w:rsidRPr="00E24213" w:rsidRDefault="00AA18B2" w:rsidP="009E706F">
            <w:pPr>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tcPr>
          <w:p w14:paraId="75718B8C"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tcPr>
          <w:p w14:paraId="20038168"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tcPr>
          <w:p w14:paraId="41883CE3"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22949C98"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3A483BAD"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tcPr>
          <w:p w14:paraId="00262821"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516C8374" w14:textId="77777777" w:rsidTr="00DF6322">
        <w:trPr>
          <w:trHeight w:val="300"/>
        </w:trPr>
        <w:tc>
          <w:tcPr>
            <w:tcW w:w="1413" w:type="dxa"/>
            <w:noWrap/>
          </w:tcPr>
          <w:p w14:paraId="2FFEC5DB" w14:textId="31B83349" w:rsidR="00AA18B2" w:rsidRPr="00E43235" w:rsidRDefault="00AA18B2" w:rsidP="009E706F">
            <w:pPr>
              <w:widowControl w:val="0"/>
              <w:spacing w:before="20" w:after="60" w:line="240" w:lineRule="auto"/>
              <w:rPr>
                <w:rFonts w:cstheme="minorHAnsi"/>
                <w:color w:val="000000"/>
                <w:sz w:val="20"/>
                <w:szCs w:val="20"/>
              </w:rPr>
            </w:pPr>
            <w:r w:rsidRPr="00E43235">
              <w:rPr>
                <w:rFonts w:cstheme="minorHAnsi"/>
                <w:color w:val="000000"/>
                <w:sz w:val="20"/>
                <w:szCs w:val="20"/>
              </w:rPr>
              <w:t>1-10-3-00</w:t>
            </w:r>
            <w:r>
              <w:rPr>
                <w:rFonts w:cstheme="minorHAnsi"/>
                <w:color w:val="000000"/>
                <w:sz w:val="20"/>
                <w:szCs w:val="20"/>
              </w:rPr>
              <w:t>2</w:t>
            </w:r>
            <w:r w:rsidR="00E61179">
              <w:rPr>
                <w:rFonts w:cstheme="minorHAnsi"/>
                <w:color w:val="000000"/>
                <w:sz w:val="20"/>
                <w:szCs w:val="20"/>
                <w:vertAlign w:val="superscript"/>
              </w:rPr>
              <w:fldChar w:fldCharType="begin"/>
            </w:r>
            <w:r w:rsidR="00E61179">
              <w:rPr>
                <w:rFonts w:cstheme="minorHAnsi"/>
                <w:color w:val="000000"/>
                <w:sz w:val="20"/>
                <w:szCs w:val="20"/>
              </w:rPr>
              <w:instrText xml:space="preserve"> NOTEREF _Ref130377343 \h </w:instrText>
            </w:r>
            <w:r w:rsidR="00E61179">
              <w:rPr>
                <w:rFonts w:cstheme="minorHAnsi"/>
                <w:color w:val="000000"/>
                <w:sz w:val="20"/>
                <w:szCs w:val="20"/>
                <w:vertAlign w:val="superscript"/>
              </w:rPr>
              <w:instrText xml:space="preserve"> \* MERGEFORMAT </w:instrText>
            </w:r>
            <w:r w:rsidR="00E61179">
              <w:rPr>
                <w:rFonts w:cstheme="minorHAnsi"/>
                <w:color w:val="000000"/>
                <w:sz w:val="20"/>
                <w:szCs w:val="20"/>
                <w:vertAlign w:val="superscript"/>
              </w:rPr>
            </w:r>
            <w:r w:rsidR="00E61179">
              <w:rPr>
                <w:rFonts w:cstheme="minorHAnsi"/>
                <w:color w:val="000000"/>
                <w:sz w:val="20"/>
                <w:szCs w:val="20"/>
                <w:vertAlign w:val="superscript"/>
              </w:rPr>
              <w:fldChar w:fldCharType="separate"/>
            </w:r>
            <w:r w:rsidR="00DB5871" w:rsidRPr="00DB5871">
              <w:rPr>
                <w:rFonts w:cstheme="minorHAnsi"/>
                <w:color w:val="000000"/>
                <w:sz w:val="20"/>
                <w:szCs w:val="20"/>
                <w:vertAlign w:val="superscript"/>
              </w:rPr>
              <w:t>13</w:t>
            </w:r>
            <w:r w:rsidR="00E61179">
              <w:rPr>
                <w:rFonts w:cstheme="minorHAnsi"/>
                <w:color w:val="000000"/>
                <w:sz w:val="20"/>
                <w:szCs w:val="20"/>
                <w:vertAlign w:val="superscript"/>
              </w:rPr>
              <w:fldChar w:fldCharType="end"/>
            </w:r>
          </w:p>
        </w:tc>
        <w:tc>
          <w:tcPr>
            <w:tcW w:w="6211" w:type="dxa"/>
          </w:tcPr>
          <w:p w14:paraId="5BF921B9" w14:textId="77777777" w:rsidR="00AA18B2" w:rsidRPr="00E43235" w:rsidRDefault="00AA18B2" w:rsidP="009E706F">
            <w:pPr>
              <w:widowControl w:val="0"/>
              <w:spacing w:before="20" w:after="60" w:line="240" w:lineRule="auto"/>
              <w:rPr>
                <w:rFonts w:cstheme="minorHAnsi"/>
                <w:color w:val="000000"/>
                <w:sz w:val="20"/>
                <w:szCs w:val="20"/>
              </w:rPr>
            </w:pPr>
            <w:r w:rsidRPr="00E43235">
              <w:rPr>
                <w:rFonts w:cstheme="minorHAnsi"/>
                <w:color w:val="000000"/>
                <w:sz w:val="20"/>
                <w:szCs w:val="20"/>
              </w:rPr>
              <w:t xml:space="preserve">Für Marktlokationen deren (Teil-)Menge von dem Aufschlag der Umlage für abschaltbare Lasten befreit </w:t>
            </w:r>
            <w:r w:rsidRPr="001A4E3B">
              <w:rPr>
                <w:rFonts w:cstheme="minorHAnsi"/>
                <w:color w:val="000000"/>
                <w:sz w:val="20"/>
                <w:szCs w:val="20"/>
              </w:rPr>
              <w:t>ist</w:t>
            </w:r>
          </w:p>
        </w:tc>
        <w:tc>
          <w:tcPr>
            <w:tcW w:w="1316" w:type="dxa"/>
          </w:tcPr>
          <w:p w14:paraId="7F8F94C3" w14:textId="77777777" w:rsidR="00AA18B2" w:rsidRPr="00E24213" w:rsidRDefault="00AA18B2" w:rsidP="009E706F">
            <w:pPr>
              <w:widowControl w:val="0"/>
              <w:spacing w:before="20" w:after="60" w:line="240" w:lineRule="auto"/>
              <w:rPr>
                <w:rFonts w:cstheme="minorHAnsi"/>
                <w:color w:val="000000"/>
                <w:sz w:val="20"/>
                <w:szCs w:val="20"/>
              </w:rPr>
            </w:pPr>
            <w:r w:rsidRPr="001E7705">
              <w:rPr>
                <w:rFonts w:cstheme="minorHAnsi"/>
                <w:color w:val="000000"/>
                <w:sz w:val="20"/>
                <w:szCs w:val="20"/>
              </w:rPr>
              <w:t>€/kWh</w:t>
            </w:r>
          </w:p>
        </w:tc>
        <w:tc>
          <w:tcPr>
            <w:tcW w:w="1036" w:type="dxa"/>
            <w:noWrap/>
          </w:tcPr>
          <w:p w14:paraId="424B05E2"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532D917B"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1633087B"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3ED926A2"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2BABE76D"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7CD9FA84"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X</w:t>
            </w:r>
          </w:p>
        </w:tc>
      </w:tr>
      <w:tr w:rsidR="00AA18B2" w:rsidRPr="00AB59B2" w14:paraId="127C2463" w14:textId="77777777" w:rsidTr="00DF6322">
        <w:trPr>
          <w:trHeight w:val="300"/>
        </w:trPr>
        <w:tc>
          <w:tcPr>
            <w:tcW w:w="1413" w:type="dxa"/>
            <w:noWrap/>
            <w:hideMark/>
          </w:tcPr>
          <w:p w14:paraId="4AFBC963" w14:textId="77777777" w:rsidR="00AA18B2" w:rsidRPr="00AB59B2" w:rsidRDefault="00AA18B2" w:rsidP="009E706F">
            <w:pPr>
              <w:spacing w:before="20" w:after="60" w:line="240" w:lineRule="auto"/>
              <w:rPr>
                <w:rFonts w:cstheme="minorHAnsi"/>
                <w:color w:val="000000"/>
                <w:sz w:val="20"/>
                <w:szCs w:val="20"/>
              </w:rPr>
            </w:pPr>
            <w:r w:rsidRPr="00AB59B2">
              <w:rPr>
                <w:rFonts w:cstheme="minorHAnsi"/>
                <w:color w:val="000000"/>
                <w:sz w:val="20"/>
                <w:szCs w:val="20"/>
              </w:rPr>
              <w:t>1-10-4</w:t>
            </w:r>
          </w:p>
        </w:tc>
        <w:tc>
          <w:tcPr>
            <w:tcW w:w="6211" w:type="dxa"/>
            <w:hideMark/>
          </w:tcPr>
          <w:p w14:paraId="3869C969" w14:textId="37BA15FD" w:rsidR="00517B5C" w:rsidRPr="00AB59B2" w:rsidRDefault="00AA18B2" w:rsidP="007049F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00517B5C">
              <w:rPr>
                <w:rFonts w:cstheme="minorHAnsi"/>
                <w:color w:val="000000"/>
                <w:sz w:val="20"/>
                <w:szCs w:val="20"/>
              </w:rPr>
              <w:t xml:space="preserve"> </w:t>
            </w:r>
            <w:r w:rsidR="00517B5C">
              <w:rPr>
                <w:rFonts w:cstheme="minorHAnsi"/>
                <w:color w:val="000000"/>
                <w:sz w:val="20"/>
                <w:szCs w:val="20"/>
              </w:rPr>
              <w:br/>
              <w:t>(bis 31.12.2024)</w:t>
            </w:r>
            <w:r w:rsidR="007049F5">
              <w:rPr>
                <w:rFonts w:cstheme="minorHAnsi"/>
                <w:color w:val="000000"/>
                <w:sz w:val="20"/>
                <w:szCs w:val="20"/>
              </w:rPr>
              <w:br/>
            </w:r>
            <w:r w:rsidR="007049F5">
              <w:rPr>
                <w:rFonts w:cstheme="minorHAnsi"/>
                <w:color w:val="000000"/>
                <w:sz w:val="20"/>
                <w:szCs w:val="20"/>
              </w:rPr>
              <w:br/>
            </w:r>
            <w:r w:rsidR="007049F5" w:rsidRPr="00517B5C">
              <w:rPr>
                <w:rFonts w:cstheme="minorHAnsi"/>
                <w:color w:val="000000"/>
                <w:sz w:val="20"/>
                <w:szCs w:val="20"/>
              </w:rPr>
              <w:t>Aufschläge</w:t>
            </w:r>
            <w:r w:rsidR="00517B5C" w:rsidRPr="00517B5C">
              <w:rPr>
                <w:rFonts w:cstheme="minorHAnsi"/>
                <w:color w:val="000000"/>
                <w:sz w:val="20"/>
                <w:szCs w:val="20"/>
              </w:rPr>
              <w:t xml:space="preserve"> für besondere Netznutzung (ab 01.01.2025)</w:t>
            </w:r>
          </w:p>
        </w:tc>
        <w:tc>
          <w:tcPr>
            <w:tcW w:w="1316" w:type="dxa"/>
          </w:tcPr>
          <w:p w14:paraId="4D6090F1" w14:textId="77777777" w:rsidR="00AA18B2" w:rsidRPr="00AB59B2" w:rsidRDefault="00AA18B2" w:rsidP="009E706F">
            <w:pPr>
              <w:spacing w:before="20" w:after="60" w:line="240" w:lineRule="auto"/>
              <w:rPr>
                <w:rFonts w:cstheme="minorHAnsi"/>
                <w:color w:val="000000"/>
                <w:sz w:val="20"/>
                <w:szCs w:val="20"/>
              </w:rPr>
            </w:pPr>
          </w:p>
        </w:tc>
        <w:tc>
          <w:tcPr>
            <w:tcW w:w="1036" w:type="dxa"/>
            <w:noWrap/>
            <w:hideMark/>
          </w:tcPr>
          <w:p w14:paraId="0CA5588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3E42DB6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25E7275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2FDD7EF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5F5D7AD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203E562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1F7B2EC4" w14:textId="77777777" w:rsidTr="00DF6322">
        <w:trPr>
          <w:trHeight w:val="600"/>
        </w:trPr>
        <w:tc>
          <w:tcPr>
            <w:tcW w:w="1413" w:type="dxa"/>
            <w:tcBorders>
              <w:bottom w:val="single" w:sz="4" w:space="0" w:color="auto"/>
            </w:tcBorders>
            <w:noWrap/>
            <w:hideMark/>
          </w:tcPr>
          <w:p w14:paraId="3F8C9400" w14:textId="77777777" w:rsidR="00AA18B2" w:rsidRPr="00AB59B2" w:rsidRDefault="00AA18B2" w:rsidP="009E706F">
            <w:pPr>
              <w:spacing w:before="20" w:after="60" w:line="240" w:lineRule="auto"/>
              <w:rPr>
                <w:rFonts w:cstheme="minorHAnsi"/>
                <w:color w:val="000000"/>
                <w:sz w:val="20"/>
                <w:szCs w:val="20"/>
              </w:rPr>
            </w:pPr>
            <w:r w:rsidRPr="00AB59B2">
              <w:rPr>
                <w:rFonts w:cstheme="minorHAnsi"/>
                <w:color w:val="000000"/>
                <w:sz w:val="20"/>
                <w:szCs w:val="20"/>
              </w:rPr>
              <w:t>1-10-4-001</w:t>
            </w:r>
          </w:p>
        </w:tc>
        <w:tc>
          <w:tcPr>
            <w:tcW w:w="6211" w:type="dxa"/>
            <w:tcBorders>
              <w:bottom w:val="single" w:sz="4" w:space="0" w:color="auto"/>
            </w:tcBorders>
            <w:hideMark/>
          </w:tcPr>
          <w:p w14:paraId="0F169A05" w14:textId="027B3EC9" w:rsidR="00517B5C" w:rsidRPr="00AB59B2" w:rsidRDefault="00AA18B2" w:rsidP="007049F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w:t>
            </w:r>
            <w:r>
              <w:rPr>
                <w:rFonts w:cstheme="minorHAnsi"/>
                <w:color w:val="000000"/>
                <w:sz w:val="20"/>
                <w:szCs w:val="20"/>
              </w:rPr>
              <w:t>t</w:t>
            </w:r>
            <w:r w:rsidRPr="00AB59B2">
              <w:rPr>
                <w:rFonts w:cstheme="minorHAnsi"/>
                <w:color w:val="000000"/>
                <w:sz w:val="20"/>
                <w:szCs w:val="20"/>
              </w:rPr>
              <w:t>verbrauchergruppe A (Strommengen von Letztverbrauchern für die jeweils ersten 1.000.000 kWh je Marktlokation)</w:t>
            </w:r>
            <w:r w:rsidR="00517B5C" w:rsidRPr="00517B5C">
              <w:rPr>
                <w:rFonts w:cstheme="minorHAnsi"/>
                <w:color w:val="000000"/>
                <w:sz w:val="20"/>
                <w:szCs w:val="20"/>
              </w:rPr>
              <w:t xml:space="preserve"> (bis 31.12.2024)</w:t>
            </w:r>
            <w:r w:rsidR="007049F5">
              <w:rPr>
                <w:rFonts w:cstheme="minorHAnsi"/>
                <w:color w:val="000000"/>
                <w:sz w:val="20"/>
                <w:szCs w:val="20"/>
              </w:rPr>
              <w:br/>
            </w:r>
            <w:r w:rsidR="007049F5">
              <w:rPr>
                <w:rFonts w:cstheme="minorHAnsi"/>
                <w:color w:val="000000"/>
                <w:sz w:val="20"/>
                <w:szCs w:val="20"/>
              </w:rPr>
              <w:br/>
            </w:r>
            <w:r w:rsidR="00517B5C" w:rsidRPr="00517B5C">
              <w:rPr>
                <w:rFonts w:cstheme="minorHAnsi"/>
                <w:color w:val="000000"/>
                <w:sz w:val="20"/>
                <w:szCs w:val="20"/>
              </w:rPr>
              <w:t>Aufschläge für besondere Netznutzung Letztverbrauchergruppe A (Strommengen von Letztverbrauchern für die jeweils ersten 1.000.000 kWh je Marktlokation) (ab 01.01.2025)</w:t>
            </w:r>
          </w:p>
        </w:tc>
        <w:tc>
          <w:tcPr>
            <w:tcW w:w="1316" w:type="dxa"/>
            <w:tcBorders>
              <w:bottom w:val="single" w:sz="4" w:space="0" w:color="auto"/>
            </w:tcBorders>
          </w:tcPr>
          <w:p w14:paraId="711F795F" w14:textId="77777777" w:rsidR="00AA18B2" w:rsidRPr="00AB59B2" w:rsidRDefault="00AA18B2" w:rsidP="009E706F">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bottom w:val="single" w:sz="4" w:space="0" w:color="auto"/>
            </w:tcBorders>
            <w:noWrap/>
            <w:hideMark/>
          </w:tcPr>
          <w:p w14:paraId="5F801D4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bottom w:val="single" w:sz="4" w:space="0" w:color="auto"/>
            </w:tcBorders>
            <w:noWrap/>
            <w:hideMark/>
          </w:tcPr>
          <w:p w14:paraId="50EF4E9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bottom w:val="single" w:sz="4" w:space="0" w:color="auto"/>
            </w:tcBorders>
            <w:noWrap/>
            <w:hideMark/>
          </w:tcPr>
          <w:p w14:paraId="07A7842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bottom w:val="single" w:sz="4" w:space="0" w:color="auto"/>
            </w:tcBorders>
            <w:noWrap/>
            <w:hideMark/>
          </w:tcPr>
          <w:p w14:paraId="4085789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5B707AC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bottom w:val="single" w:sz="4" w:space="0" w:color="auto"/>
            </w:tcBorders>
            <w:noWrap/>
            <w:hideMark/>
          </w:tcPr>
          <w:p w14:paraId="0522B4B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423F25EF" w14:textId="77777777" w:rsidR="007049F5" w:rsidRDefault="007049F5">
      <w:r>
        <w:br w:type="page"/>
      </w:r>
    </w:p>
    <w:tbl>
      <w:tblPr>
        <w:tblStyle w:val="Tabellenraster"/>
        <w:tblW w:w="14637" w:type="dxa"/>
        <w:tblLayout w:type="fixed"/>
        <w:tblLook w:val="04A0" w:firstRow="1" w:lastRow="0" w:firstColumn="1" w:lastColumn="0" w:noHBand="0" w:noVBand="1"/>
      </w:tblPr>
      <w:tblGrid>
        <w:gridCol w:w="1413"/>
        <w:gridCol w:w="6211"/>
        <w:gridCol w:w="1316"/>
        <w:gridCol w:w="1036"/>
        <w:gridCol w:w="826"/>
        <w:gridCol w:w="1021"/>
        <w:gridCol w:w="840"/>
        <w:gridCol w:w="1022"/>
        <w:gridCol w:w="952"/>
      </w:tblGrid>
      <w:tr w:rsidR="00AA18B2" w:rsidRPr="00AB59B2" w14:paraId="65F7A957" w14:textId="77777777" w:rsidTr="00DF6322">
        <w:trPr>
          <w:trHeight w:val="900"/>
        </w:trPr>
        <w:tc>
          <w:tcPr>
            <w:tcW w:w="1413" w:type="dxa"/>
            <w:tcBorders>
              <w:bottom w:val="single" w:sz="4" w:space="0" w:color="auto"/>
            </w:tcBorders>
            <w:noWrap/>
            <w:hideMark/>
          </w:tcPr>
          <w:p w14:paraId="53BDD2B8" w14:textId="6DB48AD6" w:rsidR="00AA18B2" w:rsidRPr="00AB59B2" w:rsidRDefault="00AA18B2" w:rsidP="009E706F">
            <w:pPr>
              <w:spacing w:before="20" w:after="60" w:line="240" w:lineRule="auto"/>
              <w:rPr>
                <w:rFonts w:cstheme="minorHAnsi"/>
                <w:color w:val="000000"/>
                <w:sz w:val="20"/>
                <w:szCs w:val="20"/>
              </w:rPr>
            </w:pPr>
            <w:r w:rsidRPr="00AB59B2">
              <w:rPr>
                <w:rFonts w:cstheme="minorHAnsi"/>
                <w:color w:val="000000"/>
                <w:sz w:val="20"/>
                <w:szCs w:val="20"/>
              </w:rPr>
              <w:lastRenderedPageBreak/>
              <w:t>1-10-4-002</w:t>
            </w:r>
          </w:p>
        </w:tc>
        <w:tc>
          <w:tcPr>
            <w:tcW w:w="6211" w:type="dxa"/>
            <w:tcBorders>
              <w:bottom w:val="single" w:sz="4" w:space="0" w:color="auto"/>
            </w:tcBorders>
            <w:hideMark/>
          </w:tcPr>
          <w:p w14:paraId="3449BB8E" w14:textId="32BDD81D" w:rsidR="00517B5C" w:rsidRPr="00AB59B2" w:rsidRDefault="00AA18B2" w:rsidP="007049F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B (Letztverbraucher, deren Jahresverbrauch an einer Marktlokation 1.000.000 kWh übersteigt, zahlen zusätzlich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-Umlage)</w:t>
            </w:r>
            <w:r w:rsidR="00517B5C" w:rsidRPr="00517B5C">
              <w:rPr>
                <w:rFonts w:cstheme="minorHAnsi"/>
                <w:color w:val="000000"/>
                <w:sz w:val="20"/>
                <w:szCs w:val="20"/>
              </w:rPr>
              <w:t xml:space="preserve"> (bis 31.12.2024)</w:t>
            </w:r>
            <w:r w:rsidR="007049F5">
              <w:rPr>
                <w:rFonts w:cstheme="minorHAnsi"/>
                <w:color w:val="000000"/>
                <w:sz w:val="20"/>
                <w:szCs w:val="20"/>
              </w:rPr>
              <w:br/>
            </w:r>
            <w:r w:rsidR="007049F5">
              <w:rPr>
                <w:rFonts w:cstheme="minorHAnsi"/>
                <w:color w:val="000000"/>
                <w:sz w:val="20"/>
                <w:szCs w:val="20"/>
              </w:rPr>
              <w:br/>
            </w:r>
            <w:r w:rsidR="00517B5C" w:rsidRPr="00517B5C">
              <w:rPr>
                <w:rFonts w:cstheme="minorHAnsi"/>
                <w:color w:val="000000"/>
                <w:sz w:val="20"/>
                <w:szCs w:val="20"/>
              </w:rPr>
              <w:t xml:space="preserve">Aufschläge für besondere Netznutzung Letztverbrauchergruppe B (Letztverbraucher, deren Jahresverbrauch an einer Marktlokation 1.000.000 kWh übersteigt, zahlen zusätzlich für über 1.000.000 kWh hinausgehende Strombezüge eine § 19 </w:t>
            </w:r>
            <w:proofErr w:type="spellStart"/>
            <w:r w:rsidR="00517B5C" w:rsidRPr="00517B5C">
              <w:rPr>
                <w:rFonts w:cstheme="minorHAnsi"/>
                <w:color w:val="000000"/>
                <w:sz w:val="20"/>
                <w:szCs w:val="20"/>
              </w:rPr>
              <w:t>StromNEV</w:t>
            </w:r>
            <w:proofErr w:type="spellEnd"/>
            <w:r w:rsidR="00DB5871">
              <w:rPr>
                <w:rFonts w:cstheme="minorHAnsi"/>
                <w:color w:val="000000"/>
                <w:sz w:val="20"/>
                <w:szCs w:val="20"/>
              </w:rPr>
              <w:t>-</w:t>
            </w:r>
            <w:r w:rsidR="00517B5C" w:rsidRPr="00517B5C">
              <w:rPr>
                <w:rFonts w:cstheme="minorHAnsi"/>
                <w:color w:val="000000"/>
                <w:sz w:val="20"/>
                <w:szCs w:val="20"/>
              </w:rPr>
              <w:t xml:space="preserve">Umlage) </w:t>
            </w:r>
            <w:r w:rsidR="00517B5C">
              <w:rPr>
                <w:rFonts w:cstheme="minorHAnsi"/>
                <w:color w:val="000000"/>
                <w:sz w:val="20"/>
                <w:szCs w:val="20"/>
              </w:rPr>
              <w:br/>
            </w:r>
            <w:r w:rsidR="00517B5C" w:rsidRPr="00517B5C">
              <w:rPr>
                <w:rFonts w:cstheme="minorHAnsi"/>
                <w:color w:val="000000"/>
                <w:sz w:val="20"/>
                <w:szCs w:val="20"/>
              </w:rPr>
              <w:t>(ab 01.01.2025)</w:t>
            </w:r>
          </w:p>
        </w:tc>
        <w:tc>
          <w:tcPr>
            <w:tcW w:w="1316" w:type="dxa"/>
            <w:tcBorders>
              <w:bottom w:val="single" w:sz="4" w:space="0" w:color="auto"/>
            </w:tcBorders>
          </w:tcPr>
          <w:p w14:paraId="0BAD00D8" w14:textId="77777777" w:rsidR="00AA18B2" w:rsidRPr="00AB59B2" w:rsidRDefault="00AA18B2" w:rsidP="009E706F">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bottom w:val="single" w:sz="4" w:space="0" w:color="auto"/>
            </w:tcBorders>
            <w:noWrap/>
            <w:hideMark/>
          </w:tcPr>
          <w:p w14:paraId="0706122C"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bottom w:val="single" w:sz="4" w:space="0" w:color="auto"/>
            </w:tcBorders>
            <w:noWrap/>
            <w:hideMark/>
          </w:tcPr>
          <w:p w14:paraId="0EF3E23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bottom w:val="single" w:sz="4" w:space="0" w:color="auto"/>
            </w:tcBorders>
            <w:noWrap/>
            <w:hideMark/>
          </w:tcPr>
          <w:p w14:paraId="3D398B8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bottom w:val="single" w:sz="4" w:space="0" w:color="auto"/>
            </w:tcBorders>
            <w:noWrap/>
            <w:hideMark/>
          </w:tcPr>
          <w:p w14:paraId="63AB95E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48A3D96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bottom w:val="single" w:sz="4" w:space="0" w:color="auto"/>
            </w:tcBorders>
            <w:noWrap/>
            <w:hideMark/>
          </w:tcPr>
          <w:p w14:paraId="50D712C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03217A3F" w14:textId="77777777" w:rsidTr="00DF6322">
        <w:trPr>
          <w:trHeight w:val="642"/>
        </w:trPr>
        <w:tc>
          <w:tcPr>
            <w:tcW w:w="1413" w:type="dxa"/>
            <w:tcBorders>
              <w:top w:val="nil"/>
              <w:bottom w:val="single" w:sz="4" w:space="0" w:color="auto"/>
            </w:tcBorders>
            <w:noWrap/>
            <w:hideMark/>
          </w:tcPr>
          <w:p w14:paraId="69285B06" w14:textId="77777777" w:rsidR="00AA18B2" w:rsidRPr="00AB59B2" w:rsidRDefault="00AA18B2" w:rsidP="009E706F">
            <w:pPr>
              <w:spacing w:before="20" w:after="60" w:line="240" w:lineRule="auto"/>
              <w:rPr>
                <w:rFonts w:cstheme="minorHAnsi"/>
                <w:color w:val="000000"/>
                <w:sz w:val="20"/>
                <w:szCs w:val="20"/>
              </w:rPr>
            </w:pPr>
            <w:r w:rsidRPr="00AB59B2">
              <w:rPr>
                <w:rFonts w:cstheme="minorHAnsi"/>
                <w:color w:val="000000"/>
                <w:sz w:val="20"/>
                <w:szCs w:val="20"/>
              </w:rPr>
              <w:t>1-10-4-003</w:t>
            </w:r>
          </w:p>
        </w:tc>
        <w:tc>
          <w:tcPr>
            <w:tcW w:w="6211" w:type="dxa"/>
            <w:tcBorders>
              <w:top w:val="nil"/>
              <w:bottom w:val="single" w:sz="4" w:space="0" w:color="auto"/>
            </w:tcBorders>
            <w:hideMark/>
          </w:tcPr>
          <w:p w14:paraId="4C38EF03" w14:textId="41B5B969" w:rsidR="007049F5" w:rsidRPr="00AB59B2" w:rsidRDefault="00AA18B2" w:rsidP="007049F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-Umlage)</w:t>
            </w:r>
            <w:r w:rsidR="007049F5" w:rsidRPr="007049F5">
              <w:rPr>
                <w:rFonts w:cstheme="minorHAnsi"/>
                <w:color w:val="000000"/>
                <w:sz w:val="20"/>
                <w:szCs w:val="20"/>
              </w:rPr>
              <w:t>(bis 31.12.2024)</w:t>
            </w:r>
            <w:r w:rsidR="007049F5">
              <w:rPr>
                <w:rFonts w:cstheme="minorHAnsi"/>
                <w:color w:val="000000"/>
                <w:sz w:val="20"/>
                <w:szCs w:val="20"/>
              </w:rPr>
              <w:br/>
            </w:r>
            <w:r w:rsidR="007049F5">
              <w:rPr>
                <w:rFonts w:cstheme="minorHAnsi"/>
                <w:color w:val="000000"/>
                <w:sz w:val="20"/>
                <w:szCs w:val="20"/>
              </w:rPr>
              <w:br/>
            </w:r>
            <w:r w:rsidR="007049F5" w:rsidRPr="007049F5">
              <w:rPr>
                <w:rFonts w:cstheme="minorHAnsi"/>
                <w:color w:val="000000"/>
                <w:sz w:val="20"/>
                <w:szCs w:val="20"/>
              </w:rPr>
              <w:t xml:space="preserve">Aufschläge für besondere Netznutzung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 19 </w:t>
            </w:r>
            <w:proofErr w:type="spellStart"/>
            <w:r w:rsidR="007049F5" w:rsidRPr="007049F5">
              <w:rPr>
                <w:rFonts w:cstheme="minorHAnsi"/>
                <w:color w:val="000000"/>
                <w:sz w:val="20"/>
                <w:szCs w:val="20"/>
              </w:rPr>
              <w:t>StromNEV</w:t>
            </w:r>
            <w:proofErr w:type="spellEnd"/>
            <w:r w:rsidR="007049F5" w:rsidRPr="007049F5">
              <w:rPr>
                <w:rFonts w:cstheme="minorHAnsi"/>
                <w:color w:val="000000"/>
                <w:sz w:val="20"/>
                <w:szCs w:val="20"/>
              </w:rPr>
              <w:t>-Umlage) (ab 01.01.2025)</w:t>
            </w:r>
          </w:p>
        </w:tc>
        <w:tc>
          <w:tcPr>
            <w:tcW w:w="1316" w:type="dxa"/>
            <w:tcBorders>
              <w:top w:val="nil"/>
              <w:bottom w:val="single" w:sz="4" w:space="0" w:color="auto"/>
            </w:tcBorders>
          </w:tcPr>
          <w:p w14:paraId="3F362D44" w14:textId="77777777" w:rsidR="00AA18B2" w:rsidRPr="00AB59B2" w:rsidRDefault="00AA18B2" w:rsidP="009E706F">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top w:val="nil"/>
              <w:bottom w:val="single" w:sz="4" w:space="0" w:color="auto"/>
            </w:tcBorders>
            <w:noWrap/>
            <w:hideMark/>
          </w:tcPr>
          <w:p w14:paraId="1C73681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nil"/>
              <w:bottom w:val="single" w:sz="4" w:space="0" w:color="auto"/>
            </w:tcBorders>
            <w:noWrap/>
            <w:hideMark/>
          </w:tcPr>
          <w:p w14:paraId="126DF54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nil"/>
              <w:bottom w:val="single" w:sz="4" w:space="0" w:color="auto"/>
            </w:tcBorders>
            <w:noWrap/>
            <w:hideMark/>
          </w:tcPr>
          <w:p w14:paraId="1F678F5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nil"/>
              <w:bottom w:val="single" w:sz="4" w:space="0" w:color="auto"/>
            </w:tcBorders>
            <w:noWrap/>
            <w:hideMark/>
          </w:tcPr>
          <w:p w14:paraId="62F2E1A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nil"/>
              <w:bottom w:val="single" w:sz="4" w:space="0" w:color="auto"/>
            </w:tcBorders>
            <w:noWrap/>
            <w:hideMark/>
          </w:tcPr>
          <w:p w14:paraId="1AC8D1B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nil"/>
              <w:bottom w:val="single" w:sz="4" w:space="0" w:color="auto"/>
            </w:tcBorders>
            <w:noWrap/>
            <w:hideMark/>
          </w:tcPr>
          <w:p w14:paraId="252121FC"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50A87AB7" w14:textId="77777777" w:rsidR="00B212BA" w:rsidRDefault="00B212BA">
      <w:r>
        <w:br w:type="page"/>
      </w:r>
    </w:p>
    <w:tbl>
      <w:tblPr>
        <w:tblStyle w:val="Tabellenraster"/>
        <w:tblW w:w="14637" w:type="dxa"/>
        <w:tblLayout w:type="fixed"/>
        <w:tblLook w:val="04A0" w:firstRow="1" w:lastRow="0" w:firstColumn="1" w:lastColumn="0" w:noHBand="0" w:noVBand="1"/>
      </w:tblPr>
      <w:tblGrid>
        <w:gridCol w:w="1413"/>
        <w:gridCol w:w="6211"/>
        <w:gridCol w:w="1316"/>
        <w:gridCol w:w="1036"/>
        <w:gridCol w:w="826"/>
        <w:gridCol w:w="1021"/>
        <w:gridCol w:w="840"/>
        <w:gridCol w:w="1022"/>
        <w:gridCol w:w="952"/>
      </w:tblGrid>
      <w:tr w:rsidR="00AA18B2" w:rsidRPr="00AB59B2" w14:paraId="24D1FEAF" w14:textId="77777777" w:rsidTr="00DF6322">
        <w:trPr>
          <w:trHeight w:val="611"/>
        </w:trPr>
        <w:tc>
          <w:tcPr>
            <w:tcW w:w="1413" w:type="dxa"/>
            <w:tcBorders>
              <w:bottom w:val="single" w:sz="4" w:space="0" w:color="auto"/>
            </w:tcBorders>
            <w:noWrap/>
          </w:tcPr>
          <w:p w14:paraId="365B711E" w14:textId="7B10DAD8" w:rsidR="00AA18B2" w:rsidRPr="00AB59B2" w:rsidRDefault="00AA18B2" w:rsidP="009E706F">
            <w:pPr>
              <w:spacing w:before="20" w:after="60" w:line="240" w:lineRule="auto"/>
              <w:rPr>
                <w:rFonts w:cstheme="minorHAnsi"/>
                <w:color w:val="000000"/>
                <w:sz w:val="20"/>
                <w:szCs w:val="20"/>
              </w:rPr>
            </w:pPr>
            <w:r w:rsidRPr="006A592C">
              <w:rPr>
                <w:rFonts w:cstheme="minorHAnsi"/>
                <w:color w:val="000000"/>
                <w:sz w:val="20"/>
                <w:szCs w:val="20"/>
              </w:rPr>
              <w:lastRenderedPageBreak/>
              <w:t>1-10-4-00</w:t>
            </w:r>
            <w:r>
              <w:rPr>
                <w:rFonts w:cstheme="minorHAnsi"/>
                <w:color w:val="000000"/>
                <w:sz w:val="20"/>
                <w:szCs w:val="20"/>
              </w:rPr>
              <w:t>4</w:t>
            </w:r>
          </w:p>
        </w:tc>
        <w:tc>
          <w:tcPr>
            <w:tcW w:w="6211" w:type="dxa"/>
            <w:tcBorders>
              <w:bottom w:val="single" w:sz="4" w:space="0" w:color="auto"/>
            </w:tcBorders>
          </w:tcPr>
          <w:p w14:paraId="6D0F6882" w14:textId="2245B500" w:rsidR="007049F5" w:rsidRPr="00AB59B2" w:rsidRDefault="00AA18B2" w:rsidP="007049F5">
            <w:pPr>
              <w:spacing w:before="20" w:after="60" w:line="240" w:lineRule="auto"/>
              <w:rPr>
                <w:rFonts w:cstheme="minorHAnsi"/>
                <w:color w:val="000000"/>
                <w:sz w:val="20"/>
                <w:szCs w:val="20"/>
              </w:rPr>
            </w:pPr>
            <w:r w:rsidRPr="006A592C">
              <w:rPr>
                <w:rFonts w:cstheme="minorHAnsi"/>
                <w:color w:val="000000"/>
                <w:sz w:val="20"/>
                <w:szCs w:val="20"/>
              </w:rPr>
              <w:t>Für Marktlokationen deren (Teil-)Menge von dem Aufschlag</w:t>
            </w:r>
            <w:r>
              <w:rPr>
                <w:rFonts w:cstheme="minorHAnsi"/>
                <w:color w:val="000000"/>
                <w:sz w:val="20"/>
                <w:szCs w:val="20"/>
              </w:rPr>
              <w:t xml:space="preserve"> der</w:t>
            </w:r>
            <w:r w:rsidRPr="006A592C">
              <w:rPr>
                <w:rFonts w:cstheme="minorHAnsi"/>
                <w:color w:val="000000"/>
                <w:sz w:val="20"/>
                <w:szCs w:val="20"/>
              </w:rPr>
              <w:t xml:space="preserve"> individuelle</w:t>
            </w:r>
            <w:r>
              <w:rPr>
                <w:rFonts w:cstheme="minorHAnsi"/>
                <w:color w:val="000000"/>
                <w:sz w:val="20"/>
                <w:szCs w:val="20"/>
              </w:rPr>
              <w:t>n</w:t>
            </w:r>
            <w:r w:rsidRPr="006A592C">
              <w:rPr>
                <w:rFonts w:cstheme="minorHAnsi"/>
                <w:color w:val="000000"/>
                <w:sz w:val="20"/>
                <w:szCs w:val="20"/>
              </w:rPr>
              <w:t xml:space="preserve"> Netzentgelte nach § 19 </w:t>
            </w:r>
            <w:proofErr w:type="spellStart"/>
            <w:r w:rsidRPr="006A592C">
              <w:rPr>
                <w:rFonts w:cstheme="minorHAnsi"/>
                <w:color w:val="000000"/>
                <w:sz w:val="20"/>
                <w:szCs w:val="20"/>
              </w:rPr>
              <w:t>StromNEV</w:t>
            </w:r>
            <w:proofErr w:type="spellEnd"/>
            <w:r w:rsidRPr="006A592C">
              <w:rPr>
                <w:rFonts w:cstheme="minorHAnsi"/>
                <w:color w:val="000000"/>
                <w:sz w:val="20"/>
                <w:szCs w:val="20"/>
              </w:rPr>
              <w:t xml:space="preserve"> befreit </w:t>
            </w:r>
            <w:r w:rsidRPr="008B5F0A">
              <w:rPr>
                <w:rFonts w:cstheme="minorHAnsi"/>
                <w:color w:val="000000"/>
                <w:sz w:val="20"/>
                <w:szCs w:val="20"/>
              </w:rPr>
              <w:t>ist</w:t>
            </w:r>
            <w:r w:rsidR="007049F5">
              <w:rPr>
                <w:rFonts w:cstheme="minorHAnsi"/>
                <w:color w:val="000000"/>
                <w:sz w:val="20"/>
                <w:szCs w:val="20"/>
              </w:rPr>
              <w:t xml:space="preserve"> </w:t>
            </w:r>
            <w:r w:rsidR="007049F5">
              <w:rPr>
                <w:rFonts w:cstheme="minorHAnsi"/>
                <w:color w:val="000000"/>
                <w:sz w:val="20"/>
                <w:szCs w:val="20"/>
              </w:rPr>
              <w:br/>
            </w:r>
            <w:r w:rsidR="007049F5" w:rsidRPr="007049F5">
              <w:rPr>
                <w:rFonts w:cstheme="minorHAnsi"/>
                <w:color w:val="000000"/>
                <w:sz w:val="20"/>
                <w:szCs w:val="20"/>
              </w:rPr>
              <w:t>(bis 31.12.2024)</w:t>
            </w:r>
            <w:r w:rsidR="007049F5">
              <w:rPr>
                <w:rFonts w:cstheme="minorHAnsi"/>
                <w:color w:val="000000"/>
                <w:sz w:val="20"/>
                <w:szCs w:val="20"/>
              </w:rPr>
              <w:br/>
            </w:r>
            <w:r w:rsidR="007049F5">
              <w:rPr>
                <w:rFonts w:cstheme="minorHAnsi"/>
                <w:color w:val="000000"/>
                <w:sz w:val="20"/>
                <w:szCs w:val="20"/>
              </w:rPr>
              <w:br/>
            </w:r>
            <w:r w:rsidR="007049F5" w:rsidRPr="007049F5">
              <w:rPr>
                <w:rFonts w:cstheme="minorHAnsi"/>
                <w:color w:val="000000"/>
                <w:sz w:val="20"/>
                <w:szCs w:val="20"/>
              </w:rPr>
              <w:t>Für Marktlokationen deren (Teil-)Menge von de</w:t>
            </w:r>
            <w:r w:rsidR="007049F5">
              <w:rPr>
                <w:rFonts w:cstheme="minorHAnsi"/>
                <w:color w:val="000000"/>
                <w:sz w:val="20"/>
                <w:szCs w:val="20"/>
              </w:rPr>
              <w:t>m</w:t>
            </w:r>
            <w:r w:rsidR="007049F5" w:rsidRPr="007049F5">
              <w:rPr>
                <w:rFonts w:cstheme="minorHAnsi"/>
                <w:color w:val="000000"/>
                <w:sz w:val="20"/>
                <w:szCs w:val="20"/>
              </w:rPr>
              <w:t xml:space="preserve"> Aufschl</w:t>
            </w:r>
            <w:r w:rsidR="007049F5">
              <w:rPr>
                <w:rFonts w:cstheme="minorHAnsi"/>
                <w:color w:val="000000"/>
                <w:sz w:val="20"/>
                <w:szCs w:val="20"/>
              </w:rPr>
              <w:t>ag</w:t>
            </w:r>
            <w:r w:rsidR="007049F5" w:rsidRPr="007049F5">
              <w:rPr>
                <w:rFonts w:cstheme="minorHAnsi"/>
                <w:color w:val="000000"/>
                <w:sz w:val="20"/>
                <w:szCs w:val="20"/>
              </w:rPr>
              <w:t xml:space="preserve"> für besondere Netznutzung befreit ist (ab 01.01.2025)</w:t>
            </w:r>
          </w:p>
        </w:tc>
        <w:tc>
          <w:tcPr>
            <w:tcW w:w="1316" w:type="dxa"/>
            <w:tcBorders>
              <w:bottom w:val="single" w:sz="4" w:space="0" w:color="auto"/>
            </w:tcBorders>
          </w:tcPr>
          <w:p w14:paraId="0329478E" w14:textId="77777777" w:rsidR="00AA18B2" w:rsidRPr="00F00CCE" w:rsidRDefault="00AA18B2" w:rsidP="009E706F">
            <w:pPr>
              <w:spacing w:before="20" w:after="60" w:line="240" w:lineRule="auto"/>
              <w:rPr>
                <w:rFonts w:cstheme="minorHAnsi"/>
                <w:color w:val="000000"/>
                <w:sz w:val="20"/>
                <w:szCs w:val="20"/>
              </w:rPr>
            </w:pPr>
            <w:r w:rsidRPr="001E7705">
              <w:rPr>
                <w:rFonts w:cstheme="minorHAnsi"/>
                <w:color w:val="000000"/>
                <w:sz w:val="20"/>
                <w:szCs w:val="20"/>
              </w:rPr>
              <w:t>€/kWh</w:t>
            </w:r>
          </w:p>
        </w:tc>
        <w:tc>
          <w:tcPr>
            <w:tcW w:w="1036" w:type="dxa"/>
            <w:tcBorders>
              <w:bottom w:val="single" w:sz="4" w:space="0" w:color="auto"/>
            </w:tcBorders>
            <w:noWrap/>
          </w:tcPr>
          <w:p w14:paraId="61AABDAB"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826" w:type="dxa"/>
            <w:tcBorders>
              <w:bottom w:val="single" w:sz="4" w:space="0" w:color="auto"/>
            </w:tcBorders>
            <w:noWrap/>
          </w:tcPr>
          <w:p w14:paraId="6E3B33F8"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tcBorders>
              <w:bottom w:val="single" w:sz="4" w:space="0" w:color="auto"/>
            </w:tcBorders>
            <w:noWrap/>
          </w:tcPr>
          <w:p w14:paraId="7045A2AF"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tcBorders>
              <w:bottom w:val="single" w:sz="4" w:space="0" w:color="auto"/>
            </w:tcBorders>
            <w:noWrap/>
          </w:tcPr>
          <w:p w14:paraId="3A7EFB80"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bottom w:val="single" w:sz="4" w:space="0" w:color="auto"/>
            </w:tcBorders>
            <w:noWrap/>
          </w:tcPr>
          <w:p w14:paraId="348334F1"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tcBorders>
              <w:bottom w:val="single" w:sz="4" w:space="0" w:color="auto"/>
            </w:tcBorders>
            <w:noWrap/>
          </w:tcPr>
          <w:p w14:paraId="2892DA6B"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X</w:t>
            </w:r>
          </w:p>
        </w:tc>
      </w:tr>
      <w:tr w:rsidR="00AA18B2" w:rsidRPr="00AB59B2" w14:paraId="09FA5655" w14:textId="77777777" w:rsidTr="00DF6322">
        <w:trPr>
          <w:trHeight w:val="368"/>
        </w:trPr>
        <w:tc>
          <w:tcPr>
            <w:tcW w:w="1413" w:type="dxa"/>
            <w:tcBorders>
              <w:top w:val="single" w:sz="4" w:space="0" w:color="auto"/>
              <w:bottom w:val="single" w:sz="4" w:space="0" w:color="auto"/>
            </w:tcBorders>
            <w:noWrap/>
          </w:tcPr>
          <w:p w14:paraId="272441D0" w14:textId="77777777" w:rsidR="00AA18B2" w:rsidRPr="00AB59B2" w:rsidRDefault="00AA18B2" w:rsidP="009E706F">
            <w:pPr>
              <w:spacing w:before="20" w:after="60" w:line="240" w:lineRule="auto"/>
              <w:rPr>
                <w:rFonts w:cstheme="minorHAnsi"/>
                <w:color w:val="000000"/>
                <w:sz w:val="20"/>
                <w:szCs w:val="20"/>
              </w:rPr>
            </w:pPr>
            <w:r w:rsidRPr="003B6250">
              <w:rPr>
                <w:rFonts w:cstheme="minorHAnsi"/>
                <w:color w:val="000000"/>
                <w:sz w:val="20"/>
                <w:szCs w:val="20"/>
              </w:rPr>
              <w:t>1-10-5</w:t>
            </w:r>
            <w:r w:rsidRPr="003B6250">
              <w:rPr>
                <w:rFonts w:cstheme="minorHAnsi"/>
                <w:color w:val="000000"/>
                <w:sz w:val="20"/>
                <w:szCs w:val="20"/>
              </w:rPr>
              <w:tab/>
            </w:r>
          </w:p>
        </w:tc>
        <w:tc>
          <w:tcPr>
            <w:tcW w:w="6211" w:type="dxa"/>
            <w:tcBorders>
              <w:top w:val="single" w:sz="4" w:space="0" w:color="auto"/>
              <w:bottom w:val="single" w:sz="4" w:space="0" w:color="auto"/>
            </w:tcBorders>
          </w:tcPr>
          <w:p w14:paraId="34FD91EB" w14:textId="77777777" w:rsidR="00AA18B2" w:rsidRPr="00AB59B2" w:rsidRDefault="00AA18B2" w:rsidP="009E706F">
            <w:pPr>
              <w:spacing w:before="20" w:after="60" w:line="240" w:lineRule="auto"/>
              <w:rPr>
                <w:rFonts w:cstheme="minorHAnsi"/>
                <w:color w:val="000000"/>
                <w:sz w:val="20"/>
                <w:szCs w:val="20"/>
              </w:rPr>
            </w:pPr>
            <w:r w:rsidRPr="003B6250">
              <w:rPr>
                <w:sz w:val="20"/>
                <w:szCs w:val="20"/>
              </w:rPr>
              <w:t>Aufschläge</w:t>
            </w:r>
            <w:r w:rsidRPr="003B6250">
              <w:rPr>
                <w:rFonts w:cstheme="minorHAnsi"/>
                <w:color w:val="000000"/>
                <w:sz w:val="20"/>
                <w:szCs w:val="20"/>
              </w:rPr>
              <w:t xml:space="preserve"> aufgrund de</w:t>
            </w:r>
            <w:r>
              <w:rPr>
                <w:rFonts w:cstheme="minorHAnsi"/>
                <w:color w:val="000000"/>
                <w:sz w:val="20"/>
                <w:szCs w:val="20"/>
              </w:rPr>
              <w:t>r</w:t>
            </w:r>
            <w:r w:rsidRPr="003B6250">
              <w:rPr>
                <w:rFonts w:cstheme="minorHAnsi"/>
                <w:color w:val="000000"/>
                <w:sz w:val="20"/>
                <w:szCs w:val="20"/>
              </w:rPr>
              <w:t xml:space="preserve"> §</w:t>
            </w:r>
            <w:r>
              <w:rPr>
                <w:rFonts w:cstheme="minorHAnsi"/>
                <w:color w:val="000000"/>
                <w:sz w:val="20"/>
                <w:szCs w:val="20"/>
              </w:rPr>
              <w:t>§ 26 und</w:t>
            </w:r>
            <w:r w:rsidRPr="003B6250">
              <w:rPr>
                <w:rFonts w:cstheme="minorHAnsi"/>
                <w:color w:val="000000"/>
                <w:sz w:val="20"/>
                <w:szCs w:val="20"/>
              </w:rPr>
              <w:t xml:space="preserve"> 27c KWKG für Schienenbahnen</w:t>
            </w:r>
          </w:p>
        </w:tc>
        <w:tc>
          <w:tcPr>
            <w:tcW w:w="1316" w:type="dxa"/>
            <w:tcBorders>
              <w:top w:val="single" w:sz="4" w:space="0" w:color="auto"/>
              <w:bottom w:val="single" w:sz="4" w:space="0" w:color="auto"/>
            </w:tcBorders>
          </w:tcPr>
          <w:p w14:paraId="7ED3B78A" w14:textId="77777777" w:rsidR="00AA18B2" w:rsidRPr="00F00CCE" w:rsidRDefault="00AA18B2" w:rsidP="009E706F">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1B351AC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5F51F31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5E7207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6ED5DCD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1D85C28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2F84854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6B13EC3D" w14:textId="77777777" w:rsidTr="00DF6322">
        <w:trPr>
          <w:trHeight w:val="368"/>
        </w:trPr>
        <w:tc>
          <w:tcPr>
            <w:tcW w:w="1413" w:type="dxa"/>
            <w:tcBorders>
              <w:top w:val="single" w:sz="4" w:space="0" w:color="auto"/>
              <w:bottom w:val="single" w:sz="4" w:space="0" w:color="auto"/>
            </w:tcBorders>
            <w:noWrap/>
          </w:tcPr>
          <w:p w14:paraId="63CEA450" w14:textId="77777777" w:rsidR="00AA18B2" w:rsidRPr="003B6250" w:rsidRDefault="00AA18B2" w:rsidP="009E706F">
            <w:pPr>
              <w:spacing w:before="20" w:after="60" w:line="240" w:lineRule="auto"/>
              <w:rPr>
                <w:rFonts w:cstheme="minorHAnsi"/>
                <w:color w:val="000000"/>
                <w:sz w:val="20"/>
                <w:szCs w:val="20"/>
              </w:rPr>
            </w:pPr>
            <w:r>
              <w:rPr>
                <w:rFonts w:cstheme="minorHAnsi"/>
                <w:color w:val="000000"/>
                <w:sz w:val="20"/>
                <w:szCs w:val="20"/>
              </w:rPr>
              <w:t>1-10-5-001</w:t>
            </w:r>
          </w:p>
        </w:tc>
        <w:tc>
          <w:tcPr>
            <w:tcW w:w="6211" w:type="dxa"/>
            <w:tcBorders>
              <w:top w:val="single" w:sz="4" w:space="0" w:color="auto"/>
              <w:bottom w:val="single" w:sz="4" w:space="0" w:color="auto"/>
            </w:tcBorders>
          </w:tcPr>
          <w:p w14:paraId="09827C10" w14:textId="77777777" w:rsidR="00AA18B2" w:rsidRPr="003B6250" w:rsidRDefault="00AA18B2" w:rsidP="009E706F">
            <w:pPr>
              <w:spacing w:before="20" w:after="60" w:line="240" w:lineRule="auto"/>
              <w:rPr>
                <w:sz w:val="20"/>
                <w:szCs w:val="20"/>
              </w:rPr>
            </w:pPr>
            <w:r w:rsidRPr="000736C8">
              <w:rPr>
                <w:sz w:val="20"/>
                <w:szCs w:val="20"/>
              </w:rPr>
              <w:t>Aufschläge aufgrund des § 26 KWKG</w:t>
            </w:r>
            <w:r>
              <w:rPr>
                <w:sz w:val="20"/>
                <w:szCs w:val="20"/>
              </w:rPr>
              <w:t>,</w:t>
            </w:r>
            <w:r w:rsidRPr="000736C8">
              <w:rPr>
                <w:sz w:val="20"/>
                <w:szCs w:val="20"/>
              </w:rPr>
              <w:t xml:space="preserve"> die auch für Schienenbahnen für die jeweils ersten 1.000.000 kWh je Marktlokation gelten.</w:t>
            </w:r>
          </w:p>
        </w:tc>
        <w:tc>
          <w:tcPr>
            <w:tcW w:w="1316" w:type="dxa"/>
            <w:tcBorders>
              <w:top w:val="single" w:sz="4" w:space="0" w:color="auto"/>
              <w:bottom w:val="single" w:sz="4" w:space="0" w:color="auto"/>
            </w:tcBorders>
          </w:tcPr>
          <w:p w14:paraId="6DDE33F9"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07CC03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CE688B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316ED8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61A349A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504E78C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D7CE2C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2E6C261F" w14:textId="77777777" w:rsidTr="00DF6322">
        <w:trPr>
          <w:trHeight w:val="368"/>
        </w:trPr>
        <w:tc>
          <w:tcPr>
            <w:tcW w:w="1413" w:type="dxa"/>
            <w:tcBorders>
              <w:top w:val="single" w:sz="4" w:space="0" w:color="auto"/>
              <w:bottom w:val="single" w:sz="4" w:space="0" w:color="auto"/>
            </w:tcBorders>
            <w:noWrap/>
          </w:tcPr>
          <w:p w14:paraId="765AD02D" w14:textId="77777777" w:rsidR="00AA18B2" w:rsidRPr="003B6250" w:rsidRDefault="00AA18B2" w:rsidP="009E706F">
            <w:pPr>
              <w:spacing w:before="20" w:after="60"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2</w:t>
            </w:r>
          </w:p>
        </w:tc>
        <w:tc>
          <w:tcPr>
            <w:tcW w:w="6211" w:type="dxa"/>
            <w:tcBorders>
              <w:top w:val="single" w:sz="4" w:space="0" w:color="auto"/>
              <w:bottom w:val="single" w:sz="4" w:space="0" w:color="auto"/>
            </w:tcBorders>
          </w:tcPr>
          <w:p w14:paraId="14F13D78" w14:textId="77777777" w:rsidR="00AA18B2" w:rsidRPr="003B6250" w:rsidRDefault="00AA18B2" w:rsidP="009E706F">
            <w:pPr>
              <w:spacing w:before="20" w:after="60"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KWKG-Umlage)</w:t>
            </w:r>
          </w:p>
        </w:tc>
        <w:tc>
          <w:tcPr>
            <w:tcW w:w="1316" w:type="dxa"/>
            <w:tcBorders>
              <w:top w:val="single" w:sz="4" w:space="0" w:color="auto"/>
              <w:bottom w:val="single" w:sz="4" w:space="0" w:color="auto"/>
            </w:tcBorders>
          </w:tcPr>
          <w:p w14:paraId="05CFE676"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13C8E36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CC7E80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3C1CAAE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2D47A3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1C6263B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0597DFA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7458179D" w14:textId="77777777" w:rsidTr="00DF6322">
        <w:trPr>
          <w:trHeight w:val="368"/>
        </w:trPr>
        <w:tc>
          <w:tcPr>
            <w:tcW w:w="1413" w:type="dxa"/>
            <w:tcBorders>
              <w:top w:val="single" w:sz="4" w:space="0" w:color="auto"/>
              <w:bottom w:val="single" w:sz="4" w:space="0" w:color="auto"/>
            </w:tcBorders>
            <w:noWrap/>
          </w:tcPr>
          <w:p w14:paraId="05FF30EE" w14:textId="77777777" w:rsidR="00AA18B2" w:rsidRPr="003B6250" w:rsidRDefault="00AA18B2" w:rsidP="009E706F">
            <w:pPr>
              <w:spacing w:before="20" w:after="60"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3</w:t>
            </w:r>
          </w:p>
        </w:tc>
        <w:tc>
          <w:tcPr>
            <w:tcW w:w="6211" w:type="dxa"/>
            <w:tcBorders>
              <w:top w:val="single" w:sz="4" w:space="0" w:color="auto"/>
              <w:bottom w:val="single" w:sz="4" w:space="0" w:color="auto"/>
            </w:tcBorders>
          </w:tcPr>
          <w:p w14:paraId="2A04E0BF" w14:textId="77777777" w:rsidR="00AA18B2" w:rsidRPr="003B6250" w:rsidRDefault="00AA18B2" w:rsidP="009E706F">
            <w:pPr>
              <w:spacing w:before="20" w:after="60"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KWKG-Umlage)</w:t>
            </w:r>
          </w:p>
        </w:tc>
        <w:tc>
          <w:tcPr>
            <w:tcW w:w="1316" w:type="dxa"/>
            <w:tcBorders>
              <w:top w:val="single" w:sz="4" w:space="0" w:color="auto"/>
              <w:bottom w:val="single" w:sz="4" w:space="0" w:color="auto"/>
            </w:tcBorders>
          </w:tcPr>
          <w:p w14:paraId="182EC167"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54BE40D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21CB642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12CF294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06E75B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18A68B7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4840ADC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06207893" w14:textId="77777777" w:rsidTr="00DF6322">
        <w:trPr>
          <w:trHeight w:val="368"/>
        </w:trPr>
        <w:tc>
          <w:tcPr>
            <w:tcW w:w="1413" w:type="dxa"/>
            <w:tcBorders>
              <w:top w:val="nil"/>
              <w:bottom w:val="single" w:sz="4" w:space="0" w:color="auto"/>
            </w:tcBorders>
            <w:noWrap/>
          </w:tcPr>
          <w:p w14:paraId="728EDE30" w14:textId="77777777" w:rsidR="00AA18B2" w:rsidRPr="003B6250" w:rsidRDefault="00AA18B2" w:rsidP="009E706F">
            <w:pPr>
              <w:spacing w:before="20" w:after="60" w:line="240" w:lineRule="auto"/>
              <w:rPr>
                <w:rFonts w:cstheme="minorHAnsi"/>
                <w:color w:val="000000"/>
                <w:sz w:val="20"/>
                <w:szCs w:val="20"/>
              </w:rPr>
            </w:pPr>
            <w:r w:rsidRPr="003B6250">
              <w:rPr>
                <w:rFonts w:cstheme="minorHAnsi"/>
                <w:color w:val="000000"/>
                <w:sz w:val="20"/>
                <w:szCs w:val="20"/>
              </w:rPr>
              <w:t>1-10-6</w:t>
            </w:r>
          </w:p>
        </w:tc>
        <w:tc>
          <w:tcPr>
            <w:tcW w:w="6211" w:type="dxa"/>
            <w:tcBorders>
              <w:top w:val="nil"/>
              <w:bottom w:val="single" w:sz="4" w:space="0" w:color="auto"/>
            </w:tcBorders>
          </w:tcPr>
          <w:p w14:paraId="6DEED6E3" w14:textId="77777777" w:rsidR="00AA18B2" w:rsidRPr="003B6250" w:rsidRDefault="00AA18B2" w:rsidP="009E706F">
            <w:pPr>
              <w:spacing w:before="20" w:after="60" w:line="240" w:lineRule="auto"/>
              <w:rPr>
                <w:sz w:val="20"/>
                <w:szCs w:val="20"/>
              </w:rPr>
            </w:pPr>
            <w:r w:rsidRPr="003B6250">
              <w:rPr>
                <w:sz w:val="20"/>
                <w:szCs w:val="20"/>
              </w:rPr>
              <w:t>Aufschläge aufgrund der Offshore-</w:t>
            </w:r>
            <w:r>
              <w:rPr>
                <w:sz w:val="20"/>
                <w:szCs w:val="20"/>
              </w:rPr>
              <w:t>Netz</w:t>
            </w:r>
            <w:r w:rsidRPr="003B6250">
              <w:rPr>
                <w:sz w:val="20"/>
                <w:szCs w:val="20"/>
              </w:rPr>
              <w:t>umlage für Schienenbahnen nach §</w:t>
            </w:r>
            <w:r>
              <w:rPr>
                <w:sz w:val="20"/>
                <w:szCs w:val="20"/>
              </w:rPr>
              <w:t> </w:t>
            </w:r>
            <w:r w:rsidRPr="003B6250">
              <w:rPr>
                <w:sz w:val="20"/>
                <w:szCs w:val="20"/>
              </w:rPr>
              <w:t>17f EnWG</w:t>
            </w:r>
          </w:p>
        </w:tc>
        <w:tc>
          <w:tcPr>
            <w:tcW w:w="1316" w:type="dxa"/>
            <w:tcBorders>
              <w:top w:val="nil"/>
              <w:bottom w:val="single" w:sz="4" w:space="0" w:color="auto"/>
            </w:tcBorders>
          </w:tcPr>
          <w:p w14:paraId="7EB6C19D" w14:textId="77777777" w:rsidR="00AA18B2" w:rsidRPr="00F00CCE" w:rsidRDefault="00AA18B2" w:rsidP="009E706F">
            <w:pPr>
              <w:spacing w:before="20" w:after="60" w:line="240" w:lineRule="auto"/>
              <w:rPr>
                <w:rFonts w:cstheme="minorHAnsi"/>
                <w:color w:val="000000"/>
                <w:sz w:val="20"/>
                <w:szCs w:val="20"/>
              </w:rPr>
            </w:pPr>
          </w:p>
        </w:tc>
        <w:tc>
          <w:tcPr>
            <w:tcW w:w="1036" w:type="dxa"/>
            <w:tcBorders>
              <w:top w:val="nil"/>
              <w:bottom w:val="single" w:sz="4" w:space="0" w:color="auto"/>
            </w:tcBorders>
            <w:noWrap/>
          </w:tcPr>
          <w:p w14:paraId="442EADA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nil"/>
              <w:bottom w:val="single" w:sz="4" w:space="0" w:color="auto"/>
            </w:tcBorders>
            <w:noWrap/>
          </w:tcPr>
          <w:p w14:paraId="4DC9B99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nil"/>
              <w:bottom w:val="single" w:sz="4" w:space="0" w:color="auto"/>
            </w:tcBorders>
            <w:noWrap/>
          </w:tcPr>
          <w:p w14:paraId="4EE287D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nil"/>
              <w:bottom w:val="single" w:sz="4" w:space="0" w:color="auto"/>
            </w:tcBorders>
            <w:noWrap/>
          </w:tcPr>
          <w:p w14:paraId="6382FC3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nil"/>
              <w:bottom w:val="single" w:sz="4" w:space="0" w:color="auto"/>
            </w:tcBorders>
            <w:noWrap/>
          </w:tcPr>
          <w:p w14:paraId="3313403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nil"/>
              <w:bottom w:val="single" w:sz="4" w:space="0" w:color="auto"/>
            </w:tcBorders>
            <w:noWrap/>
          </w:tcPr>
          <w:p w14:paraId="0492931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011A17B7" w14:textId="77777777" w:rsidTr="00DF6322">
        <w:trPr>
          <w:trHeight w:val="368"/>
        </w:trPr>
        <w:tc>
          <w:tcPr>
            <w:tcW w:w="1413" w:type="dxa"/>
            <w:tcBorders>
              <w:top w:val="single" w:sz="4" w:space="0" w:color="auto"/>
              <w:bottom w:val="single" w:sz="4" w:space="0" w:color="auto"/>
            </w:tcBorders>
            <w:noWrap/>
          </w:tcPr>
          <w:p w14:paraId="26BE55E1" w14:textId="77777777" w:rsidR="00AA18B2" w:rsidRPr="003B6250" w:rsidRDefault="00AA18B2" w:rsidP="009E706F">
            <w:pPr>
              <w:spacing w:before="20" w:after="60" w:line="240" w:lineRule="auto"/>
              <w:rPr>
                <w:rFonts w:cstheme="minorHAnsi"/>
                <w:color w:val="000000"/>
                <w:sz w:val="20"/>
                <w:szCs w:val="20"/>
              </w:rPr>
            </w:pPr>
            <w:r w:rsidRPr="00906014">
              <w:rPr>
                <w:rFonts w:cstheme="minorHAnsi"/>
                <w:color w:val="000000"/>
                <w:sz w:val="20"/>
                <w:szCs w:val="20"/>
              </w:rPr>
              <w:t>1-10-6-001</w:t>
            </w:r>
          </w:p>
        </w:tc>
        <w:tc>
          <w:tcPr>
            <w:tcW w:w="6211" w:type="dxa"/>
            <w:tcBorders>
              <w:top w:val="single" w:sz="4" w:space="0" w:color="auto"/>
              <w:bottom w:val="single" w:sz="4" w:space="0" w:color="auto"/>
            </w:tcBorders>
          </w:tcPr>
          <w:p w14:paraId="6EF14E3C" w14:textId="77777777" w:rsidR="00AA18B2" w:rsidRPr="003B6250" w:rsidRDefault="00AA18B2" w:rsidP="009E706F">
            <w:pPr>
              <w:spacing w:before="20" w:after="60" w:line="240" w:lineRule="auto"/>
              <w:rPr>
                <w:sz w:val="20"/>
                <w:szCs w:val="20"/>
              </w:rPr>
            </w:pPr>
            <w:r w:rsidRPr="000736C8">
              <w:rPr>
                <w:sz w:val="20"/>
                <w:szCs w:val="20"/>
              </w:rPr>
              <w:t>Aufschläge aufgrund der Offshore-</w:t>
            </w:r>
            <w:r>
              <w:rPr>
                <w:sz w:val="20"/>
                <w:szCs w:val="20"/>
              </w:rPr>
              <w:t>Netz</w:t>
            </w:r>
            <w:r w:rsidRPr="000736C8">
              <w:rPr>
                <w:sz w:val="20"/>
                <w:szCs w:val="20"/>
              </w:rPr>
              <w:t>umlage nach § 17f EnWG, die auch für Schienenbahnen für die jeweils ersten 1.000.000 kWh je Marktlokation gelten.</w:t>
            </w:r>
          </w:p>
        </w:tc>
        <w:tc>
          <w:tcPr>
            <w:tcW w:w="1316" w:type="dxa"/>
            <w:tcBorders>
              <w:top w:val="single" w:sz="4" w:space="0" w:color="auto"/>
              <w:bottom w:val="single" w:sz="4" w:space="0" w:color="auto"/>
            </w:tcBorders>
          </w:tcPr>
          <w:p w14:paraId="3A534829"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28042A2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2D3060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349AC97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12F469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DB4452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07CDE6C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32BFADB3" w14:textId="77777777" w:rsidR="00B212BA" w:rsidRDefault="00B212BA">
      <w:r>
        <w:br w:type="page"/>
      </w:r>
    </w:p>
    <w:tbl>
      <w:tblPr>
        <w:tblStyle w:val="Tabellenraster"/>
        <w:tblW w:w="14637" w:type="dxa"/>
        <w:tblLayout w:type="fixed"/>
        <w:tblLook w:val="04A0" w:firstRow="1" w:lastRow="0" w:firstColumn="1" w:lastColumn="0" w:noHBand="0" w:noVBand="1"/>
      </w:tblPr>
      <w:tblGrid>
        <w:gridCol w:w="1413"/>
        <w:gridCol w:w="6211"/>
        <w:gridCol w:w="1316"/>
        <w:gridCol w:w="1036"/>
        <w:gridCol w:w="826"/>
        <w:gridCol w:w="1021"/>
        <w:gridCol w:w="840"/>
        <w:gridCol w:w="1022"/>
        <w:gridCol w:w="952"/>
      </w:tblGrid>
      <w:tr w:rsidR="00AA18B2" w:rsidRPr="00AB59B2" w14:paraId="005865EA" w14:textId="77777777" w:rsidTr="00B212BA">
        <w:trPr>
          <w:trHeight w:val="368"/>
        </w:trPr>
        <w:tc>
          <w:tcPr>
            <w:tcW w:w="1413" w:type="dxa"/>
            <w:tcBorders>
              <w:top w:val="single" w:sz="4" w:space="0" w:color="auto"/>
              <w:bottom w:val="single" w:sz="4" w:space="0" w:color="auto"/>
            </w:tcBorders>
            <w:noWrap/>
          </w:tcPr>
          <w:p w14:paraId="756DBE76" w14:textId="6A78AE32" w:rsidR="00AA18B2" w:rsidRPr="003B6250" w:rsidRDefault="00AA18B2" w:rsidP="009E706F">
            <w:pPr>
              <w:spacing w:before="20" w:after="60" w:line="240" w:lineRule="auto"/>
              <w:rPr>
                <w:rFonts w:cstheme="minorHAnsi"/>
                <w:color w:val="000000"/>
                <w:sz w:val="20"/>
                <w:szCs w:val="20"/>
              </w:rPr>
            </w:pPr>
            <w:r w:rsidRPr="003B6250">
              <w:rPr>
                <w:rFonts w:cstheme="minorHAnsi"/>
                <w:color w:val="000000"/>
                <w:sz w:val="20"/>
                <w:szCs w:val="20"/>
              </w:rPr>
              <w:lastRenderedPageBreak/>
              <w:t>1-10-6-00</w:t>
            </w:r>
            <w:r>
              <w:rPr>
                <w:rFonts w:cstheme="minorHAnsi"/>
                <w:color w:val="000000"/>
                <w:sz w:val="20"/>
                <w:szCs w:val="20"/>
              </w:rPr>
              <w:t>2</w:t>
            </w:r>
          </w:p>
        </w:tc>
        <w:tc>
          <w:tcPr>
            <w:tcW w:w="6211" w:type="dxa"/>
            <w:tcBorders>
              <w:top w:val="single" w:sz="4" w:space="0" w:color="auto"/>
              <w:bottom w:val="single" w:sz="4" w:space="0" w:color="auto"/>
            </w:tcBorders>
          </w:tcPr>
          <w:p w14:paraId="0E30A078" w14:textId="244F97B4" w:rsidR="00AA18B2" w:rsidRPr="003B6250" w:rsidRDefault="00AA18B2" w:rsidP="009E706F">
            <w:pPr>
              <w:spacing w:before="20" w:after="60" w:line="240" w:lineRule="auto"/>
              <w:rPr>
                <w:sz w:val="20"/>
                <w:szCs w:val="20"/>
              </w:rPr>
            </w:pPr>
            <w:r w:rsidRPr="003B6250">
              <w:rPr>
                <w:sz w:val="20"/>
                <w:szCs w:val="20"/>
              </w:rPr>
              <w:t>Aufschläge aufgrund der Offshore-</w:t>
            </w:r>
            <w:r>
              <w:rPr>
                <w:sz w:val="20"/>
                <w:szCs w:val="20"/>
              </w:rPr>
              <w:t>Netz</w:t>
            </w:r>
            <w:r w:rsidRPr="003B6250">
              <w:rPr>
                <w:sz w:val="20"/>
                <w:szCs w:val="20"/>
              </w:rPr>
              <w:t>umlage für Schienenbahnen nach §</w:t>
            </w:r>
            <w:r>
              <w:rPr>
                <w:sz w:val="20"/>
                <w:szCs w:val="20"/>
              </w:rPr>
              <w:t> </w:t>
            </w:r>
            <w:r w:rsidRPr="003B6250">
              <w:rPr>
                <w:sz w:val="20"/>
                <w:szCs w:val="20"/>
              </w:rPr>
              <w:t>17f Abs</w:t>
            </w:r>
            <w:r w:rsidR="00F10342">
              <w:rPr>
                <w:sz w:val="20"/>
                <w:szCs w:val="20"/>
              </w:rPr>
              <w:t>.</w:t>
            </w:r>
            <w:r w:rsidRPr="003B6250">
              <w:rPr>
                <w:sz w:val="20"/>
                <w:szCs w:val="20"/>
              </w:rPr>
              <w:t xml:space="preserve"> 5 Satz 2 EnWG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Offshore-</w:t>
            </w:r>
            <w:r>
              <w:rPr>
                <w:sz w:val="20"/>
                <w:szCs w:val="20"/>
              </w:rPr>
              <w:t>Netz</w:t>
            </w:r>
            <w:r w:rsidRPr="003B6250">
              <w:rPr>
                <w:sz w:val="20"/>
                <w:szCs w:val="20"/>
              </w:rPr>
              <w:t>umlage)</w:t>
            </w:r>
          </w:p>
        </w:tc>
        <w:tc>
          <w:tcPr>
            <w:tcW w:w="1316" w:type="dxa"/>
            <w:tcBorders>
              <w:top w:val="single" w:sz="4" w:space="0" w:color="auto"/>
              <w:bottom w:val="single" w:sz="4" w:space="0" w:color="auto"/>
            </w:tcBorders>
          </w:tcPr>
          <w:p w14:paraId="7A88C8C6"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6C8B421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3572AD5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B70C5B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005EA30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49A1F6D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586D2F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3DAE1237" w14:textId="77777777" w:rsidTr="00DF6322">
        <w:trPr>
          <w:trHeight w:val="368"/>
        </w:trPr>
        <w:tc>
          <w:tcPr>
            <w:tcW w:w="1413" w:type="dxa"/>
            <w:tcBorders>
              <w:top w:val="single" w:sz="4" w:space="0" w:color="auto"/>
              <w:bottom w:val="single" w:sz="4" w:space="0" w:color="auto"/>
            </w:tcBorders>
            <w:noWrap/>
          </w:tcPr>
          <w:p w14:paraId="5A4A721C" w14:textId="77777777" w:rsidR="00AA18B2" w:rsidRPr="003B6250" w:rsidRDefault="00AA18B2" w:rsidP="009E706F">
            <w:pPr>
              <w:spacing w:before="20" w:after="60" w:line="240" w:lineRule="auto"/>
              <w:rPr>
                <w:rFonts w:cstheme="minorHAnsi"/>
                <w:color w:val="000000"/>
                <w:sz w:val="20"/>
                <w:szCs w:val="20"/>
              </w:rPr>
            </w:pPr>
            <w:r w:rsidRPr="003B6250">
              <w:rPr>
                <w:rFonts w:cstheme="minorHAnsi"/>
                <w:color w:val="000000"/>
                <w:sz w:val="20"/>
                <w:szCs w:val="20"/>
              </w:rPr>
              <w:t>1-10-6-00</w:t>
            </w:r>
            <w:r>
              <w:rPr>
                <w:rFonts w:cstheme="minorHAnsi"/>
                <w:color w:val="000000"/>
                <w:sz w:val="20"/>
                <w:szCs w:val="20"/>
              </w:rPr>
              <w:t>3</w:t>
            </w:r>
          </w:p>
        </w:tc>
        <w:tc>
          <w:tcPr>
            <w:tcW w:w="6211" w:type="dxa"/>
            <w:tcBorders>
              <w:top w:val="single" w:sz="4" w:space="0" w:color="auto"/>
              <w:bottom w:val="single" w:sz="4" w:space="0" w:color="auto"/>
            </w:tcBorders>
          </w:tcPr>
          <w:p w14:paraId="75088D89" w14:textId="12C9E2BF" w:rsidR="00AA18B2" w:rsidRPr="003B6250" w:rsidRDefault="00AA18B2" w:rsidP="009E706F">
            <w:pPr>
              <w:spacing w:before="20" w:after="60" w:line="240" w:lineRule="auto"/>
              <w:rPr>
                <w:sz w:val="20"/>
                <w:szCs w:val="20"/>
              </w:rPr>
            </w:pPr>
            <w:r w:rsidRPr="003B6250">
              <w:rPr>
                <w:sz w:val="20"/>
                <w:szCs w:val="20"/>
              </w:rPr>
              <w:t>Aufschläge aufgrund der Offshore-</w:t>
            </w:r>
            <w:r>
              <w:rPr>
                <w:sz w:val="20"/>
                <w:szCs w:val="20"/>
              </w:rPr>
              <w:t>Netz</w:t>
            </w:r>
            <w:r w:rsidRPr="003B6250">
              <w:rPr>
                <w:sz w:val="20"/>
                <w:szCs w:val="20"/>
              </w:rPr>
              <w:t>umlage für Schienenbahnen nach §</w:t>
            </w:r>
            <w:r>
              <w:rPr>
                <w:sz w:val="20"/>
                <w:szCs w:val="20"/>
              </w:rPr>
              <w:t> </w:t>
            </w:r>
            <w:r w:rsidRPr="003B6250">
              <w:rPr>
                <w:sz w:val="20"/>
                <w:szCs w:val="20"/>
              </w:rPr>
              <w:t>17f Abs</w:t>
            </w:r>
            <w:r w:rsidR="00F10342">
              <w:rPr>
                <w:sz w:val="20"/>
                <w:szCs w:val="20"/>
              </w:rPr>
              <w:t>.</w:t>
            </w:r>
            <w:r w:rsidRPr="003B6250">
              <w:rPr>
                <w:sz w:val="20"/>
                <w:szCs w:val="20"/>
              </w:rPr>
              <w:t xml:space="preserve"> 5 Satz 2 EnWG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Offshore-</w:t>
            </w:r>
            <w:r>
              <w:rPr>
                <w:sz w:val="20"/>
                <w:szCs w:val="20"/>
              </w:rPr>
              <w:t>Netz</w:t>
            </w:r>
            <w:r w:rsidRPr="003B6250">
              <w:rPr>
                <w:sz w:val="20"/>
                <w:szCs w:val="20"/>
              </w:rPr>
              <w:t>umlage)</w:t>
            </w:r>
          </w:p>
        </w:tc>
        <w:tc>
          <w:tcPr>
            <w:tcW w:w="1316" w:type="dxa"/>
            <w:tcBorders>
              <w:top w:val="single" w:sz="4" w:space="0" w:color="auto"/>
              <w:bottom w:val="single" w:sz="4" w:space="0" w:color="auto"/>
            </w:tcBorders>
          </w:tcPr>
          <w:p w14:paraId="642AC88A"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585C351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646CAC5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381C2CF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2BF5014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13DDD1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D57002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4111001B" w14:textId="77777777" w:rsidTr="00DF6322">
        <w:trPr>
          <w:trHeight w:val="368"/>
        </w:trPr>
        <w:tc>
          <w:tcPr>
            <w:tcW w:w="1413" w:type="dxa"/>
            <w:tcBorders>
              <w:top w:val="single" w:sz="4" w:space="0" w:color="auto"/>
              <w:bottom w:val="single" w:sz="4" w:space="0" w:color="auto"/>
            </w:tcBorders>
            <w:noWrap/>
          </w:tcPr>
          <w:p w14:paraId="59FDA26B"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-7</w:t>
            </w:r>
          </w:p>
        </w:tc>
        <w:tc>
          <w:tcPr>
            <w:tcW w:w="6211" w:type="dxa"/>
            <w:tcBorders>
              <w:top w:val="single" w:sz="4" w:space="0" w:color="auto"/>
              <w:bottom w:val="single" w:sz="4" w:space="0" w:color="auto"/>
            </w:tcBorders>
            <w:vAlign w:val="center"/>
          </w:tcPr>
          <w:p w14:paraId="724CC5EC" w14:textId="77777777" w:rsidR="00AA18B2" w:rsidRPr="003B6250" w:rsidRDefault="00AA18B2" w:rsidP="009E706F">
            <w:pPr>
              <w:spacing w:before="20" w:after="60" w:line="240" w:lineRule="auto"/>
              <w:rPr>
                <w:sz w:val="20"/>
                <w:szCs w:val="20"/>
              </w:rPr>
            </w:pPr>
            <w:r w:rsidRPr="00991589">
              <w:rPr>
                <w:sz w:val="20"/>
                <w:szCs w:val="20"/>
              </w:rPr>
              <w:t>Aufschläge aufgrund der §§ 26 und 27a KWKG für Anlagen zur Verstromung von Kuppelgasen</w:t>
            </w:r>
          </w:p>
        </w:tc>
        <w:tc>
          <w:tcPr>
            <w:tcW w:w="1316" w:type="dxa"/>
            <w:tcBorders>
              <w:top w:val="single" w:sz="4" w:space="0" w:color="auto"/>
              <w:bottom w:val="single" w:sz="4" w:space="0" w:color="auto"/>
            </w:tcBorders>
          </w:tcPr>
          <w:p w14:paraId="0651F3E3" w14:textId="77777777" w:rsidR="00AA18B2" w:rsidRPr="00E0422A" w:rsidRDefault="00AA18B2" w:rsidP="009E706F">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1105F66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2CCA83F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70357D8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4F1EC73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ACC808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426BEA8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24FAC493" w14:textId="77777777" w:rsidTr="00DF6322">
        <w:trPr>
          <w:trHeight w:val="368"/>
        </w:trPr>
        <w:tc>
          <w:tcPr>
            <w:tcW w:w="1413" w:type="dxa"/>
            <w:tcBorders>
              <w:top w:val="single" w:sz="4" w:space="0" w:color="auto"/>
              <w:bottom w:val="single" w:sz="4" w:space="0" w:color="auto"/>
            </w:tcBorders>
            <w:noWrap/>
          </w:tcPr>
          <w:p w14:paraId="443DD517"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1-10-7-001</w:t>
            </w:r>
          </w:p>
        </w:tc>
        <w:tc>
          <w:tcPr>
            <w:tcW w:w="6211" w:type="dxa"/>
            <w:tcBorders>
              <w:top w:val="single" w:sz="4" w:space="0" w:color="auto"/>
              <w:bottom w:val="single" w:sz="4" w:space="0" w:color="auto"/>
            </w:tcBorders>
            <w:vAlign w:val="center"/>
          </w:tcPr>
          <w:p w14:paraId="13249F90" w14:textId="77777777" w:rsidR="00AA18B2" w:rsidRPr="003B6250" w:rsidRDefault="00AA18B2" w:rsidP="009E706F">
            <w:pPr>
              <w:spacing w:before="20" w:after="60" w:line="240" w:lineRule="auto"/>
              <w:rPr>
                <w:sz w:val="20"/>
                <w:szCs w:val="20"/>
              </w:rPr>
            </w:pPr>
            <w:r w:rsidRPr="00991589">
              <w:rPr>
                <w:sz w:val="20"/>
                <w:szCs w:val="20"/>
              </w:rPr>
              <w:t>Aufschläge aufgrund des § 26 KWKG, die auch für Anlagen zur Verstromung von Kuppelgasen gelten</w:t>
            </w:r>
          </w:p>
        </w:tc>
        <w:tc>
          <w:tcPr>
            <w:tcW w:w="1316" w:type="dxa"/>
            <w:tcBorders>
              <w:top w:val="single" w:sz="4" w:space="0" w:color="auto"/>
              <w:bottom w:val="single" w:sz="4" w:space="0" w:color="auto"/>
            </w:tcBorders>
          </w:tcPr>
          <w:p w14:paraId="7F0A005F"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DBD2B0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D28A8C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3BDE953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650FDD3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2CA6463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01E0B7E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28126493" w14:textId="77777777" w:rsidTr="00DF6322">
        <w:trPr>
          <w:trHeight w:val="368"/>
        </w:trPr>
        <w:tc>
          <w:tcPr>
            <w:tcW w:w="1413" w:type="dxa"/>
            <w:tcBorders>
              <w:top w:val="single" w:sz="4" w:space="0" w:color="auto"/>
              <w:bottom w:val="single" w:sz="4" w:space="0" w:color="auto"/>
            </w:tcBorders>
            <w:noWrap/>
          </w:tcPr>
          <w:p w14:paraId="4353F7B9"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1-10-7-002</w:t>
            </w:r>
          </w:p>
        </w:tc>
        <w:tc>
          <w:tcPr>
            <w:tcW w:w="6211" w:type="dxa"/>
            <w:tcBorders>
              <w:top w:val="single" w:sz="4" w:space="0" w:color="auto"/>
              <w:bottom w:val="single" w:sz="4" w:space="0" w:color="auto"/>
            </w:tcBorders>
            <w:vAlign w:val="center"/>
          </w:tcPr>
          <w:p w14:paraId="07534728" w14:textId="77777777" w:rsidR="00AA18B2" w:rsidRPr="003B6250" w:rsidRDefault="00AA18B2" w:rsidP="009E706F">
            <w:pPr>
              <w:spacing w:before="20" w:after="60" w:line="240" w:lineRule="auto"/>
              <w:rPr>
                <w:sz w:val="20"/>
                <w:szCs w:val="20"/>
              </w:rPr>
            </w:pPr>
            <w:r w:rsidRPr="00991589">
              <w:rPr>
                <w:sz w:val="20"/>
                <w:szCs w:val="20"/>
              </w:rPr>
              <w:t>Aufschläge aufgrund des § 27a KWKG für Anlagen zur Verstromung von Kuppelgasen, die eine begrenzte Umlage zahlen</w:t>
            </w:r>
          </w:p>
        </w:tc>
        <w:tc>
          <w:tcPr>
            <w:tcW w:w="1316" w:type="dxa"/>
            <w:tcBorders>
              <w:top w:val="single" w:sz="4" w:space="0" w:color="auto"/>
              <w:bottom w:val="single" w:sz="4" w:space="0" w:color="auto"/>
            </w:tcBorders>
          </w:tcPr>
          <w:p w14:paraId="20DD7FEE"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6C81A25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43E4F2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2570748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6633FAB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326593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139237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2BBF4A19" w14:textId="77777777" w:rsidTr="00DF6322">
        <w:trPr>
          <w:trHeight w:val="368"/>
        </w:trPr>
        <w:tc>
          <w:tcPr>
            <w:tcW w:w="1413" w:type="dxa"/>
            <w:tcBorders>
              <w:top w:val="single" w:sz="4" w:space="0" w:color="auto"/>
              <w:bottom w:val="single" w:sz="4" w:space="0" w:color="auto"/>
            </w:tcBorders>
            <w:noWrap/>
          </w:tcPr>
          <w:p w14:paraId="64A914CC"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1-10-8</w:t>
            </w:r>
          </w:p>
        </w:tc>
        <w:tc>
          <w:tcPr>
            <w:tcW w:w="6211" w:type="dxa"/>
            <w:tcBorders>
              <w:top w:val="single" w:sz="4" w:space="0" w:color="auto"/>
              <w:bottom w:val="single" w:sz="4" w:space="0" w:color="auto"/>
            </w:tcBorders>
            <w:vAlign w:val="center"/>
          </w:tcPr>
          <w:p w14:paraId="458FB532" w14:textId="77777777" w:rsidR="00AA18B2" w:rsidRPr="003B6250" w:rsidRDefault="00AA18B2" w:rsidP="009E706F">
            <w:pPr>
              <w:spacing w:before="20" w:after="60" w:line="240" w:lineRule="auto"/>
              <w:rPr>
                <w:sz w:val="20"/>
                <w:szCs w:val="20"/>
              </w:rPr>
            </w:pPr>
            <w:r w:rsidRPr="00991589">
              <w:rPr>
                <w:sz w:val="20"/>
                <w:szCs w:val="20"/>
              </w:rPr>
              <w:t xml:space="preserve">Aufschläge aufgrund der </w:t>
            </w:r>
            <w:r>
              <w:rPr>
                <w:sz w:val="20"/>
                <w:szCs w:val="20"/>
              </w:rPr>
              <w:t>Offshore</w:t>
            </w:r>
            <w:r w:rsidRPr="00991589">
              <w:rPr>
                <w:sz w:val="20"/>
                <w:szCs w:val="20"/>
              </w:rPr>
              <w:t>-</w:t>
            </w:r>
            <w:r>
              <w:rPr>
                <w:sz w:val="20"/>
                <w:szCs w:val="20"/>
              </w:rPr>
              <w:t>Netz</w:t>
            </w:r>
            <w:r w:rsidRPr="00991589">
              <w:rPr>
                <w:sz w:val="20"/>
                <w:szCs w:val="20"/>
              </w:rPr>
              <w:t>umlage nach § 17f EnWG für Anlagen zur Verstromung von Kuppelgasen</w:t>
            </w:r>
          </w:p>
        </w:tc>
        <w:tc>
          <w:tcPr>
            <w:tcW w:w="1316" w:type="dxa"/>
            <w:tcBorders>
              <w:top w:val="single" w:sz="4" w:space="0" w:color="auto"/>
              <w:bottom w:val="single" w:sz="4" w:space="0" w:color="auto"/>
            </w:tcBorders>
          </w:tcPr>
          <w:p w14:paraId="352705E6" w14:textId="77777777" w:rsidR="00AA18B2" w:rsidRPr="00E0422A" w:rsidRDefault="00AA18B2" w:rsidP="009E706F">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351A0E0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4398718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A489CE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5EB8986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ABC31C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50CEE1F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60832E53" w14:textId="77777777" w:rsidTr="00DF6322">
        <w:trPr>
          <w:trHeight w:val="368"/>
        </w:trPr>
        <w:tc>
          <w:tcPr>
            <w:tcW w:w="1413" w:type="dxa"/>
            <w:tcBorders>
              <w:top w:val="single" w:sz="4" w:space="0" w:color="auto"/>
              <w:bottom w:val="single" w:sz="4" w:space="0" w:color="auto"/>
            </w:tcBorders>
            <w:noWrap/>
          </w:tcPr>
          <w:p w14:paraId="648A6F9B"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1-10-8-001</w:t>
            </w:r>
          </w:p>
        </w:tc>
        <w:tc>
          <w:tcPr>
            <w:tcW w:w="6211" w:type="dxa"/>
            <w:tcBorders>
              <w:top w:val="single" w:sz="4" w:space="0" w:color="auto"/>
              <w:bottom w:val="single" w:sz="4" w:space="0" w:color="auto"/>
            </w:tcBorders>
            <w:vAlign w:val="center"/>
          </w:tcPr>
          <w:p w14:paraId="2DE874F0" w14:textId="77777777" w:rsidR="00AA18B2" w:rsidRPr="003B6250" w:rsidRDefault="00AA18B2" w:rsidP="009E706F">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w:t>
            </w:r>
            <w:r>
              <w:rPr>
                <w:sz w:val="20"/>
                <w:szCs w:val="20"/>
              </w:rPr>
              <w:t xml:space="preserve"> </w:t>
            </w:r>
            <w:r w:rsidRPr="00991589">
              <w:rPr>
                <w:sz w:val="20"/>
                <w:szCs w:val="20"/>
              </w:rPr>
              <w:t>Anlagen zur Verstromung von Kuppelgasen gelten</w:t>
            </w:r>
          </w:p>
        </w:tc>
        <w:tc>
          <w:tcPr>
            <w:tcW w:w="1316" w:type="dxa"/>
            <w:tcBorders>
              <w:top w:val="single" w:sz="4" w:space="0" w:color="auto"/>
              <w:bottom w:val="single" w:sz="4" w:space="0" w:color="auto"/>
            </w:tcBorders>
          </w:tcPr>
          <w:p w14:paraId="49DAD6AE"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6B6AB39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777894A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7EB9A9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5497720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50FEF73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060114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020A4019" w14:textId="77777777" w:rsidTr="00DF6322">
        <w:trPr>
          <w:trHeight w:val="368"/>
        </w:trPr>
        <w:tc>
          <w:tcPr>
            <w:tcW w:w="1413" w:type="dxa"/>
            <w:tcBorders>
              <w:top w:val="single" w:sz="4" w:space="0" w:color="auto"/>
              <w:bottom w:val="single" w:sz="4" w:space="0" w:color="auto"/>
            </w:tcBorders>
            <w:noWrap/>
          </w:tcPr>
          <w:p w14:paraId="23951114"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1-10-8-002</w:t>
            </w:r>
          </w:p>
        </w:tc>
        <w:tc>
          <w:tcPr>
            <w:tcW w:w="6211" w:type="dxa"/>
            <w:tcBorders>
              <w:top w:val="single" w:sz="4" w:space="0" w:color="auto"/>
              <w:bottom w:val="single" w:sz="4" w:space="0" w:color="auto"/>
            </w:tcBorders>
            <w:vAlign w:val="center"/>
          </w:tcPr>
          <w:p w14:paraId="28BCE776" w14:textId="77777777" w:rsidR="00AA18B2" w:rsidRPr="003B6250" w:rsidRDefault="00AA18B2" w:rsidP="009E706F">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Anlagen zur Verstromung von Kuppelgasen, die nach § 27a KWKG eine begrenzte Umlage zahlen</w:t>
            </w:r>
          </w:p>
        </w:tc>
        <w:tc>
          <w:tcPr>
            <w:tcW w:w="1316" w:type="dxa"/>
            <w:tcBorders>
              <w:top w:val="single" w:sz="4" w:space="0" w:color="auto"/>
              <w:bottom w:val="single" w:sz="4" w:space="0" w:color="auto"/>
            </w:tcBorders>
          </w:tcPr>
          <w:p w14:paraId="7208605F"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466619C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55F84F3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320311D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ACF8B4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471E91B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AC8BD1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22FA4744" w14:textId="77777777" w:rsidR="00B212BA" w:rsidRDefault="00B212BA">
      <w:r>
        <w:br w:type="page"/>
      </w:r>
    </w:p>
    <w:tbl>
      <w:tblPr>
        <w:tblStyle w:val="Tabellenraster"/>
        <w:tblW w:w="14637" w:type="dxa"/>
        <w:tblLayout w:type="fixed"/>
        <w:tblLook w:val="04A0" w:firstRow="1" w:lastRow="0" w:firstColumn="1" w:lastColumn="0" w:noHBand="0" w:noVBand="1"/>
      </w:tblPr>
      <w:tblGrid>
        <w:gridCol w:w="1413"/>
        <w:gridCol w:w="6211"/>
        <w:gridCol w:w="1316"/>
        <w:gridCol w:w="1036"/>
        <w:gridCol w:w="826"/>
        <w:gridCol w:w="1021"/>
        <w:gridCol w:w="840"/>
        <w:gridCol w:w="1022"/>
        <w:gridCol w:w="952"/>
      </w:tblGrid>
      <w:tr w:rsidR="00AA18B2" w:rsidRPr="00AB59B2" w14:paraId="1D48F2D9" w14:textId="77777777" w:rsidTr="00DF6322">
        <w:trPr>
          <w:trHeight w:val="368"/>
        </w:trPr>
        <w:tc>
          <w:tcPr>
            <w:tcW w:w="1413" w:type="dxa"/>
            <w:tcBorders>
              <w:top w:val="single" w:sz="4" w:space="0" w:color="auto"/>
              <w:bottom w:val="single" w:sz="4" w:space="0" w:color="auto"/>
            </w:tcBorders>
            <w:noWrap/>
          </w:tcPr>
          <w:p w14:paraId="5E49A991" w14:textId="28175A91"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lastRenderedPageBreak/>
              <w:t>1-10-9</w:t>
            </w:r>
          </w:p>
        </w:tc>
        <w:tc>
          <w:tcPr>
            <w:tcW w:w="6211" w:type="dxa"/>
            <w:tcBorders>
              <w:top w:val="single" w:sz="4" w:space="0" w:color="auto"/>
              <w:bottom w:val="single" w:sz="4" w:space="0" w:color="auto"/>
            </w:tcBorders>
            <w:vAlign w:val="center"/>
          </w:tcPr>
          <w:p w14:paraId="4AFAF924" w14:textId="77777777" w:rsidR="00AA18B2" w:rsidRPr="003B6250" w:rsidRDefault="00AA18B2" w:rsidP="009E706F">
            <w:pPr>
              <w:spacing w:before="20" w:after="60" w:line="240" w:lineRule="auto"/>
              <w:rPr>
                <w:sz w:val="20"/>
                <w:szCs w:val="20"/>
              </w:rPr>
            </w:pPr>
            <w:r w:rsidRPr="00991589">
              <w:rPr>
                <w:sz w:val="20"/>
                <w:szCs w:val="20"/>
              </w:rPr>
              <w:t>Aufschläge aufgrund der §§ 26 und 27b KWKG für Stromspeicher</w:t>
            </w:r>
          </w:p>
        </w:tc>
        <w:tc>
          <w:tcPr>
            <w:tcW w:w="1316" w:type="dxa"/>
            <w:tcBorders>
              <w:top w:val="single" w:sz="4" w:space="0" w:color="auto"/>
              <w:bottom w:val="single" w:sz="4" w:space="0" w:color="auto"/>
            </w:tcBorders>
          </w:tcPr>
          <w:p w14:paraId="1934C647" w14:textId="77777777" w:rsidR="00AA18B2" w:rsidRPr="00E0422A" w:rsidRDefault="00AA18B2" w:rsidP="009E706F">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18A7505C"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65C2A69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777E18D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3B8CDBF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25DF21A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7C1A700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48835AF9" w14:textId="77777777" w:rsidTr="00DF6322">
        <w:trPr>
          <w:trHeight w:val="368"/>
        </w:trPr>
        <w:tc>
          <w:tcPr>
            <w:tcW w:w="1413" w:type="dxa"/>
            <w:tcBorders>
              <w:top w:val="single" w:sz="4" w:space="0" w:color="auto"/>
              <w:bottom w:val="single" w:sz="4" w:space="0" w:color="auto"/>
            </w:tcBorders>
            <w:noWrap/>
          </w:tcPr>
          <w:p w14:paraId="12991FC3"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-9-001</w:t>
            </w:r>
          </w:p>
        </w:tc>
        <w:tc>
          <w:tcPr>
            <w:tcW w:w="6211" w:type="dxa"/>
            <w:tcBorders>
              <w:top w:val="single" w:sz="4" w:space="0" w:color="auto"/>
              <w:bottom w:val="single" w:sz="4" w:space="0" w:color="auto"/>
            </w:tcBorders>
            <w:vAlign w:val="center"/>
          </w:tcPr>
          <w:p w14:paraId="176446C5" w14:textId="77777777" w:rsidR="00AA18B2" w:rsidRPr="003B6250" w:rsidRDefault="00AA18B2" w:rsidP="009E706F">
            <w:pPr>
              <w:spacing w:before="20" w:after="60" w:line="240" w:lineRule="auto"/>
              <w:rPr>
                <w:sz w:val="20"/>
                <w:szCs w:val="20"/>
              </w:rPr>
            </w:pPr>
            <w:r w:rsidRPr="00991589">
              <w:rPr>
                <w:sz w:val="20"/>
                <w:szCs w:val="20"/>
              </w:rPr>
              <w:t>Aufschläge aufgrund des § 26 KWKG, die auch für Stromspeicher gelten</w:t>
            </w:r>
          </w:p>
        </w:tc>
        <w:tc>
          <w:tcPr>
            <w:tcW w:w="1316" w:type="dxa"/>
            <w:tcBorders>
              <w:top w:val="single" w:sz="4" w:space="0" w:color="auto"/>
              <w:bottom w:val="single" w:sz="4" w:space="0" w:color="auto"/>
            </w:tcBorders>
          </w:tcPr>
          <w:p w14:paraId="7CFBBF9D"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60F2F83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642A7FCC"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D75991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37DE07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F1A07E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4AE29B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655AB55C" w14:textId="77777777" w:rsidTr="00DF6322">
        <w:trPr>
          <w:trHeight w:val="368"/>
        </w:trPr>
        <w:tc>
          <w:tcPr>
            <w:tcW w:w="1413" w:type="dxa"/>
            <w:tcBorders>
              <w:top w:val="single" w:sz="4" w:space="0" w:color="auto"/>
              <w:bottom w:val="single" w:sz="4" w:space="0" w:color="auto"/>
            </w:tcBorders>
            <w:noWrap/>
          </w:tcPr>
          <w:p w14:paraId="7245E835"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-9-002</w:t>
            </w:r>
          </w:p>
        </w:tc>
        <w:tc>
          <w:tcPr>
            <w:tcW w:w="6211" w:type="dxa"/>
            <w:tcBorders>
              <w:top w:val="single" w:sz="4" w:space="0" w:color="auto"/>
              <w:bottom w:val="single" w:sz="4" w:space="0" w:color="auto"/>
            </w:tcBorders>
            <w:vAlign w:val="center"/>
          </w:tcPr>
          <w:p w14:paraId="7EEA2CB7" w14:textId="77777777" w:rsidR="00AA18B2" w:rsidRPr="003B6250" w:rsidRDefault="00AA18B2" w:rsidP="009E706F">
            <w:pPr>
              <w:spacing w:before="20" w:after="60" w:line="240" w:lineRule="auto"/>
              <w:rPr>
                <w:sz w:val="20"/>
                <w:szCs w:val="20"/>
              </w:rPr>
            </w:pPr>
            <w:r w:rsidRPr="00991589">
              <w:rPr>
                <w:sz w:val="20"/>
                <w:szCs w:val="20"/>
              </w:rPr>
              <w:t>Aufschläge aufgrund des § 27b KWKG für Stromspeicher, deren Strom, der zum Zweck der Zwischenspeicherung in einem elektrischen, chemischen, mechanischen oder physikalischen Speicher verbraucht wird, keine Umlage zahlen</w:t>
            </w:r>
          </w:p>
        </w:tc>
        <w:tc>
          <w:tcPr>
            <w:tcW w:w="1316" w:type="dxa"/>
            <w:tcBorders>
              <w:top w:val="single" w:sz="4" w:space="0" w:color="auto"/>
              <w:bottom w:val="single" w:sz="4" w:space="0" w:color="auto"/>
            </w:tcBorders>
          </w:tcPr>
          <w:p w14:paraId="78C2653C"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54B2994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62AECA4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691DF7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053635B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0BB684E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415048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5D73858D" w14:textId="77777777" w:rsidTr="00DF6322">
        <w:trPr>
          <w:trHeight w:val="368"/>
        </w:trPr>
        <w:tc>
          <w:tcPr>
            <w:tcW w:w="1413" w:type="dxa"/>
            <w:tcBorders>
              <w:top w:val="single" w:sz="4" w:space="0" w:color="auto"/>
              <w:bottom w:val="single" w:sz="4" w:space="0" w:color="auto"/>
            </w:tcBorders>
            <w:noWrap/>
          </w:tcPr>
          <w:p w14:paraId="63EC64DC"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1-11-1</w:t>
            </w:r>
          </w:p>
        </w:tc>
        <w:tc>
          <w:tcPr>
            <w:tcW w:w="6211" w:type="dxa"/>
            <w:tcBorders>
              <w:top w:val="single" w:sz="4" w:space="0" w:color="auto"/>
              <w:bottom w:val="single" w:sz="4" w:space="0" w:color="auto"/>
            </w:tcBorders>
            <w:vAlign w:val="center"/>
          </w:tcPr>
          <w:p w14:paraId="7EE62EF9" w14:textId="77777777" w:rsidR="00AA18B2" w:rsidRPr="003B6250" w:rsidRDefault="00AA18B2" w:rsidP="009E706F">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w:t>
            </w:r>
          </w:p>
        </w:tc>
        <w:tc>
          <w:tcPr>
            <w:tcW w:w="1316" w:type="dxa"/>
            <w:tcBorders>
              <w:top w:val="single" w:sz="4" w:space="0" w:color="auto"/>
              <w:bottom w:val="single" w:sz="4" w:space="0" w:color="auto"/>
            </w:tcBorders>
          </w:tcPr>
          <w:p w14:paraId="5FA50B9A" w14:textId="77777777" w:rsidR="00AA18B2" w:rsidRPr="00E0422A" w:rsidRDefault="00AA18B2" w:rsidP="009E706F">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59BB0A9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7792B93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52D87C2C"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5620944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AE6328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2C2D35B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6D4E664F" w14:textId="77777777" w:rsidTr="00DF6322">
        <w:trPr>
          <w:trHeight w:val="368"/>
        </w:trPr>
        <w:tc>
          <w:tcPr>
            <w:tcW w:w="1413" w:type="dxa"/>
            <w:tcBorders>
              <w:top w:val="single" w:sz="4" w:space="0" w:color="auto"/>
              <w:bottom w:val="single" w:sz="4" w:space="0" w:color="auto"/>
            </w:tcBorders>
            <w:noWrap/>
          </w:tcPr>
          <w:p w14:paraId="33D74FA9"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1-11-1-001</w:t>
            </w:r>
          </w:p>
        </w:tc>
        <w:tc>
          <w:tcPr>
            <w:tcW w:w="6211" w:type="dxa"/>
            <w:tcBorders>
              <w:top w:val="single" w:sz="4" w:space="0" w:color="auto"/>
              <w:bottom w:val="single" w:sz="4" w:space="0" w:color="auto"/>
            </w:tcBorders>
            <w:vAlign w:val="center"/>
          </w:tcPr>
          <w:p w14:paraId="6617CD46" w14:textId="77777777" w:rsidR="00AA18B2" w:rsidRPr="003B6250" w:rsidRDefault="00AA18B2" w:rsidP="009E706F">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 Stromspeicher gelten</w:t>
            </w:r>
          </w:p>
        </w:tc>
        <w:tc>
          <w:tcPr>
            <w:tcW w:w="1316" w:type="dxa"/>
            <w:tcBorders>
              <w:top w:val="single" w:sz="4" w:space="0" w:color="auto"/>
              <w:bottom w:val="single" w:sz="4" w:space="0" w:color="auto"/>
            </w:tcBorders>
          </w:tcPr>
          <w:p w14:paraId="3A2AF030"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1C4D41A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5ADC397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D95AB5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01DA7D3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602C70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39A30C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3747BBF1" w14:textId="77777777" w:rsidTr="00DF6322">
        <w:trPr>
          <w:trHeight w:val="368"/>
        </w:trPr>
        <w:tc>
          <w:tcPr>
            <w:tcW w:w="1413" w:type="dxa"/>
            <w:tcBorders>
              <w:top w:val="single" w:sz="4" w:space="0" w:color="auto"/>
              <w:bottom w:val="single" w:sz="4" w:space="0" w:color="auto"/>
            </w:tcBorders>
            <w:noWrap/>
          </w:tcPr>
          <w:p w14:paraId="73B7D5FD"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1-11-1-002</w:t>
            </w:r>
          </w:p>
        </w:tc>
        <w:tc>
          <w:tcPr>
            <w:tcW w:w="6211" w:type="dxa"/>
            <w:tcBorders>
              <w:top w:val="single" w:sz="4" w:space="0" w:color="auto"/>
              <w:bottom w:val="single" w:sz="4" w:space="0" w:color="auto"/>
            </w:tcBorders>
            <w:vAlign w:val="center"/>
          </w:tcPr>
          <w:p w14:paraId="6E993D53" w14:textId="77777777" w:rsidR="00AA18B2" w:rsidRPr="003B6250" w:rsidRDefault="00AA18B2" w:rsidP="009E706F">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 nach § 27b KWKG, deren Strom, der zum Zweck der Zwischenspeicherung in einem elektrischen, chemischen, mechanischen oder physikalischen Speicher verbraucht wird, keine Umlage zahlen</w:t>
            </w:r>
          </w:p>
        </w:tc>
        <w:tc>
          <w:tcPr>
            <w:tcW w:w="1316" w:type="dxa"/>
            <w:tcBorders>
              <w:top w:val="single" w:sz="4" w:space="0" w:color="auto"/>
              <w:bottom w:val="single" w:sz="4" w:space="0" w:color="auto"/>
            </w:tcBorders>
          </w:tcPr>
          <w:p w14:paraId="07D28115"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1AEB3B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630FF9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70CB3A9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F92DBA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0000EBF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3E6802F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6D65F6A3" w14:textId="7BB3AFEA" w:rsidR="00AA18B2" w:rsidRDefault="00AA18B2">
      <w:pPr>
        <w:spacing w:after="200" w:line="276" w:lineRule="auto"/>
      </w:pPr>
    </w:p>
    <w:p w14:paraId="3770A902" w14:textId="77777777" w:rsidR="00AA18B2" w:rsidRDefault="00AA18B2">
      <w:pPr>
        <w:spacing w:after="200" w:line="276" w:lineRule="auto"/>
      </w:pPr>
    </w:p>
    <w:p w14:paraId="7C384440" w14:textId="140DB859" w:rsidR="00E0422A" w:rsidRDefault="00E0422A">
      <w:pPr>
        <w:spacing w:after="200" w:line="276" w:lineRule="auto"/>
      </w:pPr>
      <w:r>
        <w:br w:type="page"/>
      </w:r>
    </w:p>
    <w:p w14:paraId="55F9D5CF" w14:textId="30AF7B1A" w:rsidR="00540AC0" w:rsidRDefault="000142BC" w:rsidP="000142BC">
      <w:pPr>
        <w:pStyle w:val="berschrift2"/>
        <w:tabs>
          <w:tab w:val="clear" w:pos="1141"/>
        </w:tabs>
        <w:ind w:left="426"/>
      </w:pPr>
      <w:bookmarkStart w:id="24" w:name="_Toc160651888"/>
      <w:r>
        <w:lastRenderedPageBreak/>
        <w:t>S</w:t>
      </w:r>
      <w:r w:rsidR="00603BB3" w:rsidRPr="00603BB3">
        <w:t>eparat bestellbare Einzelleistungen für Marktlokationen und Verzugskosten</w:t>
      </w:r>
      <w:r w:rsidR="00170E02">
        <w:t xml:space="preserve"> </w:t>
      </w:r>
      <w:r w:rsidR="00170E02" w:rsidRPr="00170E02">
        <w:t>für die Sparte Strom</w:t>
      </w:r>
      <w:r w:rsidR="00170E02">
        <w:t xml:space="preserve"> und Gas</w:t>
      </w:r>
      <w:bookmarkEnd w:id="24"/>
    </w:p>
    <w:tbl>
      <w:tblPr>
        <w:tblStyle w:val="Tabellenraster"/>
        <w:tblW w:w="13598" w:type="dxa"/>
        <w:tblLayout w:type="fixed"/>
        <w:tblLook w:val="04A0" w:firstRow="1" w:lastRow="0" w:firstColumn="1" w:lastColumn="0" w:noHBand="0" w:noVBand="1"/>
      </w:tblPr>
      <w:tblGrid>
        <w:gridCol w:w="1128"/>
        <w:gridCol w:w="6947"/>
        <w:gridCol w:w="1701"/>
        <w:gridCol w:w="1023"/>
        <w:gridCol w:w="854"/>
        <w:gridCol w:w="1022"/>
        <w:gridCol w:w="923"/>
      </w:tblGrid>
      <w:tr w:rsidR="00A87EF3" w:rsidRPr="00292813" w14:paraId="5EC0D31E" w14:textId="77777777" w:rsidTr="004A700F">
        <w:trPr>
          <w:tblHeader/>
        </w:trPr>
        <w:tc>
          <w:tcPr>
            <w:tcW w:w="1128" w:type="dxa"/>
            <w:vMerge w:val="restart"/>
            <w:shd w:val="clear" w:color="auto" w:fill="D8DFE4"/>
          </w:tcPr>
          <w:p w14:paraId="623ADE5A"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6947" w:type="dxa"/>
            <w:vMerge w:val="restart"/>
            <w:shd w:val="clear" w:color="auto" w:fill="D8DFE4"/>
          </w:tcPr>
          <w:p w14:paraId="077109A7"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701" w:type="dxa"/>
            <w:vMerge w:val="restart"/>
            <w:shd w:val="clear" w:color="auto" w:fill="D8DFE4"/>
          </w:tcPr>
          <w:p w14:paraId="56B7C2F2" w14:textId="73CB5E79" w:rsidR="00A87EF3" w:rsidRPr="00292813" w:rsidRDefault="00A87EF3" w:rsidP="00A81EAB">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77" w:type="dxa"/>
            <w:gridSpan w:val="2"/>
            <w:shd w:val="clear" w:color="auto" w:fill="D8DFE4"/>
          </w:tcPr>
          <w:p w14:paraId="11555C4F" w14:textId="33D392E9" w:rsidR="00A87EF3" w:rsidRPr="00292813" w:rsidRDefault="00A87EF3"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45" w:type="dxa"/>
            <w:gridSpan w:val="2"/>
            <w:shd w:val="clear" w:color="auto" w:fill="D8DFE4"/>
          </w:tcPr>
          <w:p w14:paraId="12C305C3" w14:textId="77777777" w:rsidR="00A87EF3" w:rsidRPr="00292813" w:rsidRDefault="00A87EF3"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A87EF3" w:rsidRPr="00292813" w14:paraId="51039BC6" w14:textId="77777777" w:rsidTr="004A700F">
        <w:trPr>
          <w:tblHeader/>
        </w:trPr>
        <w:tc>
          <w:tcPr>
            <w:tcW w:w="1128" w:type="dxa"/>
            <w:vMerge/>
            <w:shd w:val="clear" w:color="auto" w:fill="D8DFE4"/>
          </w:tcPr>
          <w:p w14:paraId="26701877" w14:textId="77777777" w:rsidR="00A87EF3" w:rsidRPr="00292813" w:rsidRDefault="00A87EF3" w:rsidP="00972B1C">
            <w:pPr>
              <w:spacing w:before="20" w:after="60" w:line="240" w:lineRule="auto"/>
              <w:rPr>
                <w:rFonts w:cstheme="minorHAnsi"/>
                <w:b/>
                <w:bCs/>
                <w:color w:val="C20000"/>
                <w:sz w:val="20"/>
                <w:szCs w:val="20"/>
              </w:rPr>
            </w:pPr>
          </w:p>
        </w:tc>
        <w:tc>
          <w:tcPr>
            <w:tcW w:w="6947" w:type="dxa"/>
            <w:vMerge/>
            <w:shd w:val="clear" w:color="auto" w:fill="D8DFE4"/>
          </w:tcPr>
          <w:p w14:paraId="35675CA8" w14:textId="77777777" w:rsidR="00A87EF3" w:rsidRPr="00292813" w:rsidRDefault="00A87EF3" w:rsidP="00972B1C">
            <w:pPr>
              <w:spacing w:before="20" w:after="60" w:line="240" w:lineRule="auto"/>
              <w:rPr>
                <w:rFonts w:cstheme="minorHAnsi"/>
                <w:b/>
                <w:bCs/>
                <w:color w:val="C20000"/>
                <w:sz w:val="20"/>
                <w:szCs w:val="20"/>
              </w:rPr>
            </w:pPr>
          </w:p>
        </w:tc>
        <w:tc>
          <w:tcPr>
            <w:tcW w:w="1701" w:type="dxa"/>
            <w:vMerge/>
            <w:shd w:val="clear" w:color="auto" w:fill="D8DFE4"/>
          </w:tcPr>
          <w:p w14:paraId="43BF8512" w14:textId="77777777" w:rsidR="00A87EF3" w:rsidRPr="00292813" w:rsidRDefault="00A87EF3" w:rsidP="00A81EAB">
            <w:pPr>
              <w:spacing w:before="20" w:after="60" w:line="240" w:lineRule="auto"/>
              <w:rPr>
                <w:rFonts w:cstheme="minorHAnsi"/>
                <w:b/>
                <w:bCs/>
                <w:color w:val="C20000"/>
                <w:sz w:val="20"/>
                <w:szCs w:val="20"/>
              </w:rPr>
            </w:pPr>
          </w:p>
        </w:tc>
        <w:tc>
          <w:tcPr>
            <w:tcW w:w="1023" w:type="dxa"/>
            <w:shd w:val="clear" w:color="auto" w:fill="D8DFE4"/>
          </w:tcPr>
          <w:p w14:paraId="2B1EC2C5" w14:textId="62BE90A2" w:rsidR="00A87EF3" w:rsidRPr="00292813" w:rsidRDefault="00A87EF3"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54" w:type="dxa"/>
            <w:shd w:val="clear" w:color="auto" w:fill="D8DFE4"/>
          </w:tcPr>
          <w:p w14:paraId="5622C22D"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80248C" w14:textId="77777777" w:rsidR="00A87EF3" w:rsidRPr="00292813" w:rsidRDefault="00A87EF3"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23" w:type="dxa"/>
            <w:shd w:val="clear" w:color="auto" w:fill="D8DFE4"/>
          </w:tcPr>
          <w:p w14:paraId="6506CD6C"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4A700F" w:rsidRPr="00292813" w14:paraId="3DA01705" w14:textId="77777777" w:rsidTr="004A700F">
        <w:trPr>
          <w:trHeight w:val="300"/>
        </w:trPr>
        <w:tc>
          <w:tcPr>
            <w:tcW w:w="1128" w:type="dxa"/>
          </w:tcPr>
          <w:p w14:paraId="127BD838" w14:textId="77CC97B5"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2-01-7-001</w:t>
            </w:r>
          </w:p>
        </w:tc>
        <w:tc>
          <w:tcPr>
            <w:tcW w:w="6947" w:type="dxa"/>
          </w:tcPr>
          <w:p w14:paraId="3422954A" w14:textId="1A415459"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Unterbrechung der Anschlussnutzung in der regulären Arbeitszeit </w:t>
            </w:r>
          </w:p>
        </w:tc>
        <w:tc>
          <w:tcPr>
            <w:tcW w:w="1701" w:type="dxa"/>
          </w:tcPr>
          <w:p w14:paraId="1136371C" w14:textId="6431510B"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2E0EF981" w14:textId="2560E4CC"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0F86A115" w14:textId="5CC3DAB6"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ADE6697" w14:textId="60AA5121"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1127F08" w14:textId="00F7571A"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E8079E" w14:paraId="5B6D3781" w14:textId="77777777" w:rsidTr="004A700F">
        <w:trPr>
          <w:trHeight w:val="300"/>
        </w:trPr>
        <w:tc>
          <w:tcPr>
            <w:tcW w:w="1128" w:type="dxa"/>
          </w:tcPr>
          <w:p w14:paraId="30C0EC80" w14:textId="2EECF83D"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2-01-7-002</w:t>
            </w:r>
          </w:p>
        </w:tc>
        <w:tc>
          <w:tcPr>
            <w:tcW w:w="6947" w:type="dxa"/>
          </w:tcPr>
          <w:p w14:paraId="743DB606" w14:textId="15F50151" w:rsidR="004A700F" w:rsidRPr="00292813" w:rsidRDefault="004A700F" w:rsidP="00972B1C">
            <w:pPr>
              <w:spacing w:before="20" w:after="60" w:line="240" w:lineRule="auto"/>
              <w:rPr>
                <w:rFonts w:cstheme="minorHAnsi"/>
                <w:sz w:val="20"/>
                <w:szCs w:val="20"/>
              </w:rPr>
            </w:pPr>
            <w:r w:rsidRPr="00E8079E">
              <w:rPr>
                <w:rFonts w:cstheme="minorHAnsi"/>
                <w:sz w:val="20"/>
                <w:szCs w:val="20"/>
              </w:rPr>
              <w:t xml:space="preserve">Wiederherstellung der Anschlussnutzung in der regulären Arbeitszeit </w:t>
            </w:r>
          </w:p>
        </w:tc>
        <w:tc>
          <w:tcPr>
            <w:tcW w:w="1701" w:type="dxa"/>
          </w:tcPr>
          <w:p w14:paraId="077B5A93" w14:textId="6E67A76A"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4E8E1284" w14:textId="67ECEE35"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854" w:type="dxa"/>
          </w:tcPr>
          <w:p w14:paraId="3B693502" w14:textId="7B4A461C"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1022" w:type="dxa"/>
          </w:tcPr>
          <w:p w14:paraId="4E236C83" w14:textId="6B70889F"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923" w:type="dxa"/>
          </w:tcPr>
          <w:p w14:paraId="4006AED0" w14:textId="57361DB1"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r>
      <w:tr w:rsidR="004A700F" w:rsidRPr="00292813" w14:paraId="0DD0D7EF" w14:textId="77777777" w:rsidTr="004A700F">
        <w:trPr>
          <w:trHeight w:val="283"/>
        </w:trPr>
        <w:tc>
          <w:tcPr>
            <w:tcW w:w="1128" w:type="dxa"/>
          </w:tcPr>
          <w:p w14:paraId="7877DFA0" w14:textId="06F665EB"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2-01-7-003</w:t>
            </w:r>
          </w:p>
        </w:tc>
        <w:tc>
          <w:tcPr>
            <w:tcW w:w="6947" w:type="dxa"/>
          </w:tcPr>
          <w:p w14:paraId="29CAEFEB" w14:textId="0AEB7F4C"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Erfolglose Unterbrechung </w:t>
            </w:r>
          </w:p>
        </w:tc>
        <w:tc>
          <w:tcPr>
            <w:tcW w:w="1701" w:type="dxa"/>
          </w:tcPr>
          <w:p w14:paraId="3316038B" w14:textId="108838DC"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2AEDB9F2" w14:textId="224E5B6C"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7D035539" w14:textId="2412E95E"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03E96385" w14:textId="048F7A0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B9BA9E1" w14:textId="0F48AE25"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07A619E0" w14:textId="77777777" w:rsidTr="004A700F">
        <w:trPr>
          <w:trHeight w:val="449"/>
        </w:trPr>
        <w:tc>
          <w:tcPr>
            <w:tcW w:w="1128" w:type="dxa"/>
          </w:tcPr>
          <w:p w14:paraId="1ED319EE" w14:textId="5603C6B9"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2-01-7-004</w:t>
            </w:r>
          </w:p>
        </w:tc>
        <w:tc>
          <w:tcPr>
            <w:tcW w:w="6947" w:type="dxa"/>
          </w:tcPr>
          <w:p w14:paraId="2396879E" w14:textId="14D0020E"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bis zum Vortag der Sperrung </w:t>
            </w:r>
          </w:p>
        </w:tc>
        <w:tc>
          <w:tcPr>
            <w:tcW w:w="1701" w:type="dxa"/>
          </w:tcPr>
          <w:p w14:paraId="0FC324C1" w14:textId="4A1AF435"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1BFF7241" w14:textId="6E92C602"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1CEE67B" w14:textId="3537C12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696CBF5E" w14:textId="36F9434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BF66C51" w14:textId="13966298"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5E98F98C" w14:textId="77777777" w:rsidTr="004A700F">
        <w:trPr>
          <w:trHeight w:val="449"/>
        </w:trPr>
        <w:tc>
          <w:tcPr>
            <w:tcW w:w="1128" w:type="dxa"/>
          </w:tcPr>
          <w:p w14:paraId="530F4426" w14:textId="0D2F5F1A"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2-01-7-005</w:t>
            </w:r>
          </w:p>
        </w:tc>
        <w:tc>
          <w:tcPr>
            <w:tcW w:w="6947" w:type="dxa"/>
          </w:tcPr>
          <w:p w14:paraId="0BB651EE" w14:textId="00E964E3"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am Tag der Sperrung </w:t>
            </w:r>
          </w:p>
        </w:tc>
        <w:tc>
          <w:tcPr>
            <w:tcW w:w="1701" w:type="dxa"/>
          </w:tcPr>
          <w:p w14:paraId="74C9F7F9" w14:textId="63FA261D"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4830D35F" w14:textId="4C65B47D"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1429CD50" w14:textId="3555D5F5"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22B63BD3" w14:textId="38FDF5F7"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4421C540" w14:textId="01D1E189"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382B3C3F" w14:textId="77777777" w:rsidTr="004A700F">
        <w:trPr>
          <w:trHeight w:val="300"/>
        </w:trPr>
        <w:tc>
          <w:tcPr>
            <w:tcW w:w="1128" w:type="dxa"/>
          </w:tcPr>
          <w:p w14:paraId="473CD007" w14:textId="19DFCCA2" w:rsidR="004A700F" w:rsidRPr="00292813" w:rsidRDefault="004A700F" w:rsidP="00972B1C">
            <w:pPr>
              <w:spacing w:before="20" w:after="60" w:line="240" w:lineRule="auto"/>
              <w:rPr>
                <w:rFonts w:cstheme="minorHAnsi"/>
                <w:sz w:val="20"/>
                <w:szCs w:val="20"/>
              </w:rPr>
            </w:pPr>
            <w:r>
              <w:rPr>
                <w:rFonts w:cstheme="minorHAnsi"/>
                <w:sz w:val="20"/>
                <w:szCs w:val="20"/>
              </w:rPr>
              <w:t>2-01-7-006</w:t>
            </w:r>
          </w:p>
        </w:tc>
        <w:tc>
          <w:tcPr>
            <w:tcW w:w="6947" w:type="dxa"/>
          </w:tcPr>
          <w:p w14:paraId="03056899" w14:textId="077F4C09" w:rsidR="004A700F" w:rsidRPr="00292813" w:rsidRDefault="004A700F" w:rsidP="00972B1C">
            <w:pPr>
              <w:spacing w:before="20" w:after="60" w:line="240" w:lineRule="auto"/>
              <w:rPr>
                <w:rFonts w:cstheme="minorHAnsi"/>
                <w:sz w:val="20"/>
                <w:szCs w:val="20"/>
              </w:rPr>
            </w:pPr>
            <w:r w:rsidRPr="005656AB">
              <w:rPr>
                <w:rFonts w:cstheme="minorHAnsi"/>
                <w:color w:val="000000"/>
                <w:sz w:val="20"/>
                <w:szCs w:val="20"/>
              </w:rPr>
              <w:t xml:space="preserve">Wiederherstellung der Anschlussnutzung außerhalb der regulären Arbeitszeit </w:t>
            </w:r>
          </w:p>
        </w:tc>
        <w:tc>
          <w:tcPr>
            <w:tcW w:w="1701" w:type="dxa"/>
          </w:tcPr>
          <w:p w14:paraId="09807810" w14:textId="2FCC48BD"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75B18D33" w14:textId="033B0020"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782D5A3" w14:textId="301A35D1"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14AAEA6" w14:textId="788F54C9"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191AE761" w14:textId="2DB49643"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2629DB75" w14:textId="77777777" w:rsidTr="004A700F">
        <w:trPr>
          <w:trHeight w:val="300"/>
        </w:trPr>
        <w:tc>
          <w:tcPr>
            <w:tcW w:w="1128" w:type="dxa"/>
          </w:tcPr>
          <w:p w14:paraId="3670C584" w14:textId="3797B0E8" w:rsidR="004A700F" w:rsidRPr="00292813" w:rsidRDefault="004A700F" w:rsidP="00972B1C">
            <w:pPr>
              <w:spacing w:before="20" w:after="60" w:line="240" w:lineRule="auto"/>
              <w:rPr>
                <w:rFonts w:cstheme="minorHAnsi"/>
                <w:sz w:val="20"/>
                <w:szCs w:val="20"/>
              </w:rPr>
            </w:pPr>
            <w:r w:rsidRPr="009D7B30">
              <w:rPr>
                <w:rFonts w:cstheme="minorHAnsi"/>
                <w:sz w:val="20"/>
                <w:szCs w:val="20"/>
              </w:rPr>
              <w:t>2-02-0-001</w:t>
            </w:r>
          </w:p>
        </w:tc>
        <w:tc>
          <w:tcPr>
            <w:tcW w:w="6947" w:type="dxa"/>
          </w:tcPr>
          <w:p w14:paraId="1F5625D5" w14:textId="3994A0B1"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Verzugskosten pauschal</w:t>
            </w:r>
            <w:r>
              <w:rPr>
                <w:rFonts w:cstheme="minorHAnsi"/>
                <w:color w:val="000000"/>
                <w:sz w:val="20"/>
                <w:szCs w:val="20"/>
              </w:rPr>
              <w:t xml:space="preserve"> </w:t>
            </w:r>
          </w:p>
        </w:tc>
        <w:tc>
          <w:tcPr>
            <w:tcW w:w="1701" w:type="dxa"/>
          </w:tcPr>
          <w:p w14:paraId="0219BF90" w14:textId="4321A691" w:rsidR="004A700F" w:rsidRDefault="004A700F" w:rsidP="00A81EAB">
            <w:pPr>
              <w:spacing w:before="20" w:after="60" w:line="240" w:lineRule="auto"/>
              <w:rPr>
                <w:rFonts w:cstheme="minorHAnsi"/>
                <w:sz w:val="20"/>
                <w:szCs w:val="20"/>
              </w:rPr>
            </w:pPr>
            <w:r>
              <w:rPr>
                <w:rFonts w:cstheme="minorHAnsi"/>
                <w:sz w:val="20"/>
                <w:szCs w:val="20"/>
              </w:rPr>
              <w:t>€/Fall</w:t>
            </w:r>
          </w:p>
        </w:tc>
        <w:tc>
          <w:tcPr>
            <w:tcW w:w="1023" w:type="dxa"/>
          </w:tcPr>
          <w:p w14:paraId="71499E7C" w14:textId="208AA647"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051E8AB" w14:textId="30654DBA"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5157B812" w14:textId="3963A586"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D3D5D1D" w14:textId="3ED1CE10"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2F8A7C74" w14:textId="77777777" w:rsidTr="004A700F">
        <w:trPr>
          <w:trHeight w:val="300"/>
        </w:trPr>
        <w:tc>
          <w:tcPr>
            <w:tcW w:w="1128" w:type="dxa"/>
          </w:tcPr>
          <w:p w14:paraId="3DB9952A" w14:textId="7E4E5EC7" w:rsidR="004A700F" w:rsidRPr="00292813" w:rsidRDefault="004A700F" w:rsidP="00972B1C">
            <w:pPr>
              <w:spacing w:before="20" w:after="60" w:line="240" w:lineRule="auto"/>
              <w:rPr>
                <w:rFonts w:cstheme="minorHAnsi"/>
                <w:sz w:val="20"/>
                <w:szCs w:val="20"/>
              </w:rPr>
            </w:pPr>
            <w:r w:rsidRPr="009D7B30">
              <w:rPr>
                <w:rFonts w:cstheme="minorHAnsi"/>
                <w:sz w:val="20"/>
                <w:szCs w:val="20"/>
              </w:rPr>
              <w:t>2-02-0-002</w:t>
            </w:r>
          </w:p>
        </w:tc>
        <w:tc>
          <w:tcPr>
            <w:tcW w:w="6947" w:type="dxa"/>
          </w:tcPr>
          <w:p w14:paraId="139C3970" w14:textId="00CC8179"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Verzugskosten variabel</w:t>
            </w:r>
          </w:p>
        </w:tc>
        <w:tc>
          <w:tcPr>
            <w:tcW w:w="1701" w:type="dxa"/>
          </w:tcPr>
          <w:p w14:paraId="3738FF6C" w14:textId="7CFFEB0E" w:rsidR="004A700F" w:rsidRDefault="004A700F" w:rsidP="00A81EAB">
            <w:pPr>
              <w:spacing w:before="20" w:after="60" w:line="240" w:lineRule="auto"/>
              <w:rPr>
                <w:rFonts w:cstheme="minorHAnsi"/>
                <w:sz w:val="20"/>
                <w:szCs w:val="20"/>
              </w:rPr>
            </w:pPr>
            <w:r>
              <w:rPr>
                <w:rFonts w:cstheme="minorHAnsi"/>
                <w:sz w:val="20"/>
                <w:szCs w:val="20"/>
              </w:rPr>
              <w:t>€</w:t>
            </w:r>
          </w:p>
        </w:tc>
        <w:tc>
          <w:tcPr>
            <w:tcW w:w="1023" w:type="dxa"/>
          </w:tcPr>
          <w:p w14:paraId="14382FD3" w14:textId="30D6B05F"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4A8F6ABF" w14:textId="004695EB" w:rsidR="004A700F" w:rsidRPr="00292813" w:rsidRDefault="004A700F" w:rsidP="00972B1C">
            <w:pPr>
              <w:spacing w:before="20" w:after="60" w:line="240" w:lineRule="auto"/>
              <w:jc w:val="center"/>
              <w:rPr>
                <w:rFonts w:cstheme="minorHAnsi"/>
                <w:sz w:val="20"/>
                <w:szCs w:val="20"/>
              </w:rPr>
            </w:pPr>
            <w:r>
              <w:rPr>
                <w:rFonts w:cstheme="minorHAnsi"/>
                <w:sz w:val="20"/>
                <w:szCs w:val="20"/>
              </w:rPr>
              <w:t>--</w:t>
            </w:r>
          </w:p>
        </w:tc>
        <w:tc>
          <w:tcPr>
            <w:tcW w:w="1022" w:type="dxa"/>
          </w:tcPr>
          <w:p w14:paraId="7AFF0AF5" w14:textId="2E8DBEAE"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5545696" w14:textId="0ED8E258"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bl>
    <w:p w14:paraId="4E84A23F" w14:textId="77777777" w:rsidR="00972B1C" w:rsidRPr="00972B1C" w:rsidRDefault="00972B1C" w:rsidP="00972B1C"/>
    <w:p w14:paraId="02777133" w14:textId="788FD8F9" w:rsidR="00540AC0" w:rsidRDefault="00540AC0" w:rsidP="00540AC0"/>
    <w:p w14:paraId="25826AC5" w14:textId="77777777" w:rsidR="00A6510E" w:rsidRDefault="00A6510E">
      <w:pPr>
        <w:spacing w:after="200" w:line="276" w:lineRule="auto"/>
        <w:rPr>
          <w:rFonts w:eastAsiaTheme="majorEastAsia" w:cs="Arial"/>
          <w:b/>
          <w:bCs/>
          <w:iCs/>
          <w:szCs w:val="28"/>
        </w:rPr>
      </w:pPr>
      <w:r>
        <w:br w:type="page"/>
      </w:r>
    </w:p>
    <w:p w14:paraId="4183CF54" w14:textId="3CB0732D" w:rsidR="009D7B30" w:rsidRDefault="000142BC" w:rsidP="000142BC">
      <w:pPr>
        <w:pStyle w:val="berschrift2"/>
        <w:tabs>
          <w:tab w:val="clear" w:pos="1141"/>
        </w:tabs>
        <w:ind w:left="426"/>
      </w:pPr>
      <w:bookmarkStart w:id="25" w:name="_Toc160651889"/>
      <w:r>
        <w:lastRenderedPageBreak/>
        <w:t>Freiwillige</w:t>
      </w:r>
      <w:r w:rsidR="00BE6BA2">
        <w:t xml:space="preserve"> Abrechnung sonstiger Leistungen</w:t>
      </w:r>
      <w:r w:rsidR="00CD4EFB">
        <w:rPr>
          <w:rStyle w:val="Funotenzeichen"/>
        </w:rPr>
        <w:footnoteReference w:id="7"/>
      </w:r>
      <w:r w:rsidR="00170E02">
        <w:t xml:space="preserve"> </w:t>
      </w:r>
      <w:r w:rsidR="00170E02" w:rsidRPr="00170E02">
        <w:t>für die Sparte Strom</w:t>
      </w:r>
      <w:bookmarkEnd w:id="25"/>
    </w:p>
    <w:tbl>
      <w:tblPr>
        <w:tblStyle w:val="Tabellenraster"/>
        <w:tblW w:w="14586" w:type="dxa"/>
        <w:tblInd w:w="9" w:type="dxa"/>
        <w:tblLayout w:type="fixed"/>
        <w:tblLook w:val="04A0" w:firstRow="1" w:lastRow="0" w:firstColumn="1" w:lastColumn="0" w:noHBand="0" w:noVBand="1"/>
      </w:tblPr>
      <w:tblGrid>
        <w:gridCol w:w="1119"/>
        <w:gridCol w:w="6538"/>
        <w:gridCol w:w="1246"/>
        <w:gridCol w:w="1050"/>
        <w:gridCol w:w="826"/>
        <w:gridCol w:w="1007"/>
        <w:gridCol w:w="868"/>
        <w:gridCol w:w="1022"/>
        <w:gridCol w:w="910"/>
      </w:tblGrid>
      <w:tr w:rsidR="00A87EF3" w:rsidRPr="00292813" w14:paraId="4DF506C8" w14:textId="77777777" w:rsidTr="00C85929">
        <w:trPr>
          <w:tblHeader/>
        </w:trPr>
        <w:tc>
          <w:tcPr>
            <w:tcW w:w="1119" w:type="dxa"/>
            <w:vMerge w:val="restart"/>
            <w:shd w:val="clear" w:color="auto" w:fill="D8DFE4"/>
          </w:tcPr>
          <w:p w14:paraId="77C0204E"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6538" w:type="dxa"/>
            <w:vMerge w:val="restart"/>
            <w:shd w:val="clear" w:color="auto" w:fill="D8DFE4"/>
          </w:tcPr>
          <w:p w14:paraId="20A449B9"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246" w:type="dxa"/>
            <w:vMerge w:val="restart"/>
            <w:shd w:val="clear" w:color="auto" w:fill="D8DFE4"/>
          </w:tcPr>
          <w:p w14:paraId="75B28A50" w14:textId="0DB48BB9" w:rsidR="00A87EF3" w:rsidRPr="00292813" w:rsidRDefault="00A87EF3" w:rsidP="00A81EAB">
            <w:pPr>
              <w:spacing w:before="20" w:after="60" w:line="240" w:lineRule="auto"/>
              <w:ind w:left="-670" w:firstLine="670"/>
              <w:rPr>
                <w:rFonts w:cstheme="minorHAnsi"/>
                <w:b/>
                <w:bCs/>
                <w:color w:val="C20000"/>
                <w:sz w:val="20"/>
                <w:szCs w:val="20"/>
              </w:rPr>
            </w:pPr>
            <w:r>
              <w:rPr>
                <w:rFonts w:cstheme="minorHAnsi"/>
                <w:b/>
                <w:bCs/>
                <w:color w:val="C20000"/>
                <w:sz w:val="20"/>
                <w:szCs w:val="20"/>
              </w:rPr>
              <w:t>Einheit</w:t>
            </w:r>
          </w:p>
        </w:tc>
        <w:tc>
          <w:tcPr>
            <w:tcW w:w="1876" w:type="dxa"/>
            <w:gridSpan w:val="2"/>
            <w:shd w:val="clear" w:color="auto" w:fill="D8DFE4"/>
          </w:tcPr>
          <w:p w14:paraId="59ACFB92" w14:textId="48EE36A1"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UTILMD</w:t>
            </w:r>
          </w:p>
        </w:tc>
        <w:tc>
          <w:tcPr>
            <w:tcW w:w="1875" w:type="dxa"/>
            <w:gridSpan w:val="2"/>
            <w:shd w:val="clear" w:color="auto" w:fill="D8DFE4"/>
          </w:tcPr>
          <w:p w14:paraId="5C3C072C" w14:textId="77777777"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32" w:type="dxa"/>
            <w:gridSpan w:val="2"/>
            <w:shd w:val="clear" w:color="auto" w:fill="D8DFE4"/>
          </w:tcPr>
          <w:p w14:paraId="05EC1BD9" w14:textId="77777777"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A87EF3" w:rsidRPr="00292813" w14:paraId="71C35132" w14:textId="77777777" w:rsidTr="00C85929">
        <w:trPr>
          <w:tblHeader/>
        </w:trPr>
        <w:tc>
          <w:tcPr>
            <w:tcW w:w="1119" w:type="dxa"/>
            <w:vMerge/>
            <w:shd w:val="clear" w:color="auto" w:fill="D8DFE4"/>
          </w:tcPr>
          <w:p w14:paraId="4C121447" w14:textId="77777777" w:rsidR="00A87EF3" w:rsidRPr="00292813" w:rsidRDefault="00A87EF3" w:rsidP="002051E1">
            <w:pPr>
              <w:spacing w:before="20" w:after="60" w:line="240" w:lineRule="auto"/>
              <w:rPr>
                <w:rFonts w:cstheme="minorHAnsi"/>
                <w:b/>
                <w:bCs/>
                <w:color w:val="C20000"/>
                <w:sz w:val="20"/>
                <w:szCs w:val="20"/>
              </w:rPr>
            </w:pPr>
          </w:p>
        </w:tc>
        <w:tc>
          <w:tcPr>
            <w:tcW w:w="6538" w:type="dxa"/>
            <w:vMerge/>
            <w:shd w:val="clear" w:color="auto" w:fill="D8DFE4"/>
          </w:tcPr>
          <w:p w14:paraId="6CA0B7AA" w14:textId="77777777" w:rsidR="00A87EF3" w:rsidRPr="00292813" w:rsidRDefault="00A87EF3" w:rsidP="002051E1">
            <w:pPr>
              <w:spacing w:before="20" w:after="60" w:line="240" w:lineRule="auto"/>
              <w:rPr>
                <w:rFonts w:cstheme="minorHAnsi"/>
                <w:b/>
                <w:bCs/>
                <w:color w:val="C20000"/>
                <w:sz w:val="20"/>
                <w:szCs w:val="20"/>
              </w:rPr>
            </w:pPr>
          </w:p>
        </w:tc>
        <w:tc>
          <w:tcPr>
            <w:tcW w:w="1246" w:type="dxa"/>
            <w:vMerge/>
            <w:shd w:val="clear" w:color="auto" w:fill="D8DFE4"/>
          </w:tcPr>
          <w:p w14:paraId="56C0D159" w14:textId="77777777" w:rsidR="00A87EF3" w:rsidRPr="00292813" w:rsidRDefault="00A87EF3" w:rsidP="00A81EAB">
            <w:pPr>
              <w:spacing w:before="20" w:after="60" w:line="240" w:lineRule="auto"/>
              <w:ind w:left="-670" w:firstLine="670"/>
              <w:rPr>
                <w:rFonts w:cstheme="minorHAnsi"/>
                <w:b/>
                <w:bCs/>
                <w:color w:val="C20000"/>
                <w:sz w:val="20"/>
                <w:szCs w:val="20"/>
              </w:rPr>
            </w:pPr>
          </w:p>
        </w:tc>
        <w:tc>
          <w:tcPr>
            <w:tcW w:w="1050" w:type="dxa"/>
            <w:shd w:val="clear" w:color="auto" w:fill="D8DFE4"/>
          </w:tcPr>
          <w:p w14:paraId="6CB2E6B9" w14:textId="5D71185F"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26" w:type="dxa"/>
            <w:shd w:val="clear" w:color="auto" w:fill="D8DFE4"/>
          </w:tcPr>
          <w:p w14:paraId="264A2BB0"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07" w:type="dxa"/>
            <w:shd w:val="clear" w:color="auto" w:fill="D8DFE4"/>
          </w:tcPr>
          <w:p w14:paraId="067AC8BF" w14:textId="77777777"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68" w:type="dxa"/>
            <w:shd w:val="clear" w:color="auto" w:fill="D8DFE4"/>
          </w:tcPr>
          <w:p w14:paraId="2F73F7A4"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F02785" w14:textId="77777777"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10" w:type="dxa"/>
            <w:shd w:val="clear" w:color="auto" w:fill="D8DFE4"/>
          </w:tcPr>
          <w:p w14:paraId="2E28E419"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4A700F" w:rsidRPr="00292813" w14:paraId="0C6E88F7" w14:textId="77777777" w:rsidTr="00C85929">
        <w:trPr>
          <w:trHeight w:val="300"/>
        </w:trPr>
        <w:tc>
          <w:tcPr>
            <w:tcW w:w="1119" w:type="dxa"/>
          </w:tcPr>
          <w:p w14:paraId="6D0EDB41" w14:textId="44F2A5E7" w:rsidR="004A700F" w:rsidRPr="00292813" w:rsidRDefault="004A700F" w:rsidP="002051E1">
            <w:pPr>
              <w:spacing w:before="20" w:after="60" w:line="240" w:lineRule="auto"/>
              <w:rPr>
                <w:rFonts w:cstheme="minorHAnsi"/>
                <w:sz w:val="20"/>
                <w:szCs w:val="20"/>
              </w:rPr>
            </w:pPr>
            <w:r>
              <w:rPr>
                <w:rFonts w:cstheme="minorHAnsi"/>
                <w:sz w:val="20"/>
                <w:szCs w:val="20"/>
              </w:rPr>
              <w:t>3-01-0-001</w:t>
            </w:r>
          </w:p>
        </w:tc>
        <w:tc>
          <w:tcPr>
            <w:tcW w:w="6538" w:type="dxa"/>
          </w:tcPr>
          <w:p w14:paraId="6DFE429F" w14:textId="1F30A4A9" w:rsidR="004A700F" w:rsidRPr="00292813" w:rsidRDefault="004A700F" w:rsidP="002051E1">
            <w:pPr>
              <w:spacing w:before="20" w:after="60" w:line="240" w:lineRule="auto"/>
              <w:rPr>
                <w:rFonts w:cstheme="minorHAnsi"/>
                <w:sz w:val="20"/>
                <w:szCs w:val="20"/>
              </w:rPr>
            </w:pPr>
            <w:r>
              <w:rPr>
                <w:rFonts w:cstheme="minorHAnsi"/>
                <w:sz w:val="20"/>
                <w:szCs w:val="20"/>
              </w:rPr>
              <w:t xml:space="preserve">Blindarbeit </w:t>
            </w:r>
          </w:p>
        </w:tc>
        <w:tc>
          <w:tcPr>
            <w:tcW w:w="1246" w:type="dxa"/>
          </w:tcPr>
          <w:p w14:paraId="3DB58F2A" w14:textId="47CCAC04"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4E4ED143" w14:textId="3E2C1F32"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826" w:type="dxa"/>
          </w:tcPr>
          <w:p w14:paraId="40BEC8CA" w14:textId="567B6A70" w:rsidR="004A700F" w:rsidRPr="00292813" w:rsidDel="00476DEC" w:rsidRDefault="004A700F" w:rsidP="002051E1">
            <w:pPr>
              <w:spacing w:before="20" w:after="60" w:line="240" w:lineRule="auto"/>
              <w:jc w:val="center"/>
              <w:rPr>
                <w:rFonts w:cstheme="minorHAnsi"/>
                <w:sz w:val="20"/>
                <w:szCs w:val="20"/>
              </w:rPr>
            </w:pPr>
            <w:r>
              <w:rPr>
                <w:rFonts w:cstheme="minorHAnsi"/>
                <w:sz w:val="20"/>
                <w:szCs w:val="20"/>
              </w:rPr>
              <w:t>--</w:t>
            </w:r>
          </w:p>
        </w:tc>
        <w:tc>
          <w:tcPr>
            <w:tcW w:w="1007" w:type="dxa"/>
          </w:tcPr>
          <w:p w14:paraId="7229B1DD" w14:textId="57AF28F2"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868" w:type="dxa"/>
          </w:tcPr>
          <w:p w14:paraId="44996C3D" w14:textId="75C2B915"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1022" w:type="dxa"/>
          </w:tcPr>
          <w:p w14:paraId="4CDA2ADD" w14:textId="4A434D6B"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910" w:type="dxa"/>
          </w:tcPr>
          <w:p w14:paraId="68AB3DCB" w14:textId="12FDE634"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r>
      <w:tr w:rsidR="004A700F" w:rsidRPr="00292813" w14:paraId="5C0CE223" w14:textId="77777777" w:rsidTr="00C85929">
        <w:trPr>
          <w:trHeight w:val="300"/>
        </w:trPr>
        <w:tc>
          <w:tcPr>
            <w:tcW w:w="1119" w:type="dxa"/>
          </w:tcPr>
          <w:p w14:paraId="05B390C4" w14:textId="2B61D779" w:rsidR="004A700F" w:rsidRDefault="004A700F" w:rsidP="002051E1">
            <w:pPr>
              <w:spacing w:before="20" w:after="60" w:line="240" w:lineRule="auto"/>
              <w:rPr>
                <w:rFonts w:cstheme="minorHAnsi"/>
                <w:sz w:val="20"/>
                <w:szCs w:val="20"/>
              </w:rPr>
            </w:pPr>
            <w:r>
              <w:rPr>
                <w:rFonts w:cstheme="minorHAnsi"/>
                <w:sz w:val="20"/>
                <w:szCs w:val="20"/>
              </w:rPr>
              <w:t>3-02-0</w:t>
            </w:r>
          </w:p>
        </w:tc>
        <w:tc>
          <w:tcPr>
            <w:tcW w:w="6538" w:type="dxa"/>
          </w:tcPr>
          <w:p w14:paraId="54C55976" w14:textId="227AB40E" w:rsidR="004A700F" w:rsidRDefault="004A700F" w:rsidP="002051E1">
            <w:pPr>
              <w:spacing w:before="20" w:after="60" w:line="240" w:lineRule="auto"/>
              <w:rPr>
                <w:rFonts w:cstheme="minorHAnsi"/>
                <w:sz w:val="20"/>
                <w:szCs w:val="20"/>
              </w:rPr>
            </w:pPr>
            <w:r>
              <w:rPr>
                <w:rFonts w:cstheme="minorHAnsi"/>
                <w:sz w:val="20"/>
                <w:szCs w:val="20"/>
              </w:rPr>
              <w:t>Tarifierte Blindarbeit</w:t>
            </w:r>
          </w:p>
        </w:tc>
        <w:tc>
          <w:tcPr>
            <w:tcW w:w="1246" w:type="dxa"/>
          </w:tcPr>
          <w:p w14:paraId="7824A2EE" w14:textId="77777777" w:rsidR="004A700F" w:rsidRDefault="004A700F" w:rsidP="00A81EAB">
            <w:pPr>
              <w:spacing w:before="20" w:after="60" w:line="240" w:lineRule="auto"/>
              <w:ind w:left="-670" w:firstLine="670"/>
              <w:rPr>
                <w:rFonts w:cstheme="minorHAnsi"/>
                <w:sz w:val="20"/>
                <w:szCs w:val="20"/>
              </w:rPr>
            </w:pPr>
          </w:p>
        </w:tc>
        <w:tc>
          <w:tcPr>
            <w:tcW w:w="1050" w:type="dxa"/>
          </w:tcPr>
          <w:p w14:paraId="3205EECB" w14:textId="79421B77" w:rsidR="004A700F" w:rsidRDefault="004A700F" w:rsidP="002051E1">
            <w:pPr>
              <w:spacing w:before="20" w:after="60" w:line="240" w:lineRule="auto"/>
              <w:jc w:val="center"/>
              <w:rPr>
                <w:rFonts w:cstheme="minorHAnsi"/>
                <w:sz w:val="20"/>
                <w:szCs w:val="20"/>
              </w:rPr>
            </w:pPr>
            <w:r>
              <w:rPr>
                <w:rFonts w:cstheme="minorHAnsi"/>
                <w:sz w:val="20"/>
                <w:szCs w:val="20"/>
              </w:rPr>
              <w:t>X</w:t>
            </w:r>
          </w:p>
        </w:tc>
        <w:tc>
          <w:tcPr>
            <w:tcW w:w="826" w:type="dxa"/>
          </w:tcPr>
          <w:p w14:paraId="28A69CF1" w14:textId="79576BA3"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1007" w:type="dxa"/>
          </w:tcPr>
          <w:p w14:paraId="1ADF9010" w14:textId="279A183F"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868" w:type="dxa"/>
          </w:tcPr>
          <w:p w14:paraId="0DA6665F" w14:textId="7FC546DC"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1022" w:type="dxa"/>
          </w:tcPr>
          <w:p w14:paraId="43B1F299" w14:textId="7B552BC1"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910" w:type="dxa"/>
          </w:tcPr>
          <w:p w14:paraId="1CB4B83E" w14:textId="7DB1977A" w:rsidR="004A700F" w:rsidRDefault="004A700F" w:rsidP="002051E1">
            <w:pPr>
              <w:spacing w:before="20" w:after="60" w:line="240" w:lineRule="auto"/>
              <w:jc w:val="center"/>
              <w:rPr>
                <w:rFonts w:cstheme="minorHAnsi"/>
                <w:sz w:val="20"/>
                <w:szCs w:val="20"/>
              </w:rPr>
            </w:pPr>
            <w:r>
              <w:rPr>
                <w:rFonts w:cstheme="minorHAnsi"/>
                <w:sz w:val="20"/>
                <w:szCs w:val="20"/>
              </w:rPr>
              <w:t>--</w:t>
            </w:r>
          </w:p>
        </w:tc>
      </w:tr>
      <w:tr w:rsidR="004A700F" w:rsidRPr="00292813" w14:paraId="7341D3FD" w14:textId="77777777" w:rsidTr="00C85929">
        <w:trPr>
          <w:trHeight w:val="300"/>
        </w:trPr>
        <w:tc>
          <w:tcPr>
            <w:tcW w:w="1119" w:type="dxa"/>
          </w:tcPr>
          <w:p w14:paraId="7F015539" w14:textId="5D758381" w:rsidR="004A700F" w:rsidRDefault="004A700F" w:rsidP="0041183F">
            <w:pPr>
              <w:spacing w:before="20" w:after="60" w:line="240" w:lineRule="auto"/>
              <w:rPr>
                <w:rFonts w:cstheme="minorHAnsi"/>
                <w:sz w:val="20"/>
                <w:szCs w:val="20"/>
              </w:rPr>
            </w:pPr>
            <w:r>
              <w:rPr>
                <w:rFonts w:cstheme="minorHAnsi"/>
                <w:sz w:val="20"/>
                <w:szCs w:val="20"/>
              </w:rPr>
              <w:t>3-02-0-001</w:t>
            </w:r>
          </w:p>
        </w:tc>
        <w:tc>
          <w:tcPr>
            <w:tcW w:w="6538" w:type="dxa"/>
          </w:tcPr>
          <w:p w14:paraId="712F78B8" w14:textId="2829AD74" w:rsidR="004A700F" w:rsidRPr="006E0D82" w:rsidRDefault="004A700F" w:rsidP="0041183F">
            <w:pPr>
              <w:spacing w:before="20" w:after="60" w:line="240" w:lineRule="auto"/>
              <w:rPr>
                <w:rFonts w:cstheme="minorHAnsi"/>
                <w:sz w:val="20"/>
                <w:szCs w:val="20"/>
              </w:rPr>
            </w:pPr>
            <w:r>
              <w:rPr>
                <w:rFonts w:cstheme="minorHAnsi"/>
                <w:sz w:val="20"/>
                <w:szCs w:val="20"/>
              </w:rPr>
              <w:t xml:space="preserve">Blindarbeit 1 </w:t>
            </w:r>
          </w:p>
        </w:tc>
        <w:tc>
          <w:tcPr>
            <w:tcW w:w="1246" w:type="dxa"/>
          </w:tcPr>
          <w:p w14:paraId="74533528" w14:textId="320BBFC4"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4537255A" w14:textId="308B8AA9"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826" w:type="dxa"/>
          </w:tcPr>
          <w:p w14:paraId="6FA0C6EF" w14:textId="0B5F8C7A"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1007" w:type="dxa"/>
          </w:tcPr>
          <w:p w14:paraId="05FCA57B" w14:textId="6B9CD060"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868" w:type="dxa"/>
          </w:tcPr>
          <w:p w14:paraId="48650D77" w14:textId="79F2EB95"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67C26765" w14:textId="7744A4F1"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910" w:type="dxa"/>
          </w:tcPr>
          <w:p w14:paraId="28056D60" w14:textId="1F78AE75" w:rsidR="004A700F" w:rsidRDefault="004A700F" w:rsidP="0041183F">
            <w:pPr>
              <w:spacing w:before="20" w:after="60" w:line="240" w:lineRule="auto"/>
              <w:jc w:val="center"/>
              <w:rPr>
                <w:rFonts w:cstheme="minorHAnsi"/>
                <w:sz w:val="20"/>
                <w:szCs w:val="20"/>
              </w:rPr>
            </w:pPr>
            <w:r>
              <w:rPr>
                <w:rFonts w:cstheme="minorHAnsi"/>
                <w:sz w:val="20"/>
                <w:szCs w:val="20"/>
              </w:rPr>
              <w:t>X</w:t>
            </w:r>
          </w:p>
        </w:tc>
      </w:tr>
      <w:tr w:rsidR="004A700F" w:rsidRPr="00292813" w14:paraId="468E2DA8" w14:textId="77777777" w:rsidTr="00C85929">
        <w:trPr>
          <w:trHeight w:val="300"/>
        </w:trPr>
        <w:tc>
          <w:tcPr>
            <w:tcW w:w="1119" w:type="dxa"/>
          </w:tcPr>
          <w:p w14:paraId="37C65A22" w14:textId="6C450E60" w:rsidR="004A700F" w:rsidRDefault="004A700F" w:rsidP="0041183F">
            <w:pPr>
              <w:spacing w:before="20" w:after="60" w:line="240" w:lineRule="auto"/>
              <w:rPr>
                <w:rFonts w:cstheme="minorHAnsi"/>
                <w:sz w:val="20"/>
                <w:szCs w:val="20"/>
              </w:rPr>
            </w:pPr>
            <w:r>
              <w:rPr>
                <w:rFonts w:cstheme="minorHAnsi"/>
                <w:sz w:val="20"/>
                <w:szCs w:val="20"/>
              </w:rPr>
              <w:t>3-02-0-002</w:t>
            </w:r>
          </w:p>
        </w:tc>
        <w:tc>
          <w:tcPr>
            <w:tcW w:w="6538" w:type="dxa"/>
          </w:tcPr>
          <w:p w14:paraId="4F7CA204" w14:textId="61F00E9C" w:rsidR="004A700F" w:rsidRPr="006E0D82" w:rsidRDefault="004A700F" w:rsidP="0041183F">
            <w:pPr>
              <w:spacing w:before="20" w:after="60" w:line="240" w:lineRule="auto"/>
              <w:rPr>
                <w:rFonts w:cstheme="minorHAnsi"/>
                <w:sz w:val="20"/>
                <w:szCs w:val="20"/>
              </w:rPr>
            </w:pPr>
            <w:r>
              <w:rPr>
                <w:rFonts w:cstheme="minorHAnsi"/>
                <w:sz w:val="20"/>
                <w:szCs w:val="20"/>
              </w:rPr>
              <w:t xml:space="preserve">Blindarbeit 2 </w:t>
            </w:r>
          </w:p>
        </w:tc>
        <w:tc>
          <w:tcPr>
            <w:tcW w:w="1246" w:type="dxa"/>
          </w:tcPr>
          <w:p w14:paraId="0EC91D30" w14:textId="4F51BB8C"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7B606138" w14:textId="372B2F7A"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826" w:type="dxa"/>
          </w:tcPr>
          <w:p w14:paraId="3B7EA585" w14:textId="1BBC10B0"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1007" w:type="dxa"/>
          </w:tcPr>
          <w:p w14:paraId="04A0A2AE" w14:textId="18D8E763"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868" w:type="dxa"/>
          </w:tcPr>
          <w:p w14:paraId="218DAC01" w14:textId="54318453"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530C5E15" w14:textId="0AAE494F"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910" w:type="dxa"/>
          </w:tcPr>
          <w:p w14:paraId="1C821C8E" w14:textId="5B3F176A" w:rsidR="004A700F" w:rsidRDefault="004A700F" w:rsidP="0041183F">
            <w:pPr>
              <w:spacing w:before="20" w:after="60" w:line="240" w:lineRule="auto"/>
              <w:jc w:val="center"/>
              <w:rPr>
                <w:rFonts w:cstheme="minorHAnsi"/>
                <w:sz w:val="20"/>
                <w:szCs w:val="20"/>
              </w:rPr>
            </w:pPr>
            <w:r>
              <w:rPr>
                <w:rFonts w:cstheme="minorHAnsi"/>
                <w:sz w:val="20"/>
                <w:szCs w:val="20"/>
              </w:rPr>
              <w:t>X</w:t>
            </w:r>
          </w:p>
        </w:tc>
      </w:tr>
    </w:tbl>
    <w:p w14:paraId="12022C9B" w14:textId="77777777" w:rsidR="00BE6BA2" w:rsidRPr="00BE6BA2" w:rsidRDefault="00BE6BA2" w:rsidP="00BE6BA2"/>
    <w:p w14:paraId="2C9BF15A" w14:textId="6F0D8600" w:rsidR="00C85DC5" w:rsidRDefault="00C85DC5">
      <w:pPr>
        <w:spacing w:after="200" w:line="276" w:lineRule="auto"/>
      </w:pPr>
      <w:r>
        <w:br w:type="page"/>
      </w:r>
    </w:p>
    <w:p w14:paraId="0B3A055B" w14:textId="5E245DB1" w:rsidR="00E17FC8" w:rsidRDefault="009F1ABA" w:rsidP="00E17FC8">
      <w:pPr>
        <w:pStyle w:val="berschrift2"/>
        <w:tabs>
          <w:tab w:val="clear" w:pos="1141"/>
        </w:tabs>
        <w:ind w:left="426"/>
      </w:pPr>
      <w:bookmarkStart w:id="26" w:name="_Toc160651890"/>
      <w:r>
        <w:lastRenderedPageBreak/>
        <w:t>Artikel-</w:t>
      </w:r>
      <w:r w:rsidRPr="009F1ABA">
        <w:t xml:space="preserve">ID für </w:t>
      </w:r>
      <w:r w:rsidR="00E041F2">
        <w:t xml:space="preserve">den </w:t>
      </w:r>
      <w:r w:rsidRPr="009F1ABA">
        <w:t xml:space="preserve">Universalbestellprozess </w:t>
      </w:r>
      <w:r w:rsidR="00BD4ED9">
        <w:t xml:space="preserve">und den ESA </w:t>
      </w:r>
      <w:r w:rsidR="00E17FC8" w:rsidRPr="00E17FC8">
        <w:t>für die Sparte Strom</w:t>
      </w:r>
      <w:bookmarkEnd w:id="26"/>
    </w:p>
    <w:p w14:paraId="4EDB9615" w14:textId="3D1FC418" w:rsidR="00E17FC8" w:rsidRDefault="00A46E11" w:rsidP="00E17FC8">
      <w:r>
        <w:t xml:space="preserve">Die </w:t>
      </w:r>
      <w:r w:rsidR="000F4809">
        <w:t xml:space="preserve">jeweiligen </w:t>
      </w:r>
      <w:r>
        <w:t xml:space="preserve">Artikel-ID </w:t>
      </w:r>
      <w:r w:rsidR="000F4809">
        <w:t xml:space="preserve">werden </w:t>
      </w:r>
      <w:r w:rsidR="00AE75EF" w:rsidRPr="00AE75EF">
        <w:t xml:space="preserve">unter Nutzung der Codes für Messprodukte bzw. Konfigurationsprodukte </w:t>
      </w:r>
      <w:r w:rsidR="000F4809">
        <w:t xml:space="preserve">von dem </w:t>
      </w:r>
      <w:r w:rsidR="00AE75EF">
        <w:t>MSB</w:t>
      </w:r>
      <w:r w:rsidR="000F4809">
        <w:t xml:space="preserve"> erzeugt</w:t>
      </w:r>
      <w:r w:rsidR="00AE75EF">
        <w:t>.</w:t>
      </w:r>
    </w:p>
    <w:p w14:paraId="5A82E3ED" w14:textId="758F4D78" w:rsidR="000F4809" w:rsidRDefault="000F4809" w:rsidP="00E17FC8">
      <w:r>
        <w:t xml:space="preserve">Die nutzbaren Messprodukt-Codes bzw. Konfigurationsprodukt-Codes sind der jeweils aktuell gültigen </w:t>
      </w:r>
      <w:r w:rsidR="006E1007">
        <w:t>EDI@Energy-</w:t>
      </w:r>
      <w:r>
        <w:t>Codeliste der Konfigurationen zu entnehmen.</w:t>
      </w:r>
    </w:p>
    <w:p w14:paraId="1D6C85D1" w14:textId="4AE5ED21" w:rsidR="00AE75EF" w:rsidRDefault="00AE75EF" w:rsidP="00E17FC8">
      <w:r w:rsidRPr="00AE75EF">
        <w:t>Die jeweiligen Artikel-ID haben das Format: n13-n2</w:t>
      </w:r>
    </w:p>
    <w:tbl>
      <w:tblPr>
        <w:tblStyle w:val="Tabellenraster12"/>
        <w:tblW w:w="0" w:type="auto"/>
        <w:tblLook w:val="04A0" w:firstRow="1" w:lastRow="0" w:firstColumn="1" w:lastColumn="0" w:noHBand="0" w:noVBand="1"/>
      </w:tblPr>
      <w:tblGrid>
        <w:gridCol w:w="2830"/>
        <w:gridCol w:w="9072"/>
        <w:gridCol w:w="1701"/>
      </w:tblGrid>
      <w:tr w:rsidR="00501BCE" w:rsidRPr="005A5035" w14:paraId="59C22D79" w14:textId="5BB024C0" w:rsidTr="006E1007">
        <w:tc>
          <w:tcPr>
            <w:tcW w:w="2830" w:type="dxa"/>
            <w:shd w:val="clear" w:color="auto" w:fill="D8DFE4"/>
          </w:tcPr>
          <w:p w14:paraId="3DBCB561" w14:textId="48C94B4F" w:rsidR="00501BCE" w:rsidRPr="005A5035" w:rsidRDefault="006E1007" w:rsidP="005A5035">
            <w:pPr>
              <w:spacing w:before="20" w:after="60" w:line="240" w:lineRule="auto"/>
              <w:rPr>
                <w:b/>
                <w:bCs/>
                <w:color w:val="C00000"/>
                <w:sz w:val="20"/>
                <w:szCs w:val="20"/>
              </w:rPr>
            </w:pPr>
            <w:r w:rsidRPr="005A5035">
              <w:rPr>
                <w:b/>
                <w:bCs/>
                <w:color w:val="C00000"/>
                <w:sz w:val="20"/>
                <w:szCs w:val="20"/>
              </w:rPr>
              <w:t>ID</w:t>
            </w:r>
          </w:p>
        </w:tc>
        <w:tc>
          <w:tcPr>
            <w:tcW w:w="9072" w:type="dxa"/>
            <w:shd w:val="clear" w:color="auto" w:fill="D8DFE4"/>
          </w:tcPr>
          <w:p w14:paraId="0B871F23" w14:textId="05DC6A67" w:rsidR="00501BCE" w:rsidRPr="005A5035" w:rsidRDefault="006E1007" w:rsidP="005A5035">
            <w:pPr>
              <w:spacing w:before="20" w:after="60" w:line="240" w:lineRule="auto"/>
              <w:ind w:left="2590" w:hanging="2590"/>
              <w:rPr>
                <w:b/>
                <w:bCs/>
                <w:color w:val="C00000"/>
                <w:sz w:val="20"/>
                <w:szCs w:val="20"/>
              </w:rPr>
            </w:pPr>
            <w:r w:rsidRPr="005A5035">
              <w:rPr>
                <w:b/>
                <w:bCs/>
                <w:color w:val="C00000"/>
                <w:sz w:val="20"/>
                <w:szCs w:val="20"/>
              </w:rPr>
              <w:t>Bezeichnung</w:t>
            </w:r>
          </w:p>
        </w:tc>
        <w:tc>
          <w:tcPr>
            <w:tcW w:w="1701" w:type="dxa"/>
            <w:shd w:val="clear" w:color="auto" w:fill="D8DFE4"/>
          </w:tcPr>
          <w:p w14:paraId="0F7ECD5E" w14:textId="388627D5" w:rsidR="00501BCE" w:rsidRPr="005A5035" w:rsidRDefault="00501BCE" w:rsidP="005A5035">
            <w:pPr>
              <w:spacing w:before="20" w:after="60" w:line="240" w:lineRule="auto"/>
              <w:rPr>
                <w:b/>
                <w:bCs/>
                <w:color w:val="C00000"/>
                <w:sz w:val="20"/>
                <w:szCs w:val="20"/>
              </w:rPr>
            </w:pPr>
            <w:r w:rsidRPr="005A5035">
              <w:rPr>
                <w:b/>
                <w:bCs/>
                <w:color w:val="C00000"/>
                <w:sz w:val="20"/>
                <w:szCs w:val="20"/>
              </w:rPr>
              <w:t>Einheit</w:t>
            </w:r>
          </w:p>
        </w:tc>
      </w:tr>
      <w:tr w:rsidR="006E1007" w:rsidRPr="005A5035" w14:paraId="203548AD" w14:textId="0E994D0B" w:rsidTr="006E1007">
        <w:tc>
          <w:tcPr>
            <w:tcW w:w="2830" w:type="dxa"/>
          </w:tcPr>
          <w:p w14:paraId="095757CC" w14:textId="6A12842E" w:rsidR="006E1007" w:rsidRPr="005A5035" w:rsidRDefault="006E1007" w:rsidP="005A5035">
            <w:pPr>
              <w:spacing w:before="20" w:after="60" w:line="240" w:lineRule="auto"/>
              <w:rPr>
                <w:sz w:val="20"/>
                <w:szCs w:val="20"/>
              </w:rPr>
            </w:pPr>
            <w:r w:rsidRPr="005A5035">
              <w:rPr>
                <w:rFonts w:cstheme="minorHAnsi"/>
                <w:sz w:val="20"/>
                <w:szCs w:val="20"/>
              </w:rPr>
              <w:t>Messprodukt-Code-01</w:t>
            </w:r>
          </w:p>
        </w:tc>
        <w:tc>
          <w:tcPr>
            <w:tcW w:w="9072" w:type="dxa"/>
          </w:tcPr>
          <w:p w14:paraId="6365BDDD" w14:textId="77777777" w:rsidR="006E1007" w:rsidRPr="005A5035" w:rsidRDefault="006E1007" w:rsidP="005A5035">
            <w:pPr>
              <w:tabs>
                <w:tab w:val="left" w:pos="2590"/>
              </w:tabs>
              <w:spacing w:before="20" w:after="60" w:line="240" w:lineRule="auto"/>
              <w:ind w:left="2591" w:hanging="2591"/>
              <w:rPr>
                <w:sz w:val="20"/>
                <w:szCs w:val="20"/>
              </w:rPr>
            </w:pPr>
            <w:r w:rsidRPr="005A5035">
              <w:rPr>
                <w:sz w:val="20"/>
                <w:szCs w:val="20"/>
              </w:rPr>
              <w:t>Kosten für das Einrichten des Messprodukts</w:t>
            </w:r>
          </w:p>
          <w:p w14:paraId="76CFE29B" w14:textId="5131A95E" w:rsidR="006E1007" w:rsidRPr="005A5035" w:rsidRDefault="006E1007" w:rsidP="005A5035">
            <w:pPr>
              <w:tabs>
                <w:tab w:val="left" w:pos="2590"/>
              </w:tabs>
              <w:spacing w:before="20" w:after="60" w:line="240" w:lineRule="auto"/>
              <w:ind w:left="2590" w:hanging="2590"/>
              <w:rPr>
                <w:sz w:val="20"/>
                <w:szCs w:val="20"/>
              </w:rPr>
            </w:pPr>
            <w:r w:rsidRPr="005A5035">
              <w:rPr>
                <w:rFonts w:cstheme="minorHAnsi"/>
                <w:sz w:val="20"/>
                <w:szCs w:val="20"/>
              </w:rPr>
              <w:t xml:space="preserve">Messprodukt-Code: </w:t>
            </w:r>
            <w:r w:rsidRPr="005A5035">
              <w:rPr>
                <w:rFonts w:cstheme="minorHAnsi"/>
                <w:sz w:val="20"/>
                <w:szCs w:val="20"/>
              </w:rPr>
              <w:tab/>
              <w:t>Code des Messprodukts aus der EDI@Energy Codeliste der Konfigurationen</w:t>
            </w:r>
          </w:p>
        </w:tc>
        <w:tc>
          <w:tcPr>
            <w:tcW w:w="1701" w:type="dxa"/>
          </w:tcPr>
          <w:p w14:paraId="2A2D53D2" w14:textId="314C64D2" w:rsidR="006E1007" w:rsidRPr="005A5035" w:rsidRDefault="006E1007" w:rsidP="005A5035">
            <w:pPr>
              <w:spacing w:before="20" w:after="60" w:line="240" w:lineRule="auto"/>
              <w:rPr>
                <w:sz w:val="20"/>
                <w:szCs w:val="20"/>
              </w:rPr>
            </w:pPr>
            <w:r w:rsidRPr="005A5035">
              <w:rPr>
                <w:sz w:val="20"/>
                <w:szCs w:val="20"/>
              </w:rPr>
              <w:t>€/Auftrag</w:t>
            </w:r>
          </w:p>
        </w:tc>
      </w:tr>
      <w:tr w:rsidR="006E1007" w:rsidRPr="005A5035" w14:paraId="52642403" w14:textId="27F57B4E" w:rsidTr="006E1007">
        <w:tc>
          <w:tcPr>
            <w:tcW w:w="2830" w:type="dxa"/>
          </w:tcPr>
          <w:p w14:paraId="3731CBC5" w14:textId="14276ED9" w:rsidR="006E1007" w:rsidRPr="005A5035" w:rsidRDefault="006E1007" w:rsidP="005A5035">
            <w:pPr>
              <w:spacing w:before="20" w:after="60" w:line="240" w:lineRule="auto"/>
              <w:rPr>
                <w:sz w:val="20"/>
                <w:szCs w:val="20"/>
              </w:rPr>
            </w:pPr>
            <w:r w:rsidRPr="005A5035">
              <w:rPr>
                <w:rFonts w:cstheme="minorHAnsi"/>
                <w:sz w:val="20"/>
                <w:szCs w:val="20"/>
              </w:rPr>
              <w:t>Messprodukt-Code-02</w:t>
            </w:r>
          </w:p>
        </w:tc>
        <w:tc>
          <w:tcPr>
            <w:tcW w:w="9072" w:type="dxa"/>
          </w:tcPr>
          <w:p w14:paraId="47D4362D" w14:textId="77777777" w:rsidR="006E1007" w:rsidRPr="005A5035" w:rsidRDefault="006E1007" w:rsidP="005A5035">
            <w:pPr>
              <w:tabs>
                <w:tab w:val="left" w:pos="2590"/>
              </w:tabs>
              <w:spacing w:before="20" w:after="60" w:line="240" w:lineRule="auto"/>
              <w:ind w:left="2590" w:hanging="2590"/>
              <w:rPr>
                <w:sz w:val="20"/>
                <w:szCs w:val="20"/>
              </w:rPr>
            </w:pPr>
            <w:r w:rsidRPr="005A5035">
              <w:rPr>
                <w:sz w:val="20"/>
                <w:szCs w:val="20"/>
              </w:rPr>
              <w:t>Kosten für den Betrieb des Messprodukts</w:t>
            </w:r>
          </w:p>
          <w:p w14:paraId="0C6323E1" w14:textId="332F30CB" w:rsidR="006E1007" w:rsidRPr="005A5035" w:rsidRDefault="006E1007" w:rsidP="005A5035">
            <w:pPr>
              <w:tabs>
                <w:tab w:val="left" w:pos="2590"/>
              </w:tabs>
              <w:spacing w:before="20" w:after="60" w:line="240" w:lineRule="auto"/>
              <w:ind w:left="2590" w:hanging="2590"/>
              <w:rPr>
                <w:sz w:val="20"/>
                <w:szCs w:val="20"/>
              </w:rPr>
            </w:pPr>
            <w:r w:rsidRPr="005A5035">
              <w:rPr>
                <w:rFonts w:cstheme="minorHAnsi"/>
                <w:sz w:val="20"/>
                <w:szCs w:val="20"/>
              </w:rPr>
              <w:t xml:space="preserve">Messprodukt-Code: </w:t>
            </w:r>
            <w:r w:rsidRPr="005A5035">
              <w:rPr>
                <w:rFonts w:cstheme="minorHAnsi"/>
                <w:sz w:val="20"/>
                <w:szCs w:val="20"/>
              </w:rPr>
              <w:tab/>
              <w:t>Code des Messprodukts aus der EDI@Energy Codeliste der Konfigurationen</w:t>
            </w:r>
          </w:p>
        </w:tc>
        <w:tc>
          <w:tcPr>
            <w:tcW w:w="1701" w:type="dxa"/>
          </w:tcPr>
          <w:p w14:paraId="0F8814EA" w14:textId="78F9A190" w:rsidR="006E1007" w:rsidRPr="005A5035" w:rsidRDefault="006E1007" w:rsidP="005A5035">
            <w:pPr>
              <w:spacing w:before="20" w:after="60" w:line="240" w:lineRule="auto"/>
              <w:rPr>
                <w:sz w:val="20"/>
                <w:szCs w:val="20"/>
              </w:rPr>
            </w:pPr>
            <w:r w:rsidRPr="005A5035">
              <w:rPr>
                <w:sz w:val="20"/>
                <w:szCs w:val="20"/>
              </w:rPr>
              <w:t>€/Tag</w:t>
            </w:r>
          </w:p>
        </w:tc>
      </w:tr>
      <w:tr w:rsidR="006E1007" w:rsidRPr="005A5035" w14:paraId="4359638A" w14:textId="7297039C" w:rsidTr="006E1007">
        <w:tc>
          <w:tcPr>
            <w:tcW w:w="2830" w:type="dxa"/>
          </w:tcPr>
          <w:p w14:paraId="66C6668C" w14:textId="346FAA6C" w:rsidR="006E1007" w:rsidRPr="005A5035" w:rsidRDefault="006E1007" w:rsidP="005A5035">
            <w:pPr>
              <w:spacing w:before="20" w:after="60" w:line="240" w:lineRule="auto"/>
              <w:rPr>
                <w:sz w:val="20"/>
                <w:szCs w:val="20"/>
              </w:rPr>
            </w:pPr>
            <w:r w:rsidRPr="005A5035">
              <w:rPr>
                <w:rFonts w:cstheme="minorHAnsi"/>
                <w:sz w:val="20"/>
                <w:szCs w:val="20"/>
              </w:rPr>
              <w:t>Messprodukt-Code-03</w:t>
            </w:r>
          </w:p>
        </w:tc>
        <w:tc>
          <w:tcPr>
            <w:tcW w:w="9072" w:type="dxa"/>
          </w:tcPr>
          <w:p w14:paraId="3AE9C06F" w14:textId="77777777" w:rsidR="006E1007" w:rsidRPr="005A5035" w:rsidRDefault="006E1007" w:rsidP="005A5035">
            <w:pPr>
              <w:tabs>
                <w:tab w:val="left" w:pos="2590"/>
              </w:tabs>
              <w:spacing w:before="20" w:after="60" w:line="240" w:lineRule="auto"/>
              <w:ind w:left="2590" w:hanging="2590"/>
              <w:rPr>
                <w:sz w:val="20"/>
                <w:szCs w:val="20"/>
              </w:rPr>
            </w:pPr>
            <w:r w:rsidRPr="005A5035">
              <w:rPr>
                <w:sz w:val="20"/>
                <w:szCs w:val="20"/>
              </w:rPr>
              <w:t>Kosten für die anfallenden Transaktionen des Messprodukts</w:t>
            </w:r>
          </w:p>
          <w:p w14:paraId="6458F26E" w14:textId="34883BF1" w:rsidR="006E1007" w:rsidRPr="005A5035" w:rsidRDefault="006E1007" w:rsidP="005A5035">
            <w:pPr>
              <w:tabs>
                <w:tab w:val="left" w:pos="2590"/>
              </w:tabs>
              <w:spacing w:before="20" w:after="60" w:line="240" w:lineRule="auto"/>
              <w:ind w:left="2590" w:hanging="2590"/>
              <w:rPr>
                <w:sz w:val="20"/>
                <w:szCs w:val="20"/>
              </w:rPr>
            </w:pPr>
            <w:r w:rsidRPr="005A5035">
              <w:rPr>
                <w:rFonts w:cstheme="minorHAnsi"/>
                <w:sz w:val="20"/>
                <w:szCs w:val="20"/>
              </w:rPr>
              <w:t xml:space="preserve">Messprodukt-Code: </w:t>
            </w:r>
            <w:r w:rsidRPr="005A5035">
              <w:rPr>
                <w:rFonts w:cstheme="minorHAnsi"/>
                <w:sz w:val="20"/>
                <w:szCs w:val="20"/>
              </w:rPr>
              <w:tab/>
              <w:t>Code des Messprodukts aus der EDI@Energy Codeliste der Konfigurationen</w:t>
            </w:r>
          </w:p>
        </w:tc>
        <w:tc>
          <w:tcPr>
            <w:tcW w:w="1701" w:type="dxa"/>
          </w:tcPr>
          <w:p w14:paraId="26727720" w14:textId="58CC0B3F" w:rsidR="006E1007" w:rsidRPr="005A5035" w:rsidRDefault="006E1007" w:rsidP="005A5035">
            <w:pPr>
              <w:spacing w:before="20" w:after="60" w:line="240" w:lineRule="auto"/>
              <w:rPr>
                <w:sz w:val="20"/>
                <w:szCs w:val="20"/>
              </w:rPr>
            </w:pPr>
            <w:r w:rsidRPr="005A5035">
              <w:rPr>
                <w:sz w:val="20"/>
                <w:szCs w:val="20"/>
              </w:rPr>
              <w:t>€/Transaktion</w:t>
            </w:r>
          </w:p>
        </w:tc>
      </w:tr>
      <w:tr w:rsidR="005A5035" w:rsidRPr="005A5035" w14:paraId="4EC63E76" w14:textId="77777777" w:rsidTr="006E1007">
        <w:tc>
          <w:tcPr>
            <w:tcW w:w="2830" w:type="dxa"/>
          </w:tcPr>
          <w:p w14:paraId="6C90DE56" w14:textId="69704951" w:rsidR="005A5035" w:rsidRPr="005A5035" w:rsidRDefault="005A5035" w:rsidP="005A5035">
            <w:pPr>
              <w:spacing w:before="20" w:after="60" w:line="240" w:lineRule="auto"/>
              <w:rPr>
                <w:sz w:val="20"/>
                <w:szCs w:val="20"/>
              </w:rPr>
            </w:pPr>
            <w:r w:rsidRPr="005A5035">
              <w:rPr>
                <w:rFonts w:cstheme="minorHAnsi"/>
                <w:sz w:val="20"/>
                <w:szCs w:val="20"/>
              </w:rPr>
              <w:t>Konfigurationsprodukt-Code-01</w:t>
            </w:r>
          </w:p>
        </w:tc>
        <w:tc>
          <w:tcPr>
            <w:tcW w:w="9072" w:type="dxa"/>
          </w:tcPr>
          <w:p w14:paraId="13B98E2E" w14:textId="77777777" w:rsidR="005A5035" w:rsidRPr="005A5035" w:rsidRDefault="005A5035" w:rsidP="005A5035">
            <w:pPr>
              <w:tabs>
                <w:tab w:val="left" w:pos="2590"/>
              </w:tabs>
              <w:spacing w:before="20" w:after="60" w:line="240" w:lineRule="auto"/>
              <w:ind w:left="2590" w:hanging="2590"/>
              <w:rPr>
                <w:sz w:val="20"/>
                <w:szCs w:val="20"/>
              </w:rPr>
            </w:pPr>
            <w:r w:rsidRPr="005A5035">
              <w:rPr>
                <w:sz w:val="20"/>
                <w:szCs w:val="20"/>
              </w:rPr>
              <w:t xml:space="preserve">Kosten für das Einrichten des </w:t>
            </w:r>
            <w:r w:rsidRPr="005A5035">
              <w:rPr>
                <w:rFonts w:cstheme="minorHAnsi"/>
                <w:sz w:val="20"/>
                <w:szCs w:val="20"/>
              </w:rPr>
              <w:t>Konfigurationsprodukts</w:t>
            </w:r>
          </w:p>
          <w:p w14:paraId="0CAE8CD2" w14:textId="509047D0" w:rsidR="005A5035" w:rsidRPr="005A5035" w:rsidRDefault="005A5035" w:rsidP="005A5035">
            <w:pPr>
              <w:tabs>
                <w:tab w:val="left" w:pos="2590"/>
              </w:tabs>
              <w:spacing w:before="20" w:after="60" w:line="240" w:lineRule="auto"/>
              <w:ind w:left="2590" w:hanging="2590"/>
              <w:rPr>
                <w:sz w:val="20"/>
                <w:szCs w:val="20"/>
              </w:rPr>
            </w:pPr>
            <w:r w:rsidRPr="005A5035">
              <w:rPr>
                <w:rFonts w:cstheme="minorHAnsi"/>
                <w:sz w:val="20"/>
                <w:szCs w:val="20"/>
              </w:rPr>
              <w:t xml:space="preserve">Konfigurationsprodukt-Code: </w:t>
            </w:r>
            <w:r w:rsidRPr="005A5035">
              <w:rPr>
                <w:rFonts w:cstheme="minorHAnsi"/>
                <w:sz w:val="20"/>
                <w:szCs w:val="20"/>
              </w:rPr>
              <w:tab/>
              <w:t>Code des Konfigurationsprodukts aus der EDI@Energy Codeliste der Konfigurationen</w:t>
            </w:r>
          </w:p>
        </w:tc>
        <w:tc>
          <w:tcPr>
            <w:tcW w:w="1701" w:type="dxa"/>
          </w:tcPr>
          <w:p w14:paraId="1F5D0645" w14:textId="58A69D56" w:rsidR="005A5035" w:rsidRPr="005A5035" w:rsidRDefault="005A5035" w:rsidP="005A5035">
            <w:pPr>
              <w:spacing w:before="20" w:after="60" w:line="240" w:lineRule="auto"/>
              <w:rPr>
                <w:sz w:val="20"/>
                <w:szCs w:val="20"/>
              </w:rPr>
            </w:pPr>
            <w:r w:rsidRPr="005A5035">
              <w:rPr>
                <w:sz w:val="20"/>
                <w:szCs w:val="20"/>
              </w:rPr>
              <w:t>€/Auftrag</w:t>
            </w:r>
          </w:p>
        </w:tc>
      </w:tr>
      <w:tr w:rsidR="005A5035" w:rsidRPr="005A5035" w14:paraId="0F6ADFDE" w14:textId="77777777" w:rsidTr="006E1007">
        <w:tc>
          <w:tcPr>
            <w:tcW w:w="2830" w:type="dxa"/>
          </w:tcPr>
          <w:p w14:paraId="2133C0D3" w14:textId="4A1FCCE1" w:rsidR="005A5035" w:rsidRPr="005A5035" w:rsidRDefault="005A5035" w:rsidP="005A5035">
            <w:pPr>
              <w:spacing w:before="20" w:after="60" w:line="240" w:lineRule="auto"/>
              <w:rPr>
                <w:sz w:val="20"/>
                <w:szCs w:val="20"/>
              </w:rPr>
            </w:pPr>
            <w:r w:rsidRPr="005A5035">
              <w:rPr>
                <w:rFonts w:cstheme="minorHAnsi"/>
                <w:sz w:val="20"/>
                <w:szCs w:val="20"/>
              </w:rPr>
              <w:t>Konfigurationsprodukt-Code-02</w:t>
            </w:r>
          </w:p>
        </w:tc>
        <w:tc>
          <w:tcPr>
            <w:tcW w:w="9072" w:type="dxa"/>
          </w:tcPr>
          <w:p w14:paraId="4103B72B" w14:textId="77777777" w:rsidR="005A5035" w:rsidRPr="005A5035" w:rsidRDefault="005A5035" w:rsidP="005A5035">
            <w:pPr>
              <w:tabs>
                <w:tab w:val="left" w:pos="2590"/>
              </w:tabs>
              <w:spacing w:before="20" w:after="60" w:line="240" w:lineRule="auto"/>
              <w:ind w:left="2590" w:hanging="2590"/>
              <w:rPr>
                <w:sz w:val="20"/>
                <w:szCs w:val="20"/>
              </w:rPr>
            </w:pPr>
            <w:r w:rsidRPr="005A5035">
              <w:rPr>
                <w:sz w:val="20"/>
                <w:szCs w:val="20"/>
              </w:rPr>
              <w:t xml:space="preserve">Kosten für den Betrieb des </w:t>
            </w:r>
            <w:r w:rsidRPr="005A5035">
              <w:rPr>
                <w:rFonts w:cstheme="minorHAnsi"/>
                <w:sz w:val="20"/>
                <w:szCs w:val="20"/>
              </w:rPr>
              <w:t>Konfigurationsprodukts</w:t>
            </w:r>
          </w:p>
          <w:p w14:paraId="59793199" w14:textId="4696C7E2" w:rsidR="005A5035" w:rsidRPr="005A5035" w:rsidRDefault="005A5035" w:rsidP="005A5035">
            <w:pPr>
              <w:tabs>
                <w:tab w:val="left" w:pos="2590"/>
              </w:tabs>
              <w:spacing w:before="20" w:after="60" w:line="240" w:lineRule="auto"/>
              <w:ind w:left="2590" w:hanging="2590"/>
              <w:rPr>
                <w:sz w:val="20"/>
                <w:szCs w:val="20"/>
              </w:rPr>
            </w:pPr>
            <w:r w:rsidRPr="005A5035">
              <w:rPr>
                <w:rFonts w:cstheme="minorHAnsi"/>
                <w:sz w:val="20"/>
                <w:szCs w:val="20"/>
              </w:rPr>
              <w:t xml:space="preserve">Konfigurationsprodukt-Code: </w:t>
            </w:r>
            <w:r w:rsidRPr="005A5035">
              <w:rPr>
                <w:rFonts w:cstheme="minorHAnsi"/>
                <w:sz w:val="20"/>
                <w:szCs w:val="20"/>
              </w:rPr>
              <w:tab/>
              <w:t>Code des Konfigurationsprodukts aus der EDI@Energy Codeliste der Konfigurationen</w:t>
            </w:r>
          </w:p>
        </w:tc>
        <w:tc>
          <w:tcPr>
            <w:tcW w:w="1701" w:type="dxa"/>
          </w:tcPr>
          <w:p w14:paraId="19709759" w14:textId="0AEEDD3D" w:rsidR="005A5035" w:rsidRPr="005A5035" w:rsidRDefault="005A5035" w:rsidP="005A5035">
            <w:pPr>
              <w:spacing w:before="20" w:after="60" w:line="240" w:lineRule="auto"/>
              <w:rPr>
                <w:sz w:val="20"/>
                <w:szCs w:val="20"/>
              </w:rPr>
            </w:pPr>
            <w:r w:rsidRPr="005A5035">
              <w:rPr>
                <w:sz w:val="20"/>
                <w:szCs w:val="20"/>
              </w:rPr>
              <w:t>€/Tag</w:t>
            </w:r>
          </w:p>
        </w:tc>
      </w:tr>
      <w:tr w:rsidR="005A5035" w:rsidRPr="005A5035" w14:paraId="3EF0125F" w14:textId="77777777" w:rsidTr="006E1007">
        <w:tc>
          <w:tcPr>
            <w:tcW w:w="2830" w:type="dxa"/>
          </w:tcPr>
          <w:p w14:paraId="18A64AEB" w14:textId="217F0C16" w:rsidR="005A5035" w:rsidRPr="005A5035" w:rsidRDefault="005A5035" w:rsidP="005A5035">
            <w:pPr>
              <w:spacing w:before="20" w:after="60" w:line="240" w:lineRule="auto"/>
              <w:rPr>
                <w:sz w:val="20"/>
                <w:szCs w:val="20"/>
              </w:rPr>
            </w:pPr>
            <w:r w:rsidRPr="005A5035">
              <w:rPr>
                <w:rFonts w:cstheme="minorHAnsi"/>
                <w:sz w:val="20"/>
                <w:szCs w:val="20"/>
              </w:rPr>
              <w:t>Konfigurationsprodukt-Code-03</w:t>
            </w:r>
          </w:p>
        </w:tc>
        <w:tc>
          <w:tcPr>
            <w:tcW w:w="9072" w:type="dxa"/>
          </w:tcPr>
          <w:p w14:paraId="21FF5972" w14:textId="77777777" w:rsidR="005A5035" w:rsidRPr="005A5035" w:rsidRDefault="005A5035" w:rsidP="005A5035">
            <w:pPr>
              <w:tabs>
                <w:tab w:val="left" w:pos="2590"/>
              </w:tabs>
              <w:spacing w:before="20" w:after="60" w:line="240" w:lineRule="auto"/>
              <w:ind w:left="2590" w:hanging="2590"/>
              <w:rPr>
                <w:sz w:val="20"/>
                <w:szCs w:val="20"/>
              </w:rPr>
            </w:pPr>
            <w:r w:rsidRPr="005A5035">
              <w:rPr>
                <w:sz w:val="20"/>
                <w:szCs w:val="20"/>
              </w:rPr>
              <w:t xml:space="preserve">Kosten für die anfallenden Transaktionen des </w:t>
            </w:r>
            <w:r w:rsidRPr="005A5035">
              <w:rPr>
                <w:rFonts w:cstheme="minorHAnsi"/>
                <w:sz w:val="20"/>
                <w:szCs w:val="20"/>
              </w:rPr>
              <w:t>Konfigurationsprodukts</w:t>
            </w:r>
          </w:p>
          <w:p w14:paraId="3E94DFF4" w14:textId="5C173FC2" w:rsidR="005A5035" w:rsidRPr="005A5035" w:rsidRDefault="005A5035" w:rsidP="005A5035">
            <w:pPr>
              <w:tabs>
                <w:tab w:val="left" w:pos="2590"/>
              </w:tabs>
              <w:spacing w:before="20" w:after="60" w:line="240" w:lineRule="auto"/>
              <w:ind w:left="2590" w:hanging="2590"/>
              <w:rPr>
                <w:sz w:val="20"/>
                <w:szCs w:val="20"/>
              </w:rPr>
            </w:pPr>
            <w:r w:rsidRPr="005A5035">
              <w:rPr>
                <w:rFonts w:cstheme="minorHAnsi"/>
                <w:sz w:val="20"/>
                <w:szCs w:val="20"/>
              </w:rPr>
              <w:t xml:space="preserve">Konfigurationsprodukt-Code: </w:t>
            </w:r>
            <w:r w:rsidRPr="005A5035">
              <w:rPr>
                <w:rFonts w:cstheme="minorHAnsi"/>
                <w:sz w:val="20"/>
                <w:szCs w:val="20"/>
              </w:rPr>
              <w:tab/>
              <w:t>Code des Konfigurationsprodukts aus der EDI@Energy Codeliste der Konfigurationen</w:t>
            </w:r>
          </w:p>
        </w:tc>
        <w:tc>
          <w:tcPr>
            <w:tcW w:w="1701" w:type="dxa"/>
          </w:tcPr>
          <w:p w14:paraId="70607186" w14:textId="08AA1D58" w:rsidR="005A5035" w:rsidRPr="005A5035" w:rsidRDefault="005A5035" w:rsidP="005A5035">
            <w:pPr>
              <w:spacing w:before="20" w:after="60" w:line="240" w:lineRule="auto"/>
              <w:rPr>
                <w:sz w:val="20"/>
                <w:szCs w:val="20"/>
              </w:rPr>
            </w:pPr>
            <w:r w:rsidRPr="005A5035">
              <w:rPr>
                <w:sz w:val="20"/>
                <w:szCs w:val="20"/>
              </w:rPr>
              <w:t>€/Transaktion</w:t>
            </w:r>
          </w:p>
        </w:tc>
      </w:tr>
    </w:tbl>
    <w:p w14:paraId="5CAFC090" w14:textId="638B4BC0" w:rsidR="00501BCE" w:rsidRDefault="00501BCE" w:rsidP="00E17FC8"/>
    <w:p w14:paraId="54E5D1B7" w14:textId="77777777" w:rsidR="005A5035" w:rsidRDefault="005A5035" w:rsidP="00E17FC8"/>
    <w:p w14:paraId="53B3892E" w14:textId="5BA7F16D" w:rsidR="00501BCE" w:rsidRDefault="00501BCE" w:rsidP="00E17FC8">
      <w:r>
        <w:lastRenderedPageBreak/>
        <w:t xml:space="preserve">Beispiel für die </w:t>
      </w:r>
      <w:r w:rsidR="009F1ABA">
        <w:t xml:space="preserve">Artikel-ID zur </w:t>
      </w:r>
      <w:r>
        <w:t xml:space="preserve">Einrichtung eines </w:t>
      </w:r>
      <w:r w:rsidR="009F1ABA">
        <w:t>Messproduktes</w:t>
      </w:r>
      <w:r>
        <w:t>:</w:t>
      </w:r>
    </w:p>
    <w:p w14:paraId="2EB24544" w14:textId="048B1B8E" w:rsidR="009F1ABA" w:rsidRDefault="009F1ABA" w:rsidP="00E17FC8">
      <w:r w:rsidRPr="009F1ABA">
        <w:t>9991000000044</w:t>
      </w:r>
      <w:r>
        <w:t>-01</w:t>
      </w:r>
    </w:p>
    <w:p w14:paraId="74348642" w14:textId="286F427F" w:rsidR="00501BCE" w:rsidRDefault="009F1ABA" w:rsidP="00E17FC8">
      <w:r>
        <w:t>In dem Beispiel besagt die Artikel-ID: Die Einrichtung des Messproduktes „</w:t>
      </w:r>
      <w:r w:rsidRPr="009F1ABA">
        <w:t>Marktlokation mit Wahlmöglichkeit der Zuordnung einer Zählzeit für Wirkarbeit Menge jährlich</w:t>
      </w:r>
      <w:r>
        <w:t>“.</w:t>
      </w:r>
    </w:p>
    <w:p w14:paraId="35C1990C" w14:textId="4057011B" w:rsidR="00E17FC8" w:rsidRDefault="00E17FC8" w:rsidP="00E17FC8">
      <w:r>
        <w:br w:type="page"/>
      </w:r>
    </w:p>
    <w:p w14:paraId="4E782930" w14:textId="294BC43D" w:rsidR="00E17FC8" w:rsidRDefault="00E17FC8" w:rsidP="00E17FC8">
      <w:pPr>
        <w:pStyle w:val="berschrift2"/>
        <w:tabs>
          <w:tab w:val="clear" w:pos="1141"/>
        </w:tabs>
        <w:ind w:left="426"/>
      </w:pPr>
      <w:bookmarkStart w:id="27" w:name="_Toc160651891"/>
      <w:r>
        <w:lastRenderedPageBreak/>
        <w:t xml:space="preserve">Abrechnung Messstellenbetrieb </w:t>
      </w:r>
      <w:r w:rsidRPr="00E17FC8">
        <w:t>für die Sparte Strom</w:t>
      </w:r>
      <w:bookmarkEnd w:id="27"/>
    </w:p>
    <w:p w14:paraId="5AB42D34" w14:textId="6B613710" w:rsidR="00707040" w:rsidRDefault="00707040" w:rsidP="0068182C">
      <w:pPr>
        <w:pStyle w:val="berschrift3"/>
      </w:pPr>
      <w:bookmarkStart w:id="28" w:name="_Toc160651892"/>
      <w:r>
        <w:t>Abrechnung Messstellenbetrieb vom MSB an LF</w:t>
      </w:r>
      <w:bookmarkEnd w:id="28"/>
    </w:p>
    <w:p w14:paraId="0B8A43B9" w14:textId="41CD98A1" w:rsidR="00D01EE6" w:rsidRDefault="00D01EE6" w:rsidP="00D01EE6">
      <w:r>
        <w:t>Die Artikel-ID sind ab dem 1. Januar 2024 gültig.</w:t>
      </w:r>
    </w:p>
    <w:tbl>
      <w:tblPr>
        <w:tblStyle w:val="Tabellenraster11"/>
        <w:tblW w:w="14869" w:type="dxa"/>
        <w:tblInd w:w="9" w:type="dxa"/>
        <w:tblLayout w:type="fixed"/>
        <w:tblLook w:val="04A0" w:firstRow="1" w:lastRow="0" w:firstColumn="1" w:lastColumn="0" w:noHBand="0" w:noVBand="1"/>
      </w:tblPr>
      <w:tblGrid>
        <w:gridCol w:w="1119"/>
        <w:gridCol w:w="10066"/>
        <w:gridCol w:w="1134"/>
        <w:gridCol w:w="1275"/>
        <w:gridCol w:w="1275"/>
      </w:tblGrid>
      <w:tr w:rsidR="008C41AD" w:rsidRPr="00E17FC8" w14:paraId="63760CC2" w14:textId="77777777" w:rsidTr="008C41AD">
        <w:trPr>
          <w:trHeight w:val="658"/>
        </w:trPr>
        <w:tc>
          <w:tcPr>
            <w:tcW w:w="1119" w:type="dxa"/>
          </w:tcPr>
          <w:p w14:paraId="4D8B31BE" w14:textId="77777777" w:rsidR="008C41AD" w:rsidRPr="005A5035" w:rsidRDefault="008C41AD" w:rsidP="00EC7769">
            <w:pPr>
              <w:spacing w:before="20" w:after="60" w:line="240" w:lineRule="auto"/>
              <w:rPr>
                <w:rFonts w:cstheme="minorHAnsi"/>
                <w:b/>
                <w:bCs/>
                <w:color w:val="C20000"/>
                <w:sz w:val="20"/>
                <w:szCs w:val="20"/>
              </w:rPr>
            </w:pPr>
            <w:r w:rsidRPr="005A5035">
              <w:rPr>
                <w:rFonts w:cstheme="minorHAnsi"/>
                <w:b/>
                <w:bCs/>
                <w:color w:val="C20000"/>
                <w:sz w:val="20"/>
                <w:szCs w:val="20"/>
              </w:rPr>
              <w:t>ID</w:t>
            </w:r>
          </w:p>
        </w:tc>
        <w:tc>
          <w:tcPr>
            <w:tcW w:w="10066" w:type="dxa"/>
          </w:tcPr>
          <w:p w14:paraId="70002781" w14:textId="77777777" w:rsidR="008C41AD" w:rsidRPr="005A5035" w:rsidRDefault="008C41AD" w:rsidP="00EC7769">
            <w:pPr>
              <w:spacing w:before="20" w:after="60" w:line="240" w:lineRule="auto"/>
              <w:rPr>
                <w:rFonts w:cstheme="minorHAnsi"/>
                <w:b/>
                <w:bCs/>
                <w:color w:val="C20000"/>
                <w:sz w:val="20"/>
                <w:szCs w:val="20"/>
              </w:rPr>
            </w:pPr>
            <w:r w:rsidRPr="005A5035">
              <w:rPr>
                <w:rFonts w:cstheme="minorHAnsi"/>
                <w:b/>
                <w:bCs/>
                <w:color w:val="C20000"/>
                <w:sz w:val="20"/>
                <w:szCs w:val="20"/>
              </w:rPr>
              <w:t>Bezeichnung</w:t>
            </w:r>
          </w:p>
        </w:tc>
        <w:tc>
          <w:tcPr>
            <w:tcW w:w="1134" w:type="dxa"/>
          </w:tcPr>
          <w:p w14:paraId="50F865C4" w14:textId="77777777" w:rsidR="008C41AD" w:rsidRPr="005A5035" w:rsidRDefault="008C41AD" w:rsidP="00EC7769">
            <w:pPr>
              <w:spacing w:before="20" w:after="60" w:line="240" w:lineRule="auto"/>
              <w:ind w:left="-670" w:firstLine="670"/>
              <w:rPr>
                <w:rFonts w:cstheme="minorHAnsi"/>
                <w:b/>
                <w:bCs/>
                <w:color w:val="C20000"/>
                <w:sz w:val="20"/>
                <w:szCs w:val="20"/>
              </w:rPr>
            </w:pPr>
            <w:r w:rsidRPr="005A5035">
              <w:rPr>
                <w:rFonts w:cstheme="minorHAnsi"/>
                <w:b/>
                <w:bCs/>
                <w:color w:val="C20000"/>
                <w:sz w:val="20"/>
                <w:szCs w:val="20"/>
              </w:rPr>
              <w:t>Einheit</w:t>
            </w:r>
          </w:p>
        </w:tc>
        <w:tc>
          <w:tcPr>
            <w:tcW w:w="1275" w:type="dxa"/>
          </w:tcPr>
          <w:p w14:paraId="6464EB3D" w14:textId="77777777" w:rsidR="008C41AD" w:rsidRDefault="008C41AD" w:rsidP="00EC7769">
            <w:pPr>
              <w:spacing w:before="20" w:after="60" w:line="240" w:lineRule="auto"/>
              <w:ind w:left="-10" w:firstLine="10"/>
              <w:rPr>
                <w:rFonts w:cstheme="minorHAnsi"/>
                <w:b/>
                <w:bCs/>
                <w:color w:val="C20000"/>
                <w:sz w:val="20"/>
                <w:szCs w:val="20"/>
              </w:rPr>
            </w:pPr>
            <w:r>
              <w:rPr>
                <w:rFonts w:cstheme="minorHAnsi"/>
                <w:b/>
                <w:bCs/>
                <w:color w:val="C20000"/>
                <w:sz w:val="20"/>
                <w:szCs w:val="20"/>
              </w:rPr>
              <w:t xml:space="preserve">Für </w:t>
            </w:r>
            <w:proofErr w:type="spellStart"/>
            <w:r>
              <w:rPr>
                <w:rFonts w:cstheme="minorHAnsi"/>
                <w:b/>
                <w:bCs/>
                <w:color w:val="C20000"/>
                <w:sz w:val="20"/>
                <w:szCs w:val="20"/>
              </w:rPr>
              <w:t>gMSB</w:t>
            </w:r>
            <w:proofErr w:type="spellEnd"/>
            <w:r>
              <w:rPr>
                <w:rFonts w:cstheme="minorHAnsi"/>
                <w:b/>
                <w:bCs/>
                <w:color w:val="C20000"/>
                <w:sz w:val="20"/>
                <w:szCs w:val="20"/>
              </w:rPr>
              <w:t xml:space="preserve"> nutzbar</w:t>
            </w:r>
          </w:p>
        </w:tc>
        <w:tc>
          <w:tcPr>
            <w:tcW w:w="1275" w:type="dxa"/>
          </w:tcPr>
          <w:p w14:paraId="0EA1779A" w14:textId="77777777" w:rsidR="008C41AD" w:rsidRPr="005A5035" w:rsidRDefault="008C41AD" w:rsidP="00EC7769">
            <w:pPr>
              <w:spacing w:before="20" w:after="60" w:line="240" w:lineRule="auto"/>
              <w:ind w:left="-10" w:firstLine="10"/>
              <w:rPr>
                <w:rFonts w:cstheme="minorHAnsi"/>
                <w:b/>
                <w:bCs/>
                <w:color w:val="C20000"/>
                <w:sz w:val="20"/>
                <w:szCs w:val="20"/>
              </w:rPr>
            </w:pPr>
            <w:r>
              <w:rPr>
                <w:rFonts w:cstheme="minorHAnsi"/>
                <w:b/>
                <w:bCs/>
                <w:color w:val="C20000"/>
                <w:sz w:val="20"/>
                <w:szCs w:val="20"/>
              </w:rPr>
              <w:t xml:space="preserve">Für </w:t>
            </w:r>
            <w:proofErr w:type="spellStart"/>
            <w:r>
              <w:rPr>
                <w:rFonts w:cstheme="minorHAnsi"/>
                <w:b/>
                <w:bCs/>
                <w:color w:val="C20000"/>
                <w:sz w:val="20"/>
                <w:szCs w:val="20"/>
              </w:rPr>
              <w:t>wMSB</w:t>
            </w:r>
            <w:proofErr w:type="spellEnd"/>
            <w:r>
              <w:rPr>
                <w:rFonts w:cstheme="minorHAnsi"/>
                <w:b/>
                <w:bCs/>
                <w:color w:val="C20000"/>
                <w:sz w:val="20"/>
                <w:szCs w:val="20"/>
              </w:rPr>
              <w:t xml:space="preserve"> nutzbar</w:t>
            </w:r>
          </w:p>
        </w:tc>
      </w:tr>
      <w:tr w:rsidR="008C41AD" w:rsidRPr="00E17FC8" w14:paraId="6F9C9A1B" w14:textId="77777777" w:rsidTr="008C41AD">
        <w:trPr>
          <w:trHeight w:val="300"/>
        </w:trPr>
        <w:tc>
          <w:tcPr>
            <w:tcW w:w="1119" w:type="dxa"/>
          </w:tcPr>
          <w:p w14:paraId="42D4690F"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-0-001</w:t>
            </w:r>
          </w:p>
        </w:tc>
        <w:tc>
          <w:tcPr>
            <w:tcW w:w="10066" w:type="dxa"/>
          </w:tcPr>
          <w:p w14:paraId="69CF4494"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verbrauchender Marktlokation &gt; 100.000 kWh/a mit </w:t>
            </w:r>
            <w:proofErr w:type="spellStart"/>
            <w:r w:rsidRPr="002E0F7A">
              <w:rPr>
                <w:sz w:val="20"/>
                <w:szCs w:val="20"/>
              </w:rPr>
              <w:t>iMS</w:t>
            </w:r>
            <w:proofErr w:type="spellEnd"/>
            <w:r w:rsidRPr="002E0F7A">
              <w:rPr>
                <w:sz w:val="20"/>
                <w:szCs w:val="20"/>
              </w:rPr>
              <w:t xml:space="preserve"> § 30 Abs. 1 </w:t>
            </w:r>
            <w:r>
              <w:rPr>
                <w:sz w:val="20"/>
                <w:szCs w:val="20"/>
              </w:rPr>
              <w:t>Nr.</w:t>
            </w:r>
            <w:r w:rsidRPr="002E0F7A">
              <w:rPr>
                <w:sz w:val="20"/>
                <w:szCs w:val="20"/>
              </w:rPr>
              <w:t xml:space="preserve"> 1 </w:t>
            </w:r>
            <w:proofErr w:type="spellStart"/>
            <w:r w:rsidRPr="002E0F7A">
              <w:rPr>
                <w:sz w:val="20"/>
                <w:szCs w:val="20"/>
              </w:rPr>
              <w:t>MsbG</w:t>
            </w:r>
            <w:proofErr w:type="spellEnd"/>
            <w:r w:rsidRPr="002E0F7A">
              <w:rPr>
                <w:sz w:val="20"/>
                <w:szCs w:val="20"/>
              </w:rPr>
              <w:br/>
              <w:t xml:space="preserve">Angemessenes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100</w:t>
            </w:r>
            <w:r>
              <w:rPr>
                <w:sz w:val="20"/>
                <w:szCs w:val="20"/>
              </w:rPr>
              <w:t>.</w:t>
            </w:r>
            <w:r w:rsidRPr="002E0F7A">
              <w:rPr>
                <w:sz w:val="20"/>
                <w:szCs w:val="20"/>
              </w:rPr>
              <w:t xml:space="preserve">000 </w:t>
            </w:r>
            <w:r>
              <w:rPr>
                <w:sz w:val="20"/>
                <w:szCs w:val="20"/>
              </w:rPr>
              <w:t>KWh</w:t>
            </w:r>
          </w:p>
        </w:tc>
        <w:tc>
          <w:tcPr>
            <w:tcW w:w="1134" w:type="dxa"/>
          </w:tcPr>
          <w:p w14:paraId="4F86E3B1"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04D9D5CC"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33EB9414"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46CEF871" w14:textId="77777777" w:rsidTr="008C41AD">
        <w:trPr>
          <w:trHeight w:val="300"/>
        </w:trPr>
        <w:tc>
          <w:tcPr>
            <w:tcW w:w="1119" w:type="dxa"/>
          </w:tcPr>
          <w:p w14:paraId="65D0EBA7"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-0-002</w:t>
            </w:r>
          </w:p>
        </w:tc>
        <w:tc>
          <w:tcPr>
            <w:tcW w:w="10066" w:type="dxa"/>
          </w:tcPr>
          <w:p w14:paraId="1AED4A99"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50. 000 kWh/a; 100.000 kWh/a] mit </w:t>
            </w:r>
            <w:proofErr w:type="spellStart"/>
            <w:r w:rsidRPr="002E0F7A">
              <w:rPr>
                <w:sz w:val="20"/>
                <w:szCs w:val="20"/>
              </w:rPr>
              <w:t>iMS</w:t>
            </w:r>
            <w:proofErr w:type="spellEnd"/>
            <w:r w:rsidRPr="002E0F7A">
              <w:rPr>
                <w:sz w:val="20"/>
                <w:szCs w:val="20"/>
              </w:rPr>
              <w:t xml:space="preserve"> § 30 Abs. 1 </w:t>
            </w:r>
            <w:r>
              <w:rPr>
                <w:sz w:val="20"/>
                <w:szCs w:val="20"/>
              </w:rPr>
              <w:t>Nr.</w:t>
            </w:r>
            <w:r w:rsidRPr="002E0F7A">
              <w:rPr>
                <w:sz w:val="20"/>
                <w:szCs w:val="20"/>
              </w:rPr>
              <w:t xml:space="preserve"> 2</w:t>
            </w:r>
            <w:r>
              <w:rPr>
                <w:sz w:val="20"/>
                <w:szCs w:val="20"/>
              </w:rPr>
              <w:t xml:space="preserve"> </w:t>
            </w:r>
            <w:proofErr w:type="spellStart"/>
            <w:r w:rsidRPr="002E0F7A">
              <w:rPr>
                <w:sz w:val="20"/>
                <w:szCs w:val="20"/>
              </w:rPr>
              <w:t>MsbG</w:t>
            </w:r>
            <w:proofErr w:type="spellEnd"/>
            <w:r w:rsidRPr="002E0F7A">
              <w:rPr>
                <w:sz w:val="20"/>
                <w:szCs w:val="20"/>
              </w:rPr>
              <w:br/>
              <w:t xml:space="preserve">Nicht mehr als 200 Euro brutto jährliches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50</w:t>
            </w:r>
            <w:r>
              <w:rPr>
                <w:sz w:val="20"/>
                <w:szCs w:val="20"/>
              </w:rPr>
              <w:t>.</w:t>
            </w:r>
            <w:r w:rsidRPr="002E0F7A">
              <w:rPr>
                <w:sz w:val="20"/>
                <w:szCs w:val="20"/>
              </w:rPr>
              <w:t>000 bis einschließlich 100</w:t>
            </w:r>
            <w:r>
              <w:rPr>
                <w:sz w:val="20"/>
                <w:szCs w:val="20"/>
              </w:rPr>
              <w:t>.</w:t>
            </w:r>
            <w:r w:rsidRPr="002E0F7A">
              <w:rPr>
                <w:sz w:val="20"/>
                <w:szCs w:val="20"/>
              </w:rPr>
              <w:t xml:space="preserve">000 </w:t>
            </w:r>
            <w:r>
              <w:rPr>
                <w:sz w:val="20"/>
                <w:szCs w:val="20"/>
              </w:rPr>
              <w:t>KWh</w:t>
            </w:r>
          </w:p>
        </w:tc>
        <w:tc>
          <w:tcPr>
            <w:tcW w:w="1134" w:type="dxa"/>
          </w:tcPr>
          <w:p w14:paraId="1C539CC3"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4EB19BC3"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0EB16727"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681A3237" w14:textId="77777777" w:rsidTr="008C41AD">
        <w:trPr>
          <w:trHeight w:val="300"/>
        </w:trPr>
        <w:tc>
          <w:tcPr>
            <w:tcW w:w="1119" w:type="dxa"/>
          </w:tcPr>
          <w:p w14:paraId="0D1DE683"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-0-003</w:t>
            </w:r>
          </w:p>
        </w:tc>
        <w:tc>
          <w:tcPr>
            <w:tcW w:w="10066" w:type="dxa"/>
          </w:tcPr>
          <w:p w14:paraId="4F20F2CD"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20. 000 kWh/a; 50.000 kWh/a] mit </w:t>
            </w:r>
            <w:proofErr w:type="spellStart"/>
            <w:r w:rsidRPr="002E0F7A">
              <w:rPr>
                <w:sz w:val="20"/>
                <w:szCs w:val="20"/>
              </w:rPr>
              <w:t>iMS</w:t>
            </w:r>
            <w:proofErr w:type="spellEnd"/>
            <w:r w:rsidRPr="002E0F7A">
              <w:rPr>
                <w:sz w:val="20"/>
                <w:szCs w:val="20"/>
              </w:rPr>
              <w:t xml:space="preserve"> § 30 Abs. 1 </w:t>
            </w:r>
            <w:r>
              <w:rPr>
                <w:sz w:val="20"/>
                <w:szCs w:val="20"/>
              </w:rPr>
              <w:t>Nr.</w:t>
            </w:r>
            <w:r w:rsidRPr="002E0F7A">
              <w:rPr>
                <w:sz w:val="20"/>
                <w:szCs w:val="20"/>
              </w:rPr>
              <w:t xml:space="preserve"> 3 </w:t>
            </w:r>
            <w:proofErr w:type="spellStart"/>
            <w:r w:rsidRPr="002E0F7A">
              <w:rPr>
                <w:sz w:val="20"/>
                <w:szCs w:val="20"/>
              </w:rPr>
              <w:t>MsbG</w:t>
            </w:r>
            <w:proofErr w:type="spellEnd"/>
            <w:r w:rsidRPr="002E0F7A">
              <w:rPr>
                <w:sz w:val="20"/>
                <w:szCs w:val="20"/>
              </w:rPr>
              <w:br/>
              <w:t xml:space="preserve">Nicht mehr als 170 Euro brutto jährliches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20</w:t>
            </w:r>
            <w:r>
              <w:rPr>
                <w:sz w:val="20"/>
                <w:szCs w:val="20"/>
              </w:rPr>
              <w:t>.</w:t>
            </w:r>
            <w:r w:rsidRPr="002E0F7A">
              <w:rPr>
                <w:sz w:val="20"/>
                <w:szCs w:val="20"/>
              </w:rPr>
              <w:t>000 bis einschließlich 50</w:t>
            </w:r>
            <w:r>
              <w:rPr>
                <w:sz w:val="20"/>
                <w:szCs w:val="20"/>
              </w:rPr>
              <w:t>.</w:t>
            </w:r>
            <w:r w:rsidRPr="002E0F7A">
              <w:rPr>
                <w:sz w:val="20"/>
                <w:szCs w:val="20"/>
              </w:rPr>
              <w:t xml:space="preserve">000 </w:t>
            </w:r>
            <w:r>
              <w:rPr>
                <w:sz w:val="20"/>
                <w:szCs w:val="20"/>
              </w:rPr>
              <w:t>KWh</w:t>
            </w:r>
          </w:p>
        </w:tc>
        <w:tc>
          <w:tcPr>
            <w:tcW w:w="1134" w:type="dxa"/>
          </w:tcPr>
          <w:p w14:paraId="3E0F79B1"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72BC3F42"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3AD3BD84"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200A138F" w14:textId="77777777" w:rsidTr="008C41AD">
        <w:trPr>
          <w:trHeight w:val="300"/>
        </w:trPr>
        <w:tc>
          <w:tcPr>
            <w:tcW w:w="1119" w:type="dxa"/>
          </w:tcPr>
          <w:p w14:paraId="500549D6"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-0-004</w:t>
            </w:r>
          </w:p>
        </w:tc>
        <w:tc>
          <w:tcPr>
            <w:tcW w:w="10066" w:type="dxa"/>
          </w:tcPr>
          <w:p w14:paraId="75EE791F"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10. 000 kWh/a; 20.000 kWh/a] mit </w:t>
            </w:r>
            <w:proofErr w:type="spellStart"/>
            <w:r w:rsidRPr="002E0F7A">
              <w:rPr>
                <w:sz w:val="20"/>
                <w:szCs w:val="20"/>
              </w:rPr>
              <w:t>iMS</w:t>
            </w:r>
            <w:proofErr w:type="spellEnd"/>
            <w:r w:rsidRPr="002E0F7A">
              <w:rPr>
                <w:sz w:val="20"/>
                <w:szCs w:val="20"/>
              </w:rPr>
              <w:t xml:space="preserve"> § 30 Abs. 1 </w:t>
            </w:r>
            <w:r>
              <w:rPr>
                <w:sz w:val="20"/>
                <w:szCs w:val="20"/>
              </w:rPr>
              <w:t>Nr.</w:t>
            </w:r>
            <w:r w:rsidRPr="002E0F7A">
              <w:rPr>
                <w:sz w:val="20"/>
                <w:szCs w:val="20"/>
              </w:rPr>
              <w:t xml:space="preserve"> 4</w:t>
            </w:r>
            <w:r>
              <w:rPr>
                <w:sz w:val="20"/>
                <w:szCs w:val="20"/>
              </w:rPr>
              <w:t xml:space="preserve"> </w:t>
            </w:r>
            <w:proofErr w:type="spellStart"/>
            <w:r w:rsidRPr="002E0F7A">
              <w:rPr>
                <w:sz w:val="20"/>
                <w:szCs w:val="20"/>
              </w:rPr>
              <w:t>MsbG</w:t>
            </w:r>
            <w:proofErr w:type="spellEnd"/>
            <w:r w:rsidRPr="002E0F7A">
              <w:rPr>
                <w:sz w:val="20"/>
                <w:szCs w:val="20"/>
              </w:rPr>
              <w:br/>
              <w:t xml:space="preserve">Nicht mehr als 130 Euro brutto jährliches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10</w:t>
            </w:r>
            <w:r>
              <w:rPr>
                <w:sz w:val="20"/>
                <w:szCs w:val="20"/>
              </w:rPr>
              <w:t>.</w:t>
            </w:r>
            <w:r w:rsidRPr="002E0F7A">
              <w:rPr>
                <w:sz w:val="20"/>
                <w:szCs w:val="20"/>
              </w:rPr>
              <w:t>000 bis einschließlich 20</w:t>
            </w:r>
            <w:r>
              <w:rPr>
                <w:sz w:val="20"/>
                <w:szCs w:val="20"/>
              </w:rPr>
              <w:t>.</w:t>
            </w:r>
            <w:r w:rsidRPr="002E0F7A">
              <w:rPr>
                <w:sz w:val="20"/>
                <w:szCs w:val="20"/>
              </w:rPr>
              <w:t xml:space="preserve">000 </w:t>
            </w:r>
            <w:r>
              <w:rPr>
                <w:sz w:val="20"/>
                <w:szCs w:val="20"/>
              </w:rPr>
              <w:t>KWh</w:t>
            </w:r>
          </w:p>
        </w:tc>
        <w:tc>
          <w:tcPr>
            <w:tcW w:w="1134" w:type="dxa"/>
          </w:tcPr>
          <w:p w14:paraId="58A9870E"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7AAF1A65"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A948DA1"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56CC09F5" w14:textId="77777777" w:rsidTr="008C41AD">
        <w:trPr>
          <w:trHeight w:val="300"/>
        </w:trPr>
        <w:tc>
          <w:tcPr>
            <w:tcW w:w="1119" w:type="dxa"/>
          </w:tcPr>
          <w:p w14:paraId="3D9D2606"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-0-005</w:t>
            </w:r>
          </w:p>
        </w:tc>
        <w:tc>
          <w:tcPr>
            <w:tcW w:w="10066" w:type="dxa"/>
          </w:tcPr>
          <w:p w14:paraId="50C87C2F"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verbrauchender Marktlokation mit einer steuerbaren Verbrauchseinrichtung oder an steuerbaren Netzanschlüssen nach § 14a EnWG mit </w:t>
            </w:r>
            <w:proofErr w:type="spellStart"/>
            <w:r w:rsidRPr="002E0F7A">
              <w:rPr>
                <w:sz w:val="20"/>
                <w:szCs w:val="20"/>
              </w:rPr>
              <w:t>iMS</w:t>
            </w:r>
            <w:proofErr w:type="spellEnd"/>
            <w:r w:rsidRPr="002E0F7A">
              <w:rPr>
                <w:sz w:val="20"/>
                <w:szCs w:val="20"/>
              </w:rPr>
              <w:t xml:space="preserve"> </w:t>
            </w:r>
            <w:r>
              <w:rPr>
                <w:sz w:val="20"/>
                <w:szCs w:val="20"/>
              </w:rPr>
              <w:t xml:space="preserve">ausgestattet </w:t>
            </w:r>
            <w:r w:rsidRPr="002E0F7A">
              <w:rPr>
                <w:sz w:val="20"/>
                <w:szCs w:val="20"/>
              </w:rPr>
              <w:t xml:space="preserve">§ 30 Abs. 1 </w:t>
            </w:r>
            <w:r>
              <w:rPr>
                <w:sz w:val="20"/>
                <w:szCs w:val="20"/>
              </w:rPr>
              <w:t>Nr.</w:t>
            </w:r>
            <w:r w:rsidRPr="002E0F7A">
              <w:rPr>
                <w:sz w:val="20"/>
                <w:szCs w:val="20"/>
              </w:rPr>
              <w:t xml:space="preserve"> 5</w:t>
            </w:r>
            <w:r>
              <w:rPr>
                <w:sz w:val="20"/>
                <w:szCs w:val="20"/>
              </w:rPr>
              <w:t xml:space="preserve"> </w:t>
            </w:r>
            <w:proofErr w:type="spellStart"/>
            <w:r w:rsidRPr="002E0F7A">
              <w:rPr>
                <w:sz w:val="20"/>
                <w:szCs w:val="20"/>
              </w:rPr>
              <w:t>MsbG</w:t>
            </w:r>
            <w:proofErr w:type="spellEnd"/>
            <w:r w:rsidRPr="002E0F7A">
              <w:rPr>
                <w:sz w:val="20"/>
                <w:szCs w:val="20"/>
              </w:rPr>
              <w:br/>
              <w:t xml:space="preserve">Nicht mehr als 130 Euro brutto jährliches Entgelt für mit </w:t>
            </w:r>
            <w:proofErr w:type="spellStart"/>
            <w:r w:rsidRPr="002E0F7A">
              <w:rPr>
                <w:sz w:val="20"/>
                <w:szCs w:val="20"/>
              </w:rPr>
              <w:t>iMS</w:t>
            </w:r>
            <w:proofErr w:type="spellEnd"/>
            <w:r w:rsidRPr="002E0F7A">
              <w:rPr>
                <w:sz w:val="20"/>
                <w:szCs w:val="20"/>
              </w:rPr>
              <w:t xml:space="preserve"> ausgestattete Marktlokation mit unterbrechbaren Verbrauchseinrichtung nach § 14a EnWG</w:t>
            </w:r>
          </w:p>
        </w:tc>
        <w:tc>
          <w:tcPr>
            <w:tcW w:w="1134" w:type="dxa"/>
          </w:tcPr>
          <w:p w14:paraId="36510645"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5D6A4DD2"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52385970"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553BDAA1" w14:textId="77777777" w:rsidTr="008C41AD">
        <w:trPr>
          <w:trHeight w:val="300"/>
        </w:trPr>
        <w:tc>
          <w:tcPr>
            <w:tcW w:w="1119" w:type="dxa"/>
          </w:tcPr>
          <w:p w14:paraId="6CA6E7E6"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-0-006</w:t>
            </w:r>
          </w:p>
        </w:tc>
        <w:tc>
          <w:tcPr>
            <w:tcW w:w="10066" w:type="dxa"/>
          </w:tcPr>
          <w:p w14:paraId="5A1B51F9"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6.000 kWh/a; 10.000 kWh/a] mit </w:t>
            </w:r>
            <w:proofErr w:type="spellStart"/>
            <w:r w:rsidRPr="002E0F7A">
              <w:rPr>
                <w:sz w:val="20"/>
                <w:szCs w:val="20"/>
              </w:rPr>
              <w:t>iMS</w:t>
            </w:r>
            <w:proofErr w:type="spellEnd"/>
            <w:r w:rsidRPr="002E0F7A">
              <w:rPr>
                <w:sz w:val="20"/>
                <w:szCs w:val="20"/>
              </w:rPr>
              <w:t xml:space="preserve"> § 30 Abs. 1 </w:t>
            </w:r>
            <w:r>
              <w:rPr>
                <w:sz w:val="20"/>
                <w:szCs w:val="20"/>
              </w:rPr>
              <w:t>Nr.</w:t>
            </w:r>
            <w:r w:rsidRPr="002E0F7A">
              <w:rPr>
                <w:sz w:val="20"/>
                <w:szCs w:val="20"/>
              </w:rPr>
              <w:t xml:space="preserve"> 6 </w:t>
            </w:r>
            <w:proofErr w:type="spellStart"/>
            <w:r w:rsidRPr="002E0F7A">
              <w:rPr>
                <w:sz w:val="20"/>
                <w:szCs w:val="20"/>
              </w:rPr>
              <w:t>MsbG</w:t>
            </w:r>
            <w:proofErr w:type="spellEnd"/>
            <w:r w:rsidRPr="002E0F7A">
              <w:rPr>
                <w:sz w:val="20"/>
                <w:szCs w:val="20"/>
              </w:rPr>
              <w:br/>
              <w:t xml:space="preserve">Nicht mehr als 100 Euro brutto jährliches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6</w:t>
            </w:r>
            <w:r>
              <w:rPr>
                <w:sz w:val="20"/>
                <w:szCs w:val="20"/>
              </w:rPr>
              <w:t>.</w:t>
            </w:r>
            <w:r w:rsidRPr="002E0F7A">
              <w:rPr>
                <w:sz w:val="20"/>
                <w:szCs w:val="20"/>
              </w:rPr>
              <w:t>000 bis einschließlich 10</w:t>
            </w:r>
            <w:r>
              <w:rPr>
                <w:sz w:val="20"/>
                <w:szCs w:val="20"/>
              </w:rPr>
              <w:t>.</w:t>
            </w:r>
            <w:r w:rsidRPr="002E0F7A">
              <w:rPr>
                <w:sz w:val="20"/>
                <w:szCs w:val="20"/>
              </w:rPr>
              <w:t xml:space="preserve">000 </w:t>
            </w:r>
            <w:r>
              <w:rPr>
                <w:sz w:val="20"/>
                <w:szCs w:val="20"/>
              </w:rPr>
              <w:t>KWh</w:t>
            </w:r>
          </w:p>
        </w:tc>
        <w:tc>
          <w:tcPr>
            <w:tcW w:w="1134" w:type="dxa"/>
          </w:tcPr>
          <w:p w14:paraId="65249B31"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4862898E"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0743F5DD"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7F593DA7" w14:textId="77777777" w:rsidTr="008C41AD">
        <w:trPr>
          <w:trHeight w:val="300"/>
        </w:trPr>
        <w:tc>
          <w:tcPr>
            <w:tcW w:w="1119" w:type="dxa"/>
          </w:tcPr>
          <w:p w14:paraId="743F26EE"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-0-007</w:t>
            </w:r>
          </w:p>
        </w:tc>
        <w:tc>
          <w:tcPr>
            <w:tcW w:w="10066" w:type="dxa"/>
          </w:tcPr>
          <w:p w14:paraId="35C56D80"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erzeugender Marktlokation ]7 kW; 15 kW] mit </w:t>
            </w:r>
            <w:proofErr w:type="spellStart"/>
            <w:r w:rsidRPr="002E0F7A">
              <w:rPr>
                <w:sz w:val="20"/>
                <w:szCs w:val="20"/>
              </w:rPr>
              <w:t>iMS</w:t>
            </w:r>
            <w:proofErr w:type="spellEnd"/>
            <w:r w:rsidRPr="002E0F7A">
              <w:rPr>
                <w:sz w:val="20"/>
                <w:szCs w:val="20"/>
              </w:rPr>
              <w:t xml:space="preserve"> § 30 Abs. 2 </w:t>
            </w:r>
            <w:r>
              <w:rPr>
                <w:sz w:val="20"/>
                <w:szCs w:val="20"/>
              </w:rPr>
              <w:t>Nr.</w:t>
            </w:r>
            <w:r w:rsidRPr="002E0F7A">
              <w:rPr>
                <w:sz w:val="20"/>
                <w:szCs w:val="20"/>
              </w:rPr>
              <w:t xml:space="preserve"> 1</w:t>
            </w:r>
            <w:r>
              <w:rPr>
                <w:sz w:val="20"/>
                <w:szCs w:val="20"/>
              </w:rPr>
              <w:t xml:space="preserve"> </w:t>
            </w:r>
            <w:proofErr w:type="spellStart"/>
            <w:r w:rsidRPr="002E0F7A">
              <w:rPr>
                <w:sz w:val="20"/>
                <w:szCs w:val="20"/>
              </w:rPr>
              <w:t>MsbG</w:t>
            </w:r>
            <w:proofErr w:type="spellEnd"/>
            <w:r w:rsidRPr="002E0F7A">
              <w:rPr>
                <w:sz w:val="20"/>
                <w:szCs w:val="20"/>
              </w:rPr>
              <w:br/>
              <w:t xml:space="preserve">Nicht mehr als 100 Euro brutto jährliches Entgelt für mit </w:t>
            </w:r>
            <w:proofErr w:type="spellStart"/>
            <w:r w:rsidRPr="002E0F7A">
              <w:rPr>
                <w:sz w:val="20"/>
                <w:szCs w:val="20"/>
              </w:rPr>
              <w:t>iMS</w:t>
            </w:r>
            <w:proofErr w:type="spellEnd"/>
            <w:r w:rsidRPr="002E0F7A">
              <w:rPr>
                <w:sz w:val="20"/>
                <w:szCs w:val="20"/>
              </w:rPr>
              <w:t xml:space="preserve"> ausgestattete Marktlokation mit installierter Leistung über 7 bis einschließlich 15 </w:t>
            </w:r>
            <w:r>
              <w:rPr>
                <w:sz w:val="20"/>
                <w:szCs w:val="20"/>
              </w:rPr>
              <w:t>kW</w:t>
            </w:r>
          </w:p>
        </w:tc>
        <w:tc>
          <w:tcPr>
            <w:tcW w:w="1134" w:type="dxa"/>
          </w:tcPr>
          <w:p w14:paraId="720696D9"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01D5EA63"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068D8CA5"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286A1D56" w14:textId="77777777" w:rsidTr="008C41AD">
        <w:trPr>
          <w:trHeight w:val="300"/>
        </w:trPr>
        <w:tc>
          <w:tcPr>
            <w:tcW w:w="1119" w:type="dxa"/>
          </w:tcPr>
          <w:p w14:paraId="1D9F2AD8"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lastRenderedPageBreak/>
              <w:t>4-0</w:t>
            </w:r>
            <w:r>
              <w:rPr>
                <w:rFonts w:cstheme="minorHAnsi"/>
                <w:sz w:val="20"/>
                <w:szCs w:val="20"/>
              </w:rPr>
              <w:t>2</w:t>
            </w:r>
            <w:r w:rsidRPr="005A5035">
              <w:rPr>
                <w:rFonts w:cstheme="minorHAnsi"/>
                <w:sz w:val="20"/>
                <w:szCs w:val="20"/>
              </w:rPr>
              <w:t>-0-008</w:t>
            </w:r>
          </w:p>
        </w:tc>
        <w:tc>
          <w:tcPr>
            <w:tcW w:w="10066" w:type="dxa"/>
          </w:tcPr>
          <w:p w14:paraId="7E3B5C7C"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erzeugender Marktlokation ]15 kW; 25 kW] mit </w:t>
            </w:r>
            <w:proofErr w:type="spellStart"/>
            <w:r w:rsidRPr="002E0F7A">
              <w:rPr>
                <w:sz w:val="20"/>
                <w:szCs w:val="20"/>
              </w:rPr>
              <w:t>iMS</w:t>
            </w:r>
            <w:proofErr w:type="spellEnd"/>
            <w:r w:rsidRPr="002E0F7A">
              <w:rPr>
                <w:sz w:val="20"/>
                <w:szCs w:val="20"/>
              </w:rPr>
              <w:t xml:space="preserve"> § 30 Abs. 2 </w:t>
            </w:r>
            <w:r>
              <w:rPr>
                <w:sz w:val="20"/>
                <w:szCs w:val="20"/>
              </w:rPr>
              <w:t>Nr.</w:t>
            </w:r>
            <w:r w:rsidRPr="002E0F7A">
              <w:rPr>
                <w:sz w:val="20"/>
                <w:szCs w:val="20"/>
              </w:rPr>
              <w:t xml:space="preserve"> 2</w:t>
            </w:r>
            <w:r>
              <w:rPr>
                <w:sz w:val="20"/>
                <w:szCs w:val="20"/>
              </w:rPr>
              <w:t xml:space="preserve"> </w:t>
            </w:r>
            <w:proofErr w:type="spellStart"/>
            <w:r w:rsidRPr="002E0F7A">
              <w:rPr>
                <w:sz w:val="20"/>
                <w:szCs w:val="20"/>
              </w:rPr>
              <w:t>MsbG</w:t>
            </w:r>
            <w:proofErr w:type="spellEnd"/>
            <w:r w:rsidRPr="002E0F7A">
              <w:rPr>
                <w:sz w:val="20"/>
                <w:szCs w:val="20"/>
              </w:rPr>
              <w:br/>
              <w:t xml:space="preserve">Nicht mehr als 130 Euro brutto jährliches Entgelt für mit </w:t>
            </w:r>
            <w:proofErr w:type="spellStart"/>
            <w:r w:rsidRPr="002E0F7A">
              <w:rPr>
                <w:sz w:val="20"/>
                <w:szCs w:val="20"/>
              </w:rPr>
              <w:t>iMS</w:t>
            </w:r>
            <w:proofErr w:type="spellEnd"/>
            <w:r w:rsidRPr="002E0F7A">
              <w:rPr>
                <w:sz w:val="20"/>
                <w:szCs w:val="20"/>
              </w:rPr>
              <w:t xml:space="preserve"> ausgestattete Marktlokation mit installierter Leistung über 15 bis einschließlich 25 </w:t>
            </w:r>
            <w:r>
              <w:rPr>
                <w:sz w:val="20"/>
                <w:szCs w:val="20"/>
              </w:rPr>
              <w:t>kW</w:t>
            </w:r>
          </w:p>
        </w:tc>
        <w:tc>
          <w:tcPr>
            <w:tcW w:w="1134" w:type="dxa"/>
          </w:tcPr>
          <w:p w14:paraId="4657EDD8"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364C476B"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75CA672"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1AC1E594" w14:textId="77777777" w:rsidTr="008C41AD">
        <w:trPr>
          <w:trHeight w:val="300"/>
        </w:trPr>
        <w:tc>
          <w:tcPr>
            <w:tcW w:w="1119" w:type="dxa"/>
          </w:tcPr>
          <w:p w14:paraId="09F42F62"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-0-009</w:t>
            </w:r>
          </w:p>
        </w:tc>
        <w:tc>
          <w:tcPr>
            <w:tcW w:w="10066" w:type="dxa"/>
          </w:tcPr>
          <w:p w14:paraId="77CA6C7C"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erzeugender Marktlokation ]25 kW; 100 kW] mit </w:t>
            </w:r>
            <w:proofErr w:type="spellStart"/>
            <w:r w:rsidRPr="002E0F7A">
              <w:rPr>
                <w:sz w:val="20"/>
                <w:szCs w:val="20"/>
              </w:rPr>
              <w:t>iMS</w:t>
            </w:r>
            <w:proofErr w:type="spellEnd"/>
            <w:r w:rsidRPr="002E0F7A">
              <w:rPr>
                <w:sz w:val="20"/>
                <w:szCs w:val="20"/>
              </w:rPr>
              <w:t xml:space="preserve"> § 30 Abs. 2 </w:t>
            </w:r>
            <w:r>
              <w:rPr>
                <w:sz w:val="20"/>
                <w:szCs w:val="20"/>
              </w:rPr>
              <w:t>Nr.</w:t>
            </w:r>
            <w:r w:rsidRPr="002E0F7A">
              <w:rPr>
                <w:sz w:val="20"/>
                <w:szCs w:val="20"/>
              </w:rPr>
              <w:t xml:space="preserve"> 3</w:t>
            </w:r>
            <w:r>
              <w:rPr>
                <w:sz w:val="20"/>
                <w:szCs w:val="20"/>
              </w:rPr>
              <w:t xml:space="preserve"> </w:t>
            </w:r>
            <w:proofErr w:type="spellStart"/>
            <w:r w:rsidRPr="002E0F7A">
              <w:rPr>
                <w:sz w:val="20"/>
                <w:szCs w:val="20"/>
              </w:rPr>
              <w:t>MsbG</w:t>
            </w:r>
            <w:proofErr w:type="spellEnd"/>
            <w:r w:rsidRPr="002E0F7A">
              <w:rPr>
                <w:sz w:val="20"/>
                <w:szCs w:val="20"/>
              </w:rPr>
              <w:br/>
              <w:t xml:space="preserve">Nicht mehr als 200 Euro brutto jährliches Entgelt für mit </w:t>
            </w:r>
            <w:proofErr w:type="spellStart"/>
            <w:r w:rsidRPr="002E0F7A">
              <w:rPr>
                <w:sz w:val="20"/>
                <w:szCs w:val="20"/>
              </w:rPr>
              <w:t>iMS</w:t>
            </w:r>
            <w:proofErr w:type="spellEnd"/>
            <w:r w:rsidRPr="002E0F7A">
              <w:rPr>
                <w:sz w:val="20"/>
                <w:szCs w:val="20"/>
              </w:rPr>
              <w:t xml:space="preserve"> ausgestattete Marktlokation mit installierter Leistung über 25 bis einschließlich 100 </w:t>
            </w:r>
            <w:r>
              <w:rPr>
                <w:sz w:val="20"/>
                <w:szCs w:val="20"/>
              </w:rPr>
              <w:t>kW</w:t>
            </w:r>
          </w:p>
        </w:tc>
        <w:tc>
          <w:tcPr>
            <w:tcW w:w="1134" w:type="dxa"/>
          </w:tcPr>
          <w:p w14:paraId="2BB0BF7E"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36AF14B9"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75BACFC6"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741642C1" w14:textId="77777777" w:rsidTr="008C41AD">
        <w:trPr>
          <w:trHeight w:val="300"/>
        </w:trPr>
        <w:tc>
          <w:tcPr>
            <w:tcW w:w="1119" w:type="dxa"/>
          </w:tcPr>
          <w:p w14:paraId="1B9121FB"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-0-010</w:t>
            </w:r>
          </w:p>
        </w:tc>
        <w:tc>
          <w:tcPr>
            <w:tcW w:w="10066" w:type="dxa"/>
          </w:tcPr>
          <w:p w14:paraId="29D14B0A"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erzeugender Marktlokation &gt; 100 kW mit </w:t>
            </w:r>
            <w:proofErr w:type="spellStart"/>
            <w:r w:rsidRPr="002E0F7A">
              <w:rPr>
                <w:sz w:val="20"/>
                <w:szCs w:val="20"/>
              </w:rPr>
              <w:t>iMS</w:t>
            </w:r>
            <w:proofErr w:type="spellEnd"/>
            <w:r w:rsidRPr="002E0F7A">
              <w:rPr>
                <w:sz w:val="20"/>
                <w:szCs w:val="20"/>
              </w:rPr>
              <w:t xml:space="preserve"> § 30 Abs. 2 </w:t>
            </w:r>
            <w:r>
              <w:rPr>
                <w:sz w:val="20"/>
                <w:szCs w:val="20"/>
              </w:rPr>
              <w:t>Nr.</w:t>
            </w:r>
            <w:r w:rsidRPr="002E0F7A">
              <w:rPr>
                <w:sz w:val="20"/>
                <w:szCs w:val="20"/>
              </w:rPr>
              <w:t xml:space="preserve"> 4 </w:t>
            </w:r>
            <w:proofErr w:type="spellStart"/>
            <w:r w:rsidRPr="002E0F7A">
              <w:rPr>
                <w:sz w:val="20"/>
                <w:szCs w:val="20"/>
              </w:rPr>
              <w:t>MsbG</w:t>
            </w:r>
            <w:proofErr w:type="spellEnd"/>
            <w:r w:rsidRPr="002E0F7A">
              <w:rPr>
                <w:sz w:val="20"/>
                <w:szCs w:val="20"/>
              </w:rPr>
              <w:br/>
              <w:t xml:space="preserve">Angemessenes Entgelt für mit </w:t>
            </w:r>
            <w:proofErr w:type="spellStart"/>
            <w:r w:rsidRPr="002E0F7A">
              <w:rPr>
                <w:sz w:val="20"/>
                <w:szCs w:val="20"/>
              </w:rPr>
              <w:t>iMS</w:t>
            </w:r>
            <w:proofErr w:type="spellEnd"/>
            <w:r w:rsidRPr="002E0F7A">
              <w:rPr>
                <w:sz w:val="20"/>
                <w:szCs w:val="20"/>
              </w:rPr>
              <w:t xml:space="preserve"> ausgestattete Marktlokation mit installierter Leistung über 100 </w:t>
            </w:r>
            <w:r>
              <w:rPr>
                <w:sz w:val="20"/>
                <w:szCs w:val="20"/>
              </w:rPr>
              <w:t>kW</w:t>
            </w:r>
          </w:p>
        </w:tc>
        <w:tc>
          <w:tcPr>
            <w:tcW w:w="1134" w:type="dxa"/>
          </w:tcPr>
          <w:p w14:paraId="5D388297"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5BF6D164"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6CBD0CE"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47E0617D" w14:textId="77777777" w:rsidTr="008C41AD">
        <w:trPr>
          <w:trHeight w:val="300"/>
        </w:trPr>
        <w:tc>
          <w:tcPr>
            <w:tcW w:w="1119" w:type="dxa"/>
          </w:tcPr>
          <w:p w14:paraId="150BD0BD"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-0-011</w:t>
            </w:r>
          </w:p>
        </w:tc>
        <w:tc>
          <w:tcPr>
            <w:tcW w:w="10066" w:type="dxa"/>
          </w:tcPr>
          <w:p w14:paraId="0153A86C" w14:textId="77777777" w:rsidR="008C41AD" w:rsidRPr="005A5035" w:rsidRDefault="008C41AD" w:rsidP="00EC7769">
            <w:pPr>
              <w:spacing w:before="20" w:after="60" w:line="240" w:lineRule="auto"/>
              <w:rPr>
                <w:rFonts w:cstheme="minorHAnsi"/>
                <w:sz w:val="20"/>
                <w:szCs w:val="20"/>
              </w:rPr>
            </w:pPr>
            <w:r w:rsidRPr="002E0F7A">
              <w:rPr>
                <w:sz w:val="20"/>
                <w:szCs w:val="20"/>
              </w:rPr>
              <w:t>POG bei Marktlokation mit mME § 32 Abs. 1</w:t>
            </w:r>
            <w:r>
              <w:rPr>
                <w:sz w:val="20"/>
                <w:szCs w:val="20"/>
              </w:rPr>
              <w:t xml:space="preserve"> </w:t>
            </w:r>
            <w:proofErr w:type="spellStart"/>
            <w:r w:rsidRPr="002E0F7A">
              <w:rPr>
                <w:sz w:val="20"/>
                <w:szCs w:val="20"/>
              </w:rPr>
              <w:t>MsbG</w:t>
            </w:r>
            <w:proofErr w:type="spellEnd"/>
            <w:r w:rsidRPr="002E0F7A">
              <w:rPr>
                <w:sz w:val="20"/>
                <w:szCs w:val="20"/>
              </w:rPr>
              <w:br/>
              <w:t>Nicht mehr als 20 Euro brutto jährlich für mit mME ausgestattete Marktlokation</w:t>
            </w:r>
          </w:p>
        </w:tc>
        <w:tc>
          <w:tcPr>
            <w:tcW w:w="1134" w:type="dxa"/>
          </w:tcPr>
          <w:p w14:paraId="0170EED6"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648732AD"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31AFFF42"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2BB60E1F" w14:textId="77777777" w:rsidTr="008C41AD">
        <w:trPr>
          <w:trHeight w:val="300"/>
        </w:trPr>
        <w:tc>
          <w:tcPr>
            <w:tcW w:w="1119" w:type="dxa"/>
          </w:tcPr>
          <w:p w14:paraId="0608E270"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-0-012</w:t>
            </w:r>
          </w:p>
        </w:tc>
        <w:tc>
          <w:tcPr>
            <w:tcW w:w="10066" w:type="dxa"/>
          </w:tcPr>
          <w:p w14:paraId="1DE396FD"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3.000 kWh/a; 6.000 kWh/a] mit </w:t>
            </w:r>
            <w:proofErr w:type="spellStart"/>
            <w:r w:rsidRPr="002E0F7A">
              <w:rPr>
                <w:sz w:val="20"/>
                <w:szCs w:val="20"/>
              </w:rPr>
              <w:t>iMS</w:t>
            </w:r>
            <w:proofErr w:type="spellEnd"/>
            <w:r w:rsidRPr="002E0F7A">
              <w:rPr>
                <w:sz w:val="20"/>
                <w:szCs w:val="20"/>
              </w:rPr>
              <w:t xml:space="preserve"> § 30 Abs. 3 </w:t>
            </w:r>
            <w:r>
              <w:rPr>
                <w:sz w:val="20"/>
                <w:szCs w:val="20"/>
              </w:rPr>
              <w:t>Nr.</w:t>
            </w:r>
            <w:r w:rsidRPr="002E0F7A">
              <w:rPr>
                <w:sz w:val="20"/>
                <w:szCs w:val="20"/>
              </w:rPr>
              <w:t xml:space="preserve"> 1 </w:t>
            </w:r>
            <w:proofErr w:type="spellStart"/>
            <w:r w:rsidRPr="002E0F7A">
              <w:rPr>
                <w:sz w:val="20"/>
                <w:szCs w:val="20"/>
              </w:rPr>
              <w:t>MsbG</w:t>
            </w:r>
            <w:proofErr w:type="spellEnd"/>
            <w:r w:rsidRPr="002E0F7A">
              <w:rPr>
                <w:sz w:val="20"/>
                <w:szCs w:val="20"/>
              </w:rPr>
              <w:br/>
              <w:t xml:space="preserve">Nicht mehr als 60 Euro brutto jährliches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3.000 bis einschließlich 6</w:t>
            </w:r>
            <w:r>
              <w:rPr>
                <w:sz w:val="20"/>
                <w:szCs w:val="20"/>
              </w:rPr>
              <w:t>.</w:t>
            </w:r>
            <w:r w:rsidRPr="002E0F7A">
              <w:rPr>
                <w:sz w:val="20"/>
                <w:szCs w:val="20"/>
              </w:rPr>
              <w:t xml:space="preserve">000 </w:t>
            </w:r>
            <w:r>
              <w:rPr>
                <w:sz w:val="20"/>
                <w:szCs w:val="20"/>
              </w:rPr>
              <w:t>KWh</w:t>
            </w:r>
          </w:p>
        </w:tc>
        <w:tc>
          <w:tcPr>
            <w:tcW w:w="1134" w:type="dxa"/>
          </w:tcPr>
          <w:p w14:paraId="3F243982"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6BBF02A5"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19D56CA7"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3E304FB8" w14:textId="77777777" w:rsidTr="008C41AD">
        <w:trPr>
          <w:trHeight w:val="300"/>
        </w:trPr>
        <w:tc>
          <w:tcPr>
            <w:tcW w:w="1119" w:type="dxa"/>
          </w:tcPr>
          <w:p w14:paraId="024891BC"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3</w:t>
            </w:r>
          </w:p>
        </w:tc>
        <w:tc>
          <w:tcPr>
            <w:tcW w:w="10066" w:type="dxa"/>
          </w:tcPr>
          <w:p w14:paraId="350B7DF0"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verbrauchender Marktlokation [0 kWh/a; 3.000 kWh/a] mit </w:t>
            </w:r>
            <w:proofErr w:type="spellStart"/>
            <w:r w:rsidRPr="002E0F7A">
              <w:rPr>
                <w:sz w:val="20"/>
                <w:szCs w:val="20"/>
              </w:rPr>
              <w:t>iMS</w:t>
            </w:r>
            <w:proofErr w:type="spellEnd"/>
            <w:r w:rsidRPr="002E0F7A">
              <w:rPr>
                <w:sz w:val="20"/>
                <w:szCs w:val="20"/>
              </w:rPr>
              <w:t xml:space="preserve"> § 30 Abs. 3 </w:t>
            </w:r>
            <w:r>
              <w:rPr>
                <w:sz w:val="20"/>
                <w:szCs w:val="20"/>
              </w:rPr>
              <w:t>Nr.</w:t>
            </w:r>
            <w:r w:rsidRPr="002E0F7A">
              <w:rPr>
                <w:sz w:val="20"/>
                <w:szCs w:val="20"/>
              </w:rPr>
              <w:t xml:space="preserve"> 2</w:t>
            </w:r>
            <w:r>
              <w:rPr>
                <w:sz w:val="20"/>
                <w:szCs w:val="20"/>
              </w:rPr>
              <w:t xml:space="preserve"> </w:t>
            </w:r>
            <w:proofErr w:type="spellStart"/>
            <w:r w:rsidRPr="002E0F7A">
              <w:rPr>
                <w:sz w:val="20"/>
                <w:szCs w:val="20"/>
              </w:rPr>
              <w:t>MsbG</w:t>
            </w:r>
            <w:proofErr w:type="spellEnd"/>
            <w:r w:rsidRPr="002E0F7A">
              <w:rPr>
                <w:sz w:val="20"/>
                <w:szCs w:val="20"/>
              </w:rPr>
              <w:br/>
              <w:t xml:space="preserve">Nicht mehr als 30 Euro brutto jährliches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bis einschließlich 3.000 </w:t>
            </w:r>
            <w:r>
              <w:rPr>
                <w:sz w:val="20"/>
                <w:szCs w:val="20"/>
              </w:rPr>
              <w:t>KWh</w:t>
            </w:r>
          </w:p>
        </w:tc>
        <w:tc>
          <w:tcPr>
            <w:tcW w:w="1134" w:type="dxa"/>
          </w:tcPr>
          <w:p w14:paraId="14EB3337"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1E1872FD"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B001B9E"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1A40B6C4" w14:textId="77777777" w:rsidTr="008C41AD">
        <w:trPr>
          <w:trHeight w:val="300"/>
        </w:trPr>
        <w:tc>
          <w:tcPr>
            <w:tcW w:w="1119" w:type="dxa"/>
          </w:tcPr>
          <w:p w14:paraId="5E6F1F15"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4</w:t>
            </w:r>
          </w:p>
        </w:tc>
        <w:tc>
          <w:tcPr>
            <w:tcW w:w="10066" w:type="dxa"/>
          </w:tcPr>
          <w:p w14:paraId="68084F47" w14:textId="77777777" w:rsidR="008C41AD" w:rsidRPr="005A5035" w:rsidRDefault="008C41AD" w:rsidP="00EC7769">
            <w:pPr>
              <w:spacing w:before="20" w:after="60" w:line="240" w:lineRule="auto"/>
              <w:rPr>
                <w:rFonts w:cstheme="minorHAnsi"/>
                <w:sz w:val="20"/>
                <w:szCs w:val="20"/>
              </w:rPr>
            </w:pPr>
            <w:r w:rsidRPr="00D733A4">
              <w:rPr>
                <w:sz w:val="20"/>
                <w:szCs w:val="20"/>
              </w:rPr>
              <w:t xml:space="preserve">POG bei erzeugender Marktlokation ]1 kW; 7 kW] mit </w:t>
            </w:r>
            <w:proofErr w:type="spellStart"/>
            <w:r w:rsidRPr="00D733A4">
              <w:rPr>
                <w:sz w:val="20"/>
                <w:szCs w:val="20"/>
              </w:rPr>
              <w:t>iMS</w:t>
            </w:r>
            <w:proofErr w:type="spellEnd"/>
            <w:r w:rsidRPr="00D733A4">
              <w:rPr>
                <w:sz w:val="20"/>
                <w:szCs w:val="20"/>
              </w:rPr>
              <w:t xml:space="preserve"> § 30 Abs. 3 </w:t>
            </w:r>
            <w:proofErr w:type="spellStart"/>
            <w:r w:rsidRPr="00D733A4">
              <w:rPr>
                <w:sz w:val="20"/>
                <w:szCs w:val="20"/>
              </w:rPr>
              <w:t>MsbG</w:t>
            </w:r>
            <w:proofErr w:type="spellEnd"/>
            <w:r w:rsidRPr="00D733A4">
              <w:rPr>
                <w:sz w:val="20"/>
                <w:szCs w:val="20"/>
              </w:rPr>
              <w:t xml:space="preserve"> in Verbindung mit § 29 Abs. 2 Nr. 2 </w:t>
            </w:r>
            <w:proofErr w:type="spellStart"/>
            <w:r w:rsidRPr="00D733A4">
              <w:rPr>
                <w:sz w:val="20"/>
                <w:szCs w:val="20"/>
              </w:rPr>
              <w:t>MsbG</w:t>
            </w:r>
            <w:proofErr w:type="spellEnd"/>
            <w:r>
              <w:rPr>
                <w:sz w:val="20"/>
                <w:szCs w:val="20"/>
              </w:rPr>
              <w:br/>
            </w:r>
            <w:r w:rsidRPr="00D733A4">
              <w:rPr>
                <w:sz w:val="20"/>
                <w:szCs w:val="20"/>
              </w:rPr>
              <w:t xml:space="preserve">Jährliches Entgelt für mit </w:t>
            </w:r>
            <w:proofErr w:type="spellStart"/>
            <w:r w:rsidRPr="00D733A4">
              <w:rPr>
                <w:sz w:val="20"/>
                <w:szCs w:val="20"/>
              </w:rPr>
              <w:t>iMS</w:t>
            </w:r>
            <w:proofErr w:type="spellEnd"/>
            <w:r w:rsidRPr="00D733A4">
              <w:rPr>
                <w:sz w:val="20"/>
                <w:szCs w:val="20"/>
              </w:rPr>
              <w:t xml:space="preserve"> ausgestattete Marktlokation mit installierter Leistung über 1 bis einschließlich 7 kW</w:t>
            </w:r>
          </w:p>
        </w:tc>
        <w:tc>
          <w:tcPr>
            <w:tcW w:w="1134" w:type="dxa"/>
          </w:tcPr>
          <w:p w14:paraId="21D65127"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35F41066"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6F25DA9D"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5E776FEB" w14:textId="77777777" w:rsidTr="008C41AD">
        <w:trPr>
          <w:trHeight w:val="300"/>
        </w:trPr>
        <w:tc>
          <w:tcPr>
            <w:tcW w:w="1119" w:type="dxa"/>
          </w:tcPr>
          <w:p w14:paraId="3FB04F40"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5</w:t>
            </w:r>
          </w:p>
        </w:tc>
        <w:tc>
          <w:tcPr>
            <w:tcW w:w="10066" w:type="dxa"/>
          </w:tcPr>
          <w:p w14:paraId="69DD201E" w14:textId="77777777" w:rsidR="008C41AD" w:rsidRPr="00282881" w:rsidRDefault="008C41AD" w:rsidP="00EC7769">
            <w:pPr>
              <w:spacing w:before="20" w:after="60" w:line="240" w:lineRule="auto"/>
              <w:rPr>
                <w:rFonts w:cstheme="minorHAnsi"/>
                <w:color w:val="000000"/>
                <w:sz w:val="20"/>
                <w:szCs w:val="20"/>
              </w:rPr>
            </w:pPr>
            <w:r w:rsidRPr="00282881">
              <w:rPr>
                <w:color w:val="000000"/>
                <w:sz w:val="20"/>
                <w:szCs w:val="20"/>
              </w:rPr>
              <w:t xml:space="preserve">Messstellenbetrieb bei </w:t>
            </w:r>
            <w:r>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Höchstspannung, </w:t>
            </w:r>
            <w:proofErr w:type="spellStart"/>
            <w:r w:rsidRPr="00282881">
              <w:rPr>
                <w:color w:val="000000"/>
                <w:sz w:val="20"/>
                <w:szCs w:val="20"/>
              </w:rPr>
              <w:t>Wandlersatz</w:t>
            </w:r>
            <w:proofErr w:type="spellEnd"/>
            <w:r w:rsidRPr="00282881">
              <w:rPr>
                <w:color w:val="000000"/>
                <w:sz w:val="20"/>
                <w:szCs w:val="20"/>
              </w:rPr>
              <w:t xml:space="preserve"> für Messstellenbetrieb bei </w:t>
            </w:r>
            <w:r>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w:t>
            </w:r>
            <w:r w:rsidRPr="00282881">
              <w:rPr>
                <w:color w:val="000000"/>
                <w:sz w:val="20"/>
                <w:szCs w:val="20"/>
              </w:rPr>
              <w:br/>
              <w:t xml:space="preserve">Zusatzdienstleistung nach § 34 Abs. 3 </w:t>
            </w:r>
            <w:r>
              <w:rPr>
                <w:color w:val="000000"/>
                <w:sz w:val="20"/>
                <w:szCs w:val="20"/>
              </w:rPr>
              <w:t>Nr.</w:t>
            </w:r>
            <w:r w:rsidRPr="00282881">
              <w:rPr>
                <w:color w:val="000000"/>
                <w:sz w:val="20"/>
                <w:szCs w:val="20"/>
              </w:rPr>
              <w:t xml:space="preserve"> 3 </w:t>
            </w:r>
            <w:proofErr w:type="spellStart"/>
            <w:r w:rsidRPr="00282881">
              <w:rPr>
                <w:color w:val="000000"/>
                <w:sz w:val="20"/>
                <w:szCs w:val="20"/>
              </w:rPr>
              <w:t>MsbG</w:t>
            </w:r>
            <w:proofErr w:type="spellEnd"/>
          </w:p>
        </w:tc>
        <w:tc>
          <w:tcPr>
            <w:tcW w:w="1134" w:type="dxa"/>
          </w:tcPr>
          <w:p w14:paraId="6325FEE1"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43AFF1BA"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4FD94D4D"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r>
      <w:tr w:rsidR="008C41AD" w:rsidRPr="00E17FC8" w14:paraId="72A53FAF" w14:textId="77777777" w:rsidTr="008C41AD">
        <w:trPr>
          <w:trHeight w:val="300"/>
        </w:trPr>
        <w:tc>
          <w:tcPr>
            <w:tcW w:w="1119" w:type="dxa"/>
          </w:tcPr>
          <w:p w14:paraId="270D6842"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6</w:t>
            </w:r>
          </w:p>
        </w:tc>
        <w:tc>
          <w:tcPr>
            <w:tcW w:w="10066" w:type="dxa"/>
          </w:tcPr>
          <w:p w14:paraId="4865764E" w14:textId="77777777" w:rsidR="008C41AD" w:rsidRPr="00282881" w:rsidRDefault="008C41AD" w:rsidP="00EC7769">
            <w:pPr>
              <w:spacing w:before="20" w:after="60" w:line="240" w:lineRule="auto"/>
              <w:rPr>
                <w:rFonts w:cstheme="minorHAnsi"/>
                <w:color w:val="000000"/>
                <w:sz w:val="20"/>
                <w:szCs w:val="20"/>
              </w:rPr>
            </w:pPr>
            <w:r w:rsidRPr="00282881">
              <w:rPr>
                <w:color w:val="000000"/>
                <w:sz w:val="20"/>
                <w:szCs w:val="20"/>
              </w:rPr>
              <w:t xml:space="preserve">Messstellenbetrieb bei </w:t>
            </w:r>
            <w:r>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Hochspannung, </w:t>
            </w:r>
            <w:proofErr w:type="spellStart"/>
            <w:r w:rsidRPr="00282881">
              <w:rPr>
                <w:color w:val="000000"/>
                <w:sz w:val="20"/>
                <w:szCs w:val="20"/>
              </w:rPr>
              <w:t>Wandlersatz</w:t>
            </w:r>
            <w:proofErr w:type="spellEnd"/>
            <w:r w:rsidRPr="00282881">
              <w:rPr>
                <w:color w:val="000000"/>
                <w:sz w:val="20"/>
                <w:szCs w:val="20"/>
              </w:rPr>
              <w:t xml:space="preserve"> für Messstellenbetrieb bei </w:t>
            </w:r>
            <w:r>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w:t>
            </w:r>
            <w:r w:rsidRPr="00282881">
              <w:rPr>
                <w:color w:val="000000"/>
                <w:sz w:val="20"/>
                <w:szCs w:val="20"/>
              </w:rPr>
              <w:br/>
              <w:t xml:space="preserve">Zusatzdienstleistung nach § 34 Abs. 3 </w:t>
            </w:r>
            <w:r>
              <w:rPr>
                <w:color w:val="000000"/>
                <w:sz w:val="20"/>
                <w:szCs w:val="20"/>
              </w:rPr>
              <w:t>Nr.</w:t>
            </w:r>
            <w:r w:rsidRPr="00282881">
              <w:rPr>
                <w:color w:val="000000"/>
                <w:sz w:val="20"/>
                <w:szCs w:val="20"/>
              </w:rPr>
              <w:t xml:space="preserve"> 3 </w:t>
            </w:r>
            <w:proofErr w:type="spellStart"/>
            <w:r w:rsidRPr="00282881">
              <w:rPr>
                <w:color w:val="000000"/>
                <w:sz w:val="20"/>
                <w:szCs w:val="20"/>
              </w:rPr>
              <w:t>MsbG</w:t>
            </w:r>
            <w:proofErr w:type="spellEnd"/>
          </w:p>
        </w:tc>
        <w:tc>
          <w:tcPr>
            <w:tcW w:w="1134" w:type="dxa"/>
          </w:tcPr>
          <w:p w14:paraId="77786F5D"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62554B9A"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7D4246DB"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r>
      <w:tr w:rsidR="008C41AD" w:rsidRPr="00E17FC8" w14:paraId="426C4F51" w14:textId="77777777" w:rsidTr="008C41AD">
        <w:trPr>
          <w:trHeight w:val="300"/>
        </w:trPr>
        <w:tc>
          <w:tcPr>
            <w:tcW w:w="1119" w:type="dxa"/>
          </w:tcPr>
          <w:p w14:paraId="48890DCA"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7</w:t>
            </w:r>
          </w:p>
        </w:tc>
        <w:tc>
          <w:tcPr>
            <w:tcW w:w="10066" w:type="dxa"/>
          </w:tcPr>
          <w:p w14:paraId="4CE2E9E8" w14:textId="77777777" w:rsidR="008C41AD" w:rsidRPr="00282881" w:rsidRDefault="008C41AD" w:rsidP="00EC7769">
            <w:pPr>
              <w:spacing w:before="20" w:after="60" w:line="240" w:lineRule="auto"/>
              <w:rPr>
                <w:rFonts w:cstheme="minorHAnsi"/>
                <w:color w:val="000000"/>
                <w:sz w:val="20"/>
                <w:szCs w:val="20"/>
              </w:rPr>
            </w:pPr>
            <w:r w:rsidRPr="00282881">
              <w:rPr>
                <w:color w:val="000000"/>
                <w:sz w:val="20"/>
                <w:szCs w:val="20"/>
              </w:rPr>
              <w:t xml:space="preserve">Messstellenbetrieb bei </w:t>
            </w:r>
            <w:r>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Mittelspannung, </w:t>
            </w:r>
            <w:proofErr w:type="spellStart"/>
            <w:r w:rsidRPr="00282881">
              <w:rPr>
                <w:color w:val="000000"/>
                <w:sz w:val="20"/>
                <w:szCs w:val="20"/>
              </w:rPr>
              <w:t>Wandlersatz</w:t>
            </w:r>
            <w:proofErr w:type="spellEnd"/>
            <w:r w:rsidRPr="00282881">
              <w:rPr>
                <w:color w:val="000000"/>
                <w:sz w:val="20"/>
                <w:szCs w:val="20"/>
              </w:rPr>
              <w:t xml:space="preserve"> für Messstellenbetrieb bei </w:t>
            </w:r>
            <w:r>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w:t>
            </w:r>
            <w:r w:rsidRPr="00282881">
              <w:rPr>
                <w:color w:val="000000"/>
                <w:sz w:val="20"/>
                <w:szCs w:val="20"/>
              </w:rPr>
              <w:br/>
              <w:t xml:space="preserve">Zusatzdienstleistung nach § 34 Abs. 3 </w:t>
            </w:r>
            <w:r>
              <w:rPr>
                <w:color w:val="000000"/>
                <w:sz w:val="20"/>
                <w:szCs w:val="20"/>
              </w:rPr>
              <w:t>Nr.</w:t>
            </w:r>
            <w:r w:rsidRPr="00282881">
              <w:rPr>
                <w:color w:val="000000"/>
                <w:sz w:val="20"/>
                <w:szCs w:val="20"/>
              </w:rPr>
              <w:t xml:space="preserve"> 3 </w:t>
            </w:r>
            <w:proofErr w:type="spellStart"/>
            <w:r w:rsidRPr="00282881">
              <w:rPr>
                <w:color w:val="000000"/>
                <w:sz w:val="20"/>
                <w:szCs w:val="20"/>
              </w:rPr>
              <w:t>MsbG</w:t>
            </w:r>
            <w:proofErr w:type="spellEnd"/>
          </w:p>
        </w:tc>
        <w:tc>
          <w:tcPr>
            <w:tcW w:w="1134" w:type="dxa"/>
          </w:tcPr>
          <w:p w14:paraId="383435DC"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460304D3"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7CDCEC90"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r>
      <w:tr w:rsidR="008C41AD" w:rsidRPr="00E17FC8" w14:paraId="45806592" w14:textId="77777777" w:rsidTr="008C41AD">
        <w:trPr>
          <w:trHeight w:val="300"/>
        </w:trPr>
        <w:tc>
          <w:tcPr>
            <w:tcW w:w="1119" w:type="dxa"/>
          </w:tcPr>
          <w:p w14:paraId="502BABC5"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w:t>
            </w:r>
            <w:r>
              <w:rPr>
                <w:rFonts w:cstheme="minorHAnsi"/>
                <w:sz w:val="20"/>
                <w:szCs w:val="20"/>
              </w:rPr>
              <w:t>18</w:t>
            </w:r>
          </w:p>
        </w:tc>
        <w:tc>
          <w:tcPr>
            <w:tcW w:w="10066" w:type="dxa"/>
          </w:tcPr>
          <w:p w14:paraId="36697A23" w14:textId="77777777" w:rsidR="008C41AD" w:rsidRPr="00282881" w:rsidRDefault="008C41AD" w:rsidP="00EC7769">
            <w:pPr>
              <w:spacing w:before="20" w:after="60" w:line="240" w:lineRule="auto"/>
              <w:rPr>
                <w:rFonts w:cstheme="minorHAnsi"/>
                <w:color w:val="000000"/>
                <w:sz w:val="20"/>
                <w:szCs w:val="20"/>
              </w:rPr>
            </w:pPr>
            <w:r w:rsidRPr="00282881">
              <w:rPr>
                <w:color w:val="000000"/>
                <w:sz w:val="20"/>
                <w:szCs w:val="20"/>
              </w:rPr>
              <w:t xml:space="preserve">Messstellenbetrieb bei </w:t>
            </w:r>
            <w:r>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Niederspannung, </w:t>
            </w:r>
            <w:proofErr w:type="spellStart"/>
            <w:r w:rsidRPr="00282881">
              <w:rPr>
                <w:color w:val="000000"/>
                <w:sz w:val="20"/>
                <w:szCs w:val="20"/>
              </w:rPr>
              <w:t>Wandlersatz</w:t>
            </w:r>
            <w:proofErr w:type="spellEnd"/>
            <w:r w:rsidRPr="00282881">
              <w:rPr>
                <w:color w:val="000000"/>
                <w:sz w:val="20"/>
                <w:szCs w:val="20"/>
              </w:rPr>
              <w:t xml:space="preserve"> für Messstellenbetrieb bei </w:t>
            </w:r>
            <w:r>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w:t>
            </w:r>
            <w:r w:rsidRPr="00282881">
              <w:rPr>
                <w:color w:val="000000"/>
                <w:sz w:val="20"/>
                <w:szCs w:val="20"/>
              </w:rPr>
              <w:br/>
              <w:t xml:space="preserve">Zusatzdienstleistung nach § 34 Abs. 3 </w:t>
            </w:r>
            <w:r>
              <w:rPr>
                <w:color w:val="000000"/>
                <w:sz w:val="20"/>
                <w:szCs w:val="20"/>
              </w:rPr>
              <w:t>Nr.</w:t>
            </w:r>
            <w:r w:rsidRPr="00282881">
              <w:rPr>
                <w:color w:val="000000"/>
                <w:sz w:val="20"/>
                <w:szCs w:val="20"/>
              </w:rPr>
              <w:t xml:space="preserve"> 3 </w:t>
            </w:r>
            <w:proofErr w:type="spellStart"/>
            <w:r w:rsidRPr="00282881">
              <w:rPr>
                <w:color w:val="000000"/>
                <w:sz w:val="20"/>
                <w:szCs w:val="20"/>
              </w:rPr>
              <w:t>MsbG</w:t>
            </w:r>
            <w:proofErr w:type="spellEnd"/>
          </w:p>
        </w:tc>
        <w:tc>
          <w:tcPr>
            <w:tcW w:w="1134" w:type="dxa"/>
          </w:tcPr>
          <w:p w14:paraId="077F54D4"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3AE600C3"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4B81813"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r>
      <w:tr w:rsidR="008C41AD" w:rsidRPr="00E17FC8" w14:paraId="7C360A24" w14:textId="77777777" w:rsidTr="008C41AD">
        <w:trPr>
          <w:trHeight w:val="300"/>
        </w:trPr>
        <w:tc>
          <w:tcPr>
            <w:tcW w:w="1119" w:type="dxa"/>
          </w:tcPr>
          <w:p w14:paraId="69C5759E" w14:textId="77777777" w:rsidR="008C41AD" w:rsidRPr="00E67B84" w:rsidRDefault="008C41AD" w:rsidP="00EC7769">
            <w:pPr>
              <w:spacing w:before="20" w:after="60" w:line="240" w:lineRule="auto"/>
              <w:rPr>
                <w:rFonts w:cstheme="minorHAnsi"/>
                <w:sz w:val="20"/>
                <w:szCs w:val="20"/>
              </w:rPr>
            </w:pPr>
            <w:r w:rsidRPr="00E67B84">
              <w:rPr>
                <w:sz w:val="20"/>
                <w:szCs w:val="20"/>
              </w:rPr>
              <w:t>4-0</w:t>
            </w:r>
            <w:r>
              <w:rPr>
                <w:sz w:val="20"/>
                <w:szCs w:val="20"/>
              </w:rPr>
              <w:t>2</w:t>
            </w:r>
            <w:r w:rsidRPr="00E67B84">
              <w:rPr>
                <w:sz w:val="20"/>
                <w:szCs w:val="20"/>
              </w:rPr>
              <w:t>-0-0</w:t>
            </w:r>
            <w:r>
              <w:rPr>
                <w:sz w:val="20"/>
                <w:szCs w:val="20"/>
              </w:rPr>
              <w:t>19</w:t>
            </w:r>
          </w:p>
        </w:tc>
        <w:tc>
          <w:tcPr>
            <w:tcW w:w="10066" w:type="dxa"/>
          </w:tcPr>
          <w:p w14:paraId="573E1799" w14:textId="77777777" w:rsidR="008C41AD" w:rsidRPr="00E67B84" w:rsidRDefault="008C41AD" w:rsidP="00EC7769">
            <w:pPr>
              <w:spacing w:before="20" w:after="60" w:line="240" w:lineRule="auto"/>
              <w:rPr>
                <w:rFonts w:cstheme="minorHAnsi"/>
                <w:color w:val="000000"/>
                <w:sz w:val="20"/>
                <w:szCs w:val="20"/>
              </w:rPr>
            </w:pPr>
            <w:r w:rsidRPr="00E67B84">
              <w:rPr>
                <w:sz w:val="20"/>
                <w:szCs w:val="20"/>
              </w:rPr>
              <w:t>Schaltgerät/Tarifschaltung</w:t>
            </w:r>
          </w:p>
        </w:tc>
        <w:tc>
          <w:tcPr>
            <w:tcW w:w="1134" w:type="dxa"/>
          </w:tcPr>
          <w:p w14:paraId="041C2353" w14:textId="77777777" w:rsidR="008C41AD" w:rsidRPr="005A5035" w:rsidRDefault="008C41AD" w:rsidP="00EC7769">
            <w:pPr>
              <w:spacing w:before="20" w:after="60" w:line="240" w:lineRule="auto"/>
              <w:ind w:left="-670" w:firstLine="670"/>
              <w:rPr>
                <w:rFonts w:cstheme="minorHAnsi"/>
                <w:sz w:val="20"/>
                <w:szCs w:val="20"/>
              </w:rPr>
            </w:pPr>
            <w:r w:rsidRPr="00E67B84">
              <w:rPr>
                <w:rFonts w:cstheme="minorHAnsi"/>
                <w:sz w:val="20"/>
                <w:szCs w:val="20"/>
              </w:rPr>
              <w:t>€/Tag</w:t>
            </w:r>
          </w:p>
        </w:tc>
        <w:tc>
          <w:tcPr>
            <w:tcW w:w="1275" w:type="dxa"/>
          </w:tcPr>
          <w:p w14:paraId="4683D95B"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4B36465C" w14:textId="77777777" w:rsidR="008C41AD" w:rsidRPr="00E67B84"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r>
      <w:tr w:rsidR="008C41AD" w:rsidRPr="00E17FC8" w14:paraId="7D16CFC3" w14:textId="77777777" w:rsidTr="008C41AD">
        <w:trPr>
          <w:trHeight w:val="300"/>
        </w:trPr>
        <w:tc>
          <w:tcPr>
            <w:tcW w:w="1119" w:type="dxa"/>
          </w:tcPr>
          <w:p w14:paraId="03C85C31" w14:textId="77777777" w:rsidR="008C41AD" w:rsidRPr="00E67B84" w:rsidRDefault="008C41AD" w:rsidP="00EC7769">
            <w:pPr>
              <w:spacing w:before="20" w:after="60" w:line="240" w:lineRule="auto"/>
              <w:rPr>
                <w:sz w:val="20"/>
                <w:szCs w:val="20"/>
              </w:rPr>
            </w:pPr>
            <w:r>
              <w:rPr>
                <w:sz w:val="20"/>
                <w:szCs w:val="20"/>
              </w:rPr>
              <w:t>4-02-0-021</w:t>
            </w:r>
          </w:p>
        </w:tc>
        <w:tc>
          <w:tcPr>
            <w:tcW w:w="10066" w:type="dxa"/>
          </w:tcPr>
          <w:p w14:paraId="388580DE" w14:textId="77777777" w:rsidR="008C41AD" w:rsidRDefault="008C41AD" w:rsidP="00EC7769">
            <w:pPr>
              <w:spacing w:before="20" w:after="60" w:line="240" w:lineRule="auto"/>
              <w:rPr>
                <w:sz w:val="20"/>
                <w:szCs w:val="20"/>
              </w:rPr>
            </w:pPr>
            <w:r>
              <w:rPr>
                <w:sz w:val="20"/>
                <w:szCs w:val="20"/>
              </w:rPr>
              <w:t>Entgelt für Messstellenbetrieb bei individuellem Angebot</w:t>
            </w:r>
          </w:p>
        </w:tc>
        <w:tc>
          <w:tcPr>
            <w:tcW w:w="1134" w:type="dxa"/>
          </w:tcPr>
          <w:p w14:paraId="74AD9FE9" w14:textId="77777777" w:rsidR="008C41AD" w:rsidRPr="00E67B84" w:rsidRDefault="008C41AD" w:rsidP="00EC7769">
            <w:pPr>
              <w:spacing w:before="20" w:after="60" w:line="240" w:lineRule="auto"/>
              <w:ind w:left="-670" w:firstLine="670"/>
              <w:rPr>
                <w:rFonts w:cstheme="minorHAnsi"/>
                <w:sz w:val="20"/>
                <w:szCs w:val="20"/>
              </w:rPr>
            </w:pPr>
            <w:r w:rsidRPr="00E67B84">
              <w:rPr>
                <w:rFonts w:cstheme="minorHAnsi"/>
                <w:sz w:val="20"/>
                <w:szCs w:val="20"/>
              </w:rPr>
              <w:t>€/Tag</w:t>
            </w:r>
          </w:p>
        </w:tc>
        <w:tc>
          <w:tcPr>
            <w:tcW w:w="1275" w:type="dxa"/>
          </w:tcPr>
          <w:p w14:paraId="43DC90A0"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c>
          <w:tcPr>
            <w:tcW w:w="1275" w:type="dxa"/>
          </w:tcPr>
          <w:p w14:paraId="7FA52203"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r>
      <w:tr w:rsidR="008C41AD" w:rsidRPr="00E17FC8" w14:paraId="3D6AF13D" w14:textId="77777777" w:rsidTr="008C41AD">
        <w:trPr>
          <w:trHeight w:val="300"/>
        </w:trPr>
        <w:tc>
          <w:tcPr>
            <w:tcW w:w="1119" w:type="dxa"/>
          </w:tcPr>
          <w:p w14:paraId="6F2D63A6" w14:textId="77777777" w:rsidR="008C41AD" w:rsidRDefault="008C41AD" w:rsidP="00EC7769">
            <w:pPr>
              <w:spacing w:before="20" w:after="60" w:line="240" w:lineRule="auto"/>
              <w:rPr>
                <w:sz w:val="20"/>
                <w:szCs w:val="20"/>
              </w:rPr>
            </w:pPr>
            <w:r w:rsidRPr="004F4620">
              <w:rPr>
                <w:sz w:val="20"/>
                <w:szCs w:val="20"/>
              </w:rPr>
              <w:lastRenderedPageBreak/>
              <w:t>4-02-0-022</w:t>
            </w:r>
          </w:p>
        </w:tc>
        <w:tc>
          <w:tcPr>
            <w:tcW w:w="10066" w:type="dxa"/>
          </w:tcPr>
          <w:p w14:paraId="3B54C23A" w14:textId="77777777" w:rsidR="008C41AD" w:rsidRDefault="008C41AD" w:rsidP="00EC7769">
            <w:pPr>
              <w:spacing w:before="20" w:after="60" w:line="240" w:lineRule="auto"/>
              <w:rPr>
                <w:sz w:val="20"/>
                <w:szCs w:val="20"/>
              </w:rPr>
            </w:pPr>
            <w:r>
              <w:rPr>
                <w:sz w:val="20"/>
                <w:szCs w:val="20"/>
              </w:rPr>
              <w:t>Z</w:t>
            </w:r>
            <w:r w:rsidRPr="004F4620">
              <w:rPr>
                <w:sz w:val="20"/>
                <w:szCs w:val="20"/>
              </w:rPr>
              <w:t>usätzliche Ausstattung mit</w:t>
            </w:r>
            <w:r>
              <w:rPr>
                <w:sz w:val="20"/>
                <w:szCs w:val="20"/>
              </w:rPr>
              <w:t xml:space="preserve"> einer</w:t>
            </w:r>
            <w:r w:rsidRPr="004F4620">
              <w:rPr>
                <w:sz w:val="20"/>
                <w:szCs w:val="20"/>
              </w:rPr>
              <w:t xml:space="preserve"> Steuerungseinrichtung und Anbindung an SMGW</w:t>
            </w:r>
            <w:r>
              <w:rPr>
                <w:sz w:val="20"/>
                <w:szCs w:val="20"/>
              </w:rPr>
              <w:br/>
            </w:r>
            <w:r w:rsidRPr="004F4620">
              <w:rPr>
                <w:sz w:val="20"/>
                <w:szCs w:val="20"/>
              </w:rPr>
              <w:t xml:space="preserve">Zusatzdienstleistung nach </w:t>
            </w:r>
            <w:r w:rsidRPr="00CB325A">
              <w:rPr>
                <w:sz w:val="20"/>
                <w:szCs w:val="20"/>
              </w:rPr>
              <w:t xml:space="preserve">§ 34 Abs. 2 Nr. 5 </w:t>
            </w:r>
            <w:proofErr w:type="spellStart"/>
            <w:r w:rsidRPr="00CB325A">
              <w:rPr>
                <w:sz w:val="20"/>
                <w:szCs w:val="20"/>
              </w:rPr>
              <w:t>MsbG</w:t>
            </w:r>
            <w:proofErr w:type="spellEnd"/>
          </w:p>
        </w:tc>
        <w:tc>
          <w:tcPr>
            <w:tcW w:w="1134" w:type="dxa"/>
          </w:tcPr>
          <w:p w14:paraId="3DAC0CB4" w14:textId="77777777" w:rsidR="008C41AD" w:rsidRPr="00E67B84" w:rsidRDefault="008C41AD" w:rsidP="00EC7769">
            <w:pPr>
              <w:spacing w:before="20" w:after="60" w:line="240" w:lineRule="auto"/>
              <w:ind w:left="-670" w:firstLine="670"/>
              <w:rPr>
                <w:rFonts w:cstheme="minorHAnsi"/>
                <w:sz w:val="20"/>
                <w:szCs w:val="20"/>
              </w:rPr>
            </w:pPr>
            <w:r>
              <w:rPr>
                <w:rFonts w:ascii="Calibri" w:eastAsiaTheme="minorHAnsi" w:hAnsi="Calibri" w:cs="Calibri"/>
                <w:color w:val="000000" w:themeColor="text2" w:themeShade="BF"/>
                <w:spacing w:val="5"/>
                <w:sz w:val="20"/>
                <w:szCs w:val="20"/>
                <w:lang w:eastAsia="en-US"/>
              </w:rPr>
              <w:t>€/Tag</w:t>
            </w:r>
          </w:p>
        </w:tc>
        <w:tc>
          <w:tcPr>
            <w:tcW w:w="1275" w:type="dxa"/>
          </w:tcPr>
          <w:p w14:paraId="0C7022DF" w14:textId="77777777" w:rsidR="008C41AD" w:rsidRDefault="008C41AD" w:rsidP="00EC7769">
            <w:pPr>
              <w:spacing w:before="20" w:after="60" w:line="240" w:lineRule="auto"/>
              <w:ind w:left="-670" w:firstLine="670"/>
              <w:jc w:val="center"/>
              <w:rPr>
                <w:rFonts w:cstheme="minorHAnsi"/>
                <w:sz w:val="20"/>
                <w:szCs w:val="20"/>
              </w:rPr>
            </w:pPr>
            <w:r>
              <w:rPr>
                <w:rFonts w:ascii="Calibri" w:eastAsiaTheme="minorHAnsi" w:hAnsi="Calibri" w:cs="Calibri"/>
                <w:color w:val="000000" w:themeColor="text2" w:themeShade="BF"/>
                <w:spacing w:val="5"/>
                <w:sz w:val="20"/>
                <w:szCs w:val="20"/>
                <w:lang w:eastAsia="en-US"/>
              </w:rPr>
              <w:t>X</w:t>
            </w:r>
          </w:p>
        </w:tc>
        <w:tc>
          <w:tcPr>
            <w:tcW w:w="1275" w:type="dxa"/>
          </w:tcPr>
          <w:p w14:paraId="44F67172" w14:textId="77777777" w:rsidR="008C41AD" w:rsidRDefault="008C41AD" w:rsidP="00EC7769">
            <w:pPr>
              <w:spacing w:before="20" w:after="60" w:line="240" w:lineRule="auto"/>
              <w:ind w:left="-670" w:firstLine="670"/>
              <w:jc w:val="center"/>
              <w:rPr>
                <w:rFonts w:cstheme="minorHAnsi"/>
                <w:sz w:val="20"/>
                <w:szCs w:val="20"/>
              </w:rPr>
            </w:pPr>
            <w:r>
              <w:rPr>
                <w:rFonts w:ascii="Calibri" w:eastAsiaTheme="minorHAnsi" w:hAnsi="Calibri" w:cs="Calibri"/>
                <w:color w:val="000000" w:themeColor="text2" w:themeShade="BF"/>
                <w:spacing w:val="5"/>
                <w:sz w:val="20"/>
                <w:szCs w:val="20"/>
                <w:lang w:eastAsia="en-US"/>
              </w:rPr>
              <w:t>X</w:t>
            </w:r>
          </w:p>
        </w:tc>
      </w:tr>
    </w:tbl>
    <w:p w14:paraId="2B7EB04E" w14:textId="563E600E" w:rsidR="00011B4A" w:rsidRDefault="00011B4A"/>
    <w:p w14:paraId="4081810D" w14:textId="77777777" w:rsidR="00082FFB" w:rsidRDefault="0071423E" w:rsidP="004265FC">
      <w:r>
        <w:t>Hinweis:</w:t>
      </w:r>
    </w:p>
    <w:p w14:paraId="1B5009D5" w14:textId="60C82F84" w:rsidR="00082FFB" w:rsidRDefault="0071423E" w:rsidP="004265FC">
      <w:r>
        <w:t>Für Leistungen, wie beispielsweise die Zusatzdienstleistung nach § 34</w:t>
      </w:r>
      <w:r w:rsidR="00E00D44" w:rsidRPr="00E00D44">
        <w:t xml:space="preserve"> </w:t>
      </w:r>
      <w:r>
        <w:t>Abs. 2 Nr.</w:t>
      </w:r>
      <w:r w:rsidR="0047066F">
        <w:t xml:space="preserve"> </w:t>
      </w:r>
      <w:r>
        <w:t>2a</w:t>
      </w:r>
      <w:r w:rsidR="008C41AD">
        <w:t xml:space="preserve"> </w:t>
      </w:r>
      <w:proofErr w:type="spellStart"/>
      <w:r w:rsidR="008C41AD" w:rsidRPr="00E00D44">
        <w:t>MsbG</w:t>
      </w:r>
      <w:proofErr w:type="spellEnd"/>
      <w:r>
        <w:t xml:space="preserve"> „Steuerung Verbrauchseinrichtungen / Netzan</w:t>
      </w:r>
      <w:r w:rsidR="00082FFB">
        <w:softHyphen/>
      </w:r>
      <w:r>
        <w:t>schlüsse nach § 14a“</w:t>
      </w:r>
      <w:r w:rsidR="0047066F">
        <w:t>,</w:t>
      </w:r>
      <w:r>
        <w:t xml:space="preserve"> sind in dieser Tabelle keine Artikel-ID genannt, da diese Leistungen unter Nutzung der entsprechenden Use-Cases des Abschnitts „</w:t>
      </w:r>
      <w:r w:rsidRPr="0071423E">
        <w:t>Bestellung einer Konfiguration</w:t>
      </w:r>
      <w:r>
        <w:t>“</w:t>
      </w:r>
      <w:r w:rsidR="007D0128">
        <w:t xml:space="preserve"> der </w:t>
      </w:r>
      <w:r w:rsidR="007D0128" w:rsidRPr="007D0128">
        <w:t>Geschäftsprozesse zur Kundenbelieferung mit Elektrizität</w:t>
      </w:r>
      <w:r w:rsidR="007D0128">
        <w:t xml:space="preserve"> (GPKE)</w:t>
      </w:r>
      <w:r>
        <w:t xml:space="preserve"> bestellt werden und somit für die Abrechnung der durch den MSB erbrachten Leistungen die Artikel-ID nach Kapitel „</w:t>
      </w:r>
      <w:r w:rsidRPr="0071423E">
        <w:t xml:space="preserve">Artikel-ID für den Universalbestellprozess </w:t>
      </w:r>
      <w:r w:rsidR="0047066F">
        <w:t xml:space="preserve">und ESA </w:t>
      </w:r>
      <w:r w:rsidRPr="0071423E">
        <w:t>für die Sparte Strom</w:t>
      </w:r>
      <w:r>
        <w:t>“ dieser Codeliste zur Verfügung stehen.</w:t>
      </w:r>
    </w:p>
    <w:p w14:paraId="1F35D995" w14:textId="3D8AA5DA" w:rsidR="004265FC" w:rsidRDefault="0071423E" w:rsidP="004265FC">
      <w:r>
        <w:t xml:space="preserve">Leistungen, die nicht im Rahmen der Marktkommunikation bestellt werden können, können auch nicht mittels der durch EDI@Energy zur Verfügung gestellten Dokumente abgerechnet werden. Wie diese abgerechnet werden, ist zwischen </w:t>
      </w:r>
      <w:r w:rsidR="00082FFB">
        <w:t>den Beteiligten bilateral</w:t>
      </w:r>
      <w:r>
        <w:t xml:space="preserve"> zu vereinbaren</w:t>
      </w:r>
      <w:r w:rsidR="004265FC">
        <w:t>.</w:t>
      </w:r>
    </w:p>
    <w:p w14:paraId="2B9F7E09" w14:textId="77777777" w:rsidR="0047066F" w:rsidRDefault="0047066F">
      <w:pPr>
        <w:spacing w:after="200" w:line="276" w:lineRule="auto"/>
        <w:rPr>
          <w:rFonts w:eastAsiaTheme="majorEastAsia" w:cs="Arial"/>
          <w:b/>
          <w:bCs/>
          <w:szCs w:val="26"/>
        </w:rPr>
      </w:pPr>
      <w:r>
        <w:br w:type="page"/>
      </w:r>
    </w:p>
    <w:p w14:paraId="46898903" w14:textId="17AEE54D" w:rsidR="00DF2660" w:rsidRDefault="00DF2660" w:rsidP="00E17FC8">
      <w:pPr>
        <w:pStyle w:val="berschrift3"/>
      </w:pPr>
      <w:bookmarkStart w:id="29" w:name="_Toc160651893"/>
      <w:r>
        <w:lastRenderedPageBreak/>
        <w:t>Abrechnung Messstellenbetrieb vom MSB an NB</w:t>
      </w:r>
      <w:bookmarkEnd w:id="29"/>
    </w:p>
    <w:p w14:paraId="45F5F636" w14:textId="237961C2" w:rsidR="00D01EE6" w:rsidRDefault="00D01EE6" w:rsidP="00D01EE6">
      <w:r>
        <w:t>Die Artikel-ID können vom MSB ab dem 1. April 2024 angewendet werden. Die Artikel-ID sind ab dem 1. Januar 2024 gültig.</w:t>
      </w:r>
    </w:p>
    <w:tbl>
      <w:tblPr>
        <w:tblStyle w:val="Tabellenraster11"/>
        <w:tblW w:w="12319" w:type="dxa"/>
        <w:tblInd w:w="9" w:type="dxa"/>
        <w:tblLayout w:type="fixed"/>
        <w:tblLook w:val="04A0" w:firstRow="1" w:lastRow="0" w:firstColumn="1" w:lastColumn="0" w:noHBand="0" w:noVBand="1"/>
      </w:tblPr>
      <w:tblGrid>
        <w:gridCol w:w="1119"/>
        <w:gridCol w:w="10066"/>
        <w:gridCol w:w="1134"/>
      </w:tblGrid>
      <w:tr w:rsidR="00C375D0" w:rsidRPr="00E17FC8" w14:paraId="4A311DB0" w14:textId="77777777" w:rsidTr="00C375D0">
        <w:trPr>
          <w:trHeight w:val="658"/>
          <w:tblHeader/>
        </w:trPr>
        <w:tc>
          <w:tcPr>
            <w:tcW w:w="1119" w:type="dxa"/>
            <w:shd w:val="clear" w:color="auto" w:fill="D8DFE4"/>
          </w:tcPr>
          <w:p w14:paraId="2E546B85" w14:textId="77777777" w:rsidR="00C375D0" w:rsidRPr="005A5035" w:rsidRDefault="00C375D0" w:rsidP="00A15B17">
            <w:pPr>
              <w:spacing w:before="20" w:after="60" w:line="240" w:lineRule="auto"/>
              <w:rPr>
                <w:rFonts w:cstheme="minorHAnsi"/>
                <w:b/>
                <w:bCs/>
                <w:color w:val="C20000"/>
                <w:sz w:val="20"/>
                <w:szCs w:val="20"/>
              </w:rPr>
            </w:pPr>
            <w:r w:rsidRPr="005A5035">
              <w:rPr>
                <w:rFonts w:cstheme="minorHAnsi"/>
                <w:b/>
                <w:bCs/>
                <w:color w:val="C20000"/>
                <w:sz w:val="20"/>
                <w:szCs w:val="20"/>
              </w:rPr>
              <w:t>ID</w:t>
            </w:r>
          </w:p>
        </w:tc>
        <w:tc>
          <w:tcPr>
            <w:tcW w:w="10066" w:type="dxa"/>
            <w:shd w:val="clear" w:color="auto" w:fill="D8DFE4"/>
          </w:tcPr>
          <w:p w14:paraId="77AD86EF" w14:textId="77777777" w:rsidR="00C375D0" w:rsidRPr="005A5035" w:rsidRDefault="00C375D0" w:rsidP="00A15B17">
            <w:pPr>
              <w:spacing w:before="20" w:after="60" w:line="240" w:lineRule="auto"/>
              <w:rPr>
                <w:rFonts w:cstheme="minorHAnsi"/>
                <w:b/>
                <w:bCs/>
                <w:color w:val="C20000"/>
                <w:sz w:val="20"/>
                <w:szCs w:val="20"/>
              </w:rPr>
            </w:pPr>
            <w:r w:rsidRPr="005A5035">
              <w:rPr>
                <w:rFonts w:cstheme="minorHAnsi"/>
                <w:b/>
                <w:bCs/>
                <w:color w:val="C20000"/>
                <w:sz w:val="20"/>
                <w:szCs w:val="20"/>
              </w:rPr>
              <w:t>Bezeichnung</w:t>
            </w:r>
          </w:p>
        </w:tc>
        <w:tc>
          <w:tcPr>
            <w:tcW w:w="1134" w:type="dxa"/>
            <w:shd w:val="clear" w:color="auto" w:fill="D8DFE4"/>
          </w:tcPr>
          <w:p w14:paraId="571E72D0" w14:textId="77777777" w:rsidR="00C375D0" w:rsidRPr="005A5035" w:rsidRDefault="00C375D0" w:rsidP="00A15B17">
            <w:pPr>
              <w:spacing w:before="20" w:after="60" w:line="240" w:lineRule="auto"/>
              <w:ind w:left="-670" w:firstLine="670"/>
              <w:rPr>
                <w:rFonts w:cstheme="minorHAnsi"/>
                <w:b/>
                <w:bCs/>
                <w:color w:val="C20000"/>
                <w:sz w:val="20"/>
                <w:szCs w:val="20"/>
              </w:rPr>
            </w:pPr>
            <w:r w:rsidRPr="005A5035">
              <w:rPr>
                <w:rFonts w:cstheme="minorHAnsi"/>
                <w:b/>
                <w:bCs/>
                <w:color w:val="C20000"/>
                <w:sz w:val="20"/>
                <w:szCs w:val="20"/>
              </w:rPr>
              <w:t>Einheit</w:t>
            </w:r>
          </w:p>
        </w:tc>
      </w:tr>
      <w:tr w:rsidR="00C375D0" w:rsidRPr="00E17FC8" w14:paraId="7EB4FE65" w14:textId="77777777" w:rsidTr="00C375D0">
        <w:trPr>
          <w:trHeight w:val="300"/>
        </w:trPr>
        <w:tc>
          <w:tcPr>
            <w:tcW w:w="1119" w:type="dxa"/>
          </w:tcPr>
          <w:p w14:paraId="594CB357" w14:textId="4FE35E3A"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-0-001</w:t>
            </w:r>
          </w:p>
        </w:tc>
        <w:tc>
          <w:tcPr>
            <w:tcW w:w="10066" w:type="dxa"/>
          </w:tcPr>
          <w:p w14:paraId="6E88F89A" w14:textId="64447F02" w:rsidR="00C375D0" w:rsidRPr="005A5035" w:rsidRDefault="00C375D0" w:rsidP="00A15B17">
            <w:pPr>
              <w:spacing w:before="20" w:after="60" w:line="240" w:lineRule="auto"/>
              <w:rPr>
                <w:rFonts w:cstheme="minorHAnsi"/>
                <w:sz w:val="20"/>
                <w:szCs w:val="20"/>
              </w:rPr>
            </w:pPr>
            <w:r w:rsidRPr="002E0F7A">
              <w:rPr>
                <w:sz w:val="20"/>
                <w:szCs w:val="20"/>
              </w:rPr>
              <w:t xml:space="preserve">POG bei verbrauchender Marktlokation &gt; 100.000 kWh/a mit </w:t>
            </w:r>
            <w:proofErr w:type="spellStart"/>
            <w:r w:rsidRPr="002E0F7A">
              <w:rPr>
                <w:sz w:val="20"/>
                <w:szCs w:val="20"/>
              </w:rPr>
              <w:t>iMS</w:t>
            </w:r>
            <w:proofErr w:type="spellEnd"/>
            <w:r w:rsidRPr="002E0F7A">
              <w:rPr>
                <w:sz w:val="20"/>
                <w:szCs w:val="20"/>
              </w:rPr>
              <w:t xml:space="preserve"> § 30 Abs. 1 </w:t>
            </w:r>
            <w:r w:rsidR="00F10342">
              <w:rPr>
                <w:sz w:val="20"/>
                <w:szCs w:val="20"/>
              </w:rPr>
              <w:t>Nr.</w:t>
            </w:r>
            <w:r w:rsidRPr="002E0F7A">
              <w:rPr>
                <w:sz w:val="20"/>
                <w:szCs w:val="20"/>
              </w:rPr>
              <w:t xml:space="preserve"> 1</w:t>
            </w:r>
            <w:r w:rsidR="00F10342">
              <w:rPr>
                <w:sz w:val="20"/>
                <w:szCs w:val="20"/>
              </w:rPr>
              <w:t xml:space="preserve"> </w:t>
            </w:r>
            <w:proofErr w:type="spellStart"/>
            <w:r w:rsidR="00F10342" w:rsidRPr="002E0F7A">
              <w:rPr>
                <w:sz w:val="20"/>
                <w:szCs w:val="20"/>
              </w:rPr>
              <w:t>MsbG</w:t>
            </w:r>
            <w:proofErr w:type="spellEnd"/>
            <w:r w:rsidRPr="002E0F7A">
              <w:rPr>
                <w:sz w:val="20"/>
                <w:szCs w:val="20"/>
              </w:rPr>
              <w:t xml:space="preserve"> </w:t>
            </w:r>
            <w:r w:rsidRPr="002E0F7A">
              <w:rPr>
                <w:sz w:val="20"/>
                <w:szCs w:val="20"/>
              </w:rPr>
              <w:br/>
              <w:t>Angemessenes</w:t>
            </w:r>
            <w:r>
              <w:rPr>
                <w:sz w:val="20"/>
                <w:szCs w:val="20"/>
              </w:rPr>
              <w:t>, 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100</w:t>
            </w:r>
            <w:r w:rsidR="00082FFB">
              <w:rPr>
                <w:sz w:val="20"/>
                <w:szCs w:val="20"/>
              </w:rPr>
              <w:t>.</w:t>
            </w:r>
            <w:r w:rsidRPr="002E0F7A">
              <w:rPr>
                <w:sz w:val="20"/>
                <w:szCs w:val="20"/>
              </w:rPr>
              <w:t xml:space="preserve">000 </w:t>
            </w:r>
            <w:r w:rsidR="00DF0053">
              <w:rPr>
                <w:sz w:val="20"/>
                <w:szCs w:val="20"/>
              </w:rPr>
              <w:t>kWh</w:t>
            </w:r>
          </w:p>
        </w:tc>
        <w:tc>
          <w:tcPr>
            <w:tcW w:w="1134" w:type="dxa"/>
          </w:tcPr>
          <w:p w14:paraId="17B630A5"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1B67A91A" w14:textId="77777777" w:rsidTr="00C375D0">
        <w:trPr>
          <w:trHeight w:val="300"/>
        </w:trPr>
        <w:tc>
          <w:tcPr>
            <w:tcW w:w="1119" w:type="dxa"/>
          </w:tcPr>
          <w:p w14:paraId="00906E25" w14:textId="5E04B9D2"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-0-002</w:t>
            </w:r>
          </w:p>
        </w:tc>
        <w:tc>
          <w:tcPr>
            <w:tcW w:w="10066" w:type="dxa"/>
          </w:tcPr>
          <w:p w14:paraId="3FDE21E3" w14:textId="0C3F7338" w:rsidR="00C375D0" w:rsidRPr="005A5035" w:rsidRDefault="00C375D0" w:rsidP="00A15B17">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50.000 kWh/a; 100.000 kWh/a] mit </w:t>
            </w:r>
            <w:proofErr w:type="spellStart"/>
            <w:r w:rsidRPr="002E0F7A">
              <w:rPr>
                <w:sz w:val="20"/>
                <w:szCs w:val="20"/>
              </w:rPr>
              <w:t>iMS</w:t>
            </w:r>
            <w:proofErr w:type="spellEnd"/>
            <w:r w:rsidRPr="002E0F7A">
              <w:rPr>
                <w:sz w:val="20"/>
                <w:szCs w:val="20"/>
              </w:rPr>
              <w:t xml:space="preserve"> § 30 Abs. 1 </w:t>
            </w:r>
            <w:r w:rsidR="00F10342">
              <w:rPr>
                <w:sz w:val="20"/>
                <w:szCs w:val="20"/>
              </w:rPr>
              <w:t>Nr.</w:t>
            </w:r>
            <w:r w:rsidRPr="002E0F7A">
              <w:rPr>
                <w:sz w:val="20"/>
                <w:szCs w:val="20"/>
              </w:rPr>
              <w:t xml:space="preserve"> 2</w:t>
            </w:r>
            <w:r w:rsidR="00F10342">
              <w:rPr>
                <w:sz w:val="20"/>
                <w:szCs w:val="20"/>
              </w:rPr>
              <w:t xml:space="preserve"> </w:t>
            </w:r>
            <w:proofErr w:type="spellStart"/>
            <w:r w:rsidR="00F10342" w:rsidRPr="002E0F7A">
              <w:rPr>
                <w:sz w:val="20"/>
                <w:szCs w:val="20"/>
              </w:rPr>
              <w:t>MsbG</w:t>
            </w:r>
            <w:proofErr w:type="spellEnd"/>
            <w:r w:rsidRPr="002E0F7A">
              <w:rPr>
                <w:sz w:val="20"/>
                <w:szCs w:val="20"/>
              </w:rPr>
              <w:br/>
            </w:r>
            <w:r>
              <w:rPr>
                <w:sz w:val="20"/>
                <w:szCs w:val="20"/>
              </w:rPr>
              <w:t>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50</w:t>
            </w:r>
            <w:r w:rsidR="00082FFB">
              <w:rPr>
                <w:sz w:val="20"/>
                <w:szCs w:val="20"/>
              </w:rPr>
              <w:t>.</w:t>
            </w:r>
            <w:r w:rsidRPr="002E0F7A">
              <w:rPr>
                <w:sz w:val="20"/>
                <w:szCs w:val="20"/>
              </w:rPr>
              <w:t>000 bis einschließlich 100</w:t>
            </w:r>
            <w:r w:rsidR="00082FFB">
              <w:rPr>
                <w:sz w:val="20"/>
                <w:szCs w:val="20"/>
              </w:rPr>
              <w:t>.</w:t>
            </w:r>
            <w:r w:rsidRPr="002E0F7A">
              <w:rPr>
                <w:sz w:val="20"/>
                <w:szCs w:val="20"/>
              </w:rPr>
              <w:t xml:space="preserve">000 </w:t>
            </w:r>
            <w:r w:rsidR="00DF0053">
              <w:rPr>
                <w:sz w:val="20"/>
                <w:szCs w:val="20"/>
              </w:rPr>
              <w:t>kWh</w:t>
            </w:r>
          </w:p>
        </w:tc>
        <w:tc>
          <w:tcPr>
            <w:tcW w:w="1134" w:type="dxa"/>
          </w:tcPr>
          <w:p w14:paraId="47C6CDE5"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0E1D17BC" w14:textId="77777777" w:rsidTr="00C375D0">
        <w:trPr>
          <w:trHeight w:val="300"/>
        </w:trPr>
        <w:tc>
          <w:tcPr>
            <w:tcW w:w="1119" w:type="dxa"/>
          </w:tcPr>
          <w:p w14:paraId="72CF1359" w14:textId="673C8525"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-0-003</w:t>
            </w:r>
          </w:p>
        </w:tc>
        <w:tc>
          <w:tcPr>
            <w:tcW w:w="10066" w:type="dxa"/>
          </w:tcPr>
          <w:p w14:paraId="0D26336C" w14:textId="563A0CFC" w:rsidR="00C375D0" w:rsidRPr="005A5035" w:rsidRDefault="00C375D0" w:rsidP="00A15B17">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20.000 kWh/a; 50.000 kWh/a] mit </w:t>
            </w:r>
            <w:proofErr w:type="spellStart"/>
            <w:r w:rsidRPr="002E0F7A">
              <w:rPr>
                <w:sz w:val="20"/>
                <w:szCs w:val="20"/>
              </w:rPr>
              <w:t>iMS</w:t>
            </w:r>
            <w:proofErr w:type="spellEnd"/>
            <w:r w:rsidRPr="002E0F7A">
              <w:rPr>
                <w:sz w:val="20"/>
                <w:szCs w:val="20"/>
              </w:rPr>
              <w:t xml:space="preserve"> § 30 Abs. 1 </w:t>
            </w:r>
            <w:r w:rsidR="00F10342">
              <w:rPr>
                <w:sz w:val="20"/>
                <w:szCs w:val="20"/>
              </w:rPr>
              <w:t>Nr.</w:t>
            </w:r>
            <w:r w:rsidRPr="002E0F7A">
              <w:rPr>
                <w:sz w:val="20"/>
                <w:szCs w:val="20"/>
              </w:rPr>
              <w:t xml:space="preserve"> 3</w:t>
            </w:r>
            <w:r w:rsidR="00F10342">
              <w:rPr>
                <w:sz w:val="20"/>
                <w:szCs w:val="20"/>
              </w:rPr>
              <w:t xml:space="preserve"> </w:t>
            </w:r>
            <w:proofErr w:type="spellStart"/>
            <w:r w:rsidR="00F10342" w:rsidRPr="002E0F7A">
              <w:rPr>
                <w:sz w:val="20"/>
                <w:szCs w:val="20"/>
              </w:rPr>
              <w:t>MsbG</w:t>
            </w:r>
            <w:proofErr w:type="spellEnd"/>
            <w:r w:rsidRPr="002E0F7A">
              <w:rPr>
                <w:sz w:val="20"/>
                <w:szCs w:val="20"/>
              </w:rPr>
              <w:t xml:space="preserve"> </w:t>
            </w:r>
            <w:r w:rsidRPr="002E0F7A">
              <w:rPr>
                <w:sz w:val="20"/>
                <w:szCs w:val="20"/>
              </w:rPr>
              <w:br/>
            </w:r>
            <w:r>
              <w:rPr>
                <w:sz w:val="20"/>
                <w:szCs w:val="20"/>
              </w:rPr>
              <w:t>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20</w:t>
            </w:r>
            <w:r w:rsidR="00082FFB">
              <w:rPr>
                <w:sz w:val="20"/>
                <w:szCs w:val="20"/>
              </w:rPr>
              <w:t>.</w:t>
            </w:r>
            <w:r w:rsidRPr="002E0F7A">
              <w:rPr>
                <w:sz w:val="20"/>
                <w:szCs w:val="20"/>
              </w:rPr>
              <w:t>000 bis einschließlich 50</w:t>
            </w:r>
            <w:r w:rsidR="00082FFB">
              <w:rPr>
                <w:sz w:val="20"/>
                <w:szCs w:val="20"/>
              </w:rPr>
              <w:t>.</w:t>
            </w:r>
            <w:r w:rsidRPr="002E0F7A">
              <w:rPr>
                <w:sz w:val="20"/>
                <w:szCs w:val="20"/>
              </w:rPr>
              <w:t xml:space="preserve">000 </w:t>
            </w:r>
            <w:r w:rsidR="00DF0053">
              <w:rPr>
                <w:sz w:val="20"/>
                <w:szCs w:val="20"/>
              </w:rPr>
              <w:t>kWh</w:t>
            </w:r>
          </w:p>
        </w:tc>
        <w:tc>
          <w:tcPr>
            <w:tcW w:w="1134" w:type="dxa"/>
          </w:tcPr>
          <w:p w14:paraId="0D8F73E7"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59FFA333" w14:textId="77777777" w:rsidTr="00C375D0">
        <w:trPr>
          <w:trHeight w:val="300"/>
        </w:trPr>
        <w:tc>
          <w:tcPr>
            <w:tcW w:w="1119" w:type="dxa"/>
          </w:tcPr>
          <w:p w14:paraId="0D244078" w14:textId="26651835"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-0-004</w:t>
            </w:r>
          </w:p>
        </w:tc>
        <w:tc>
          <w:tcPr>
            <w:tcW w:w="10066" w:type="dxa"/>
          </w:tcPr>
          <w:p w14:paraId="42CA05C6" w14:textId="13F2E75F" w:rsidR="00C375D0" w:rsidRPr="005A5035" w:rsidRDefault="00C375D0" w:rsidP="00A15B17">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10.000 kWh/a; 20.000 kWh/a] mit </w:t>
            </w:r>
            <w:proofErr w:type="spellStart"/>
            <w:r w:rsidRPr="002E0F7A">
              <w:rPr>
                <w:sz w:val="20"/>
                <w:szCs w:val="20"/>
              </w:rPr>
              <w:t>iMS</w:t>
            </w:r>
            <w:proofErr w:type="spellEnd"/>
            <w:r w:rsidRPr="002E0F7A">
              <w:rPr>
                <w:sz w:val="20"/>
                <w:szCs w:val="20"/>
              </w:rPr>
              <w:t xml:space="preserve"> § 30 Abs. 1 </w:t>
            </w:r>
            <w:r w:rsidR="00F10342">
              <w:rPr>
                <w:sz w:val="20"/>
                <w:szCs w:val="20"/>
              </w:rPr>
              <w:t>Nr.</w:t>
            </w:r>
            <w:r w:rsidRPr="002E0F7A">
              <w:rPr>
                <w:sz w:val="20"/>
                <w:szCs w:val="20"/>
              </w:rPr>
              <w:t xml:space="preserve"> 4</w:t>
            </w:r>
            <w:r w:rsidR="00F10342">
              <w:rPr>
                <w:sz w:val="20"/>
                <w:szCs w:val="20"/>
              </w:rPr>
              <w:t xml:space="preserve"> </w:t>
            </w:r>
            <w:proofErr w:type="spellStart"/>
            <w:r w:rsidR="00F10342" w:rsidRPr="002E0F7A">
              <w:rPr>
                <w:sz w:val="20"/>
                <w:szCs w:val="20"/>
              </w:rPr>
              <w:t>MsbG</w:t>
            </w:r>
            <w:proofErr w:type="spellEnd"/>
            <w:r w:rsidRPr="002E0F7A">
              <w:rPr>
                <w:sz w:val="20"/>
                <w:szCs w:val="20"/>
              </w:rPr>
              <w:br/>
            </w:r>
            <w:r>
              <w:rPr>
                <w:sz w:val="20"/>
                <w:szCs w:val="20"/>
              </w:rPr>
              <w:t>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10</w:t>
            </w:r>
            <w:r w:rsidR="00082FFB">
              <w:rPr>
                <w:sz w:val="20"/>
                <w:szCs w:val="20"/>
              </w:rPr>
              <w:t>.</w:t>
            </w:r>
            <w:r w:rsidRPr="002E0F7A">
              <w:rPr>
                <w:sz w:val="20"/>
                <w:szCs w:val="20"/>
              </w:rPr>
              <w:t>000 bis einschließlich 20</w:t>
            </w:r>
            <w:r w:rsidR="00082FFB">
              <w:rPr>
                <w:sz w:val="20"/>
                <w:szCs w:val="20"/>
              </w:rPr>
              <w:t>.</w:t>
            </w:r>
            <w:r w:rsidRPr="002E0F7A">
              <w:rPr>
                <w:sz w:val="20"/>
                <w:szCs w:val="20"/>
              </w:rPr>
              <w:t xml:space="preserve">000 </w:t>
            </w:r>
            <w:r w:rsidR="00DF0053">
              <w:rPr>
                <w:sz w:val="20"/>
                <w:szCs w:val="20"/>
              </w:rPr>
              <w:t>kWh</w:t>
            </w:r>
          </w:p>
        </w:tc>
        <w:tc>
          <w:tcPr>
            <w:tcW w:w="1134" w:type="dxa"/>
          </w:tcPr>
          <w:p w14:paraId="5B4C5006"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14213220" w14:textId="77777777" w:rsidTr="00C375D0">
        <w:trPr>
          <w:trHeight w:val="300"/>
        </w:trPr>
        <w:tc>
          <w:tcPr>
            <w:tcW w:w="1119" w:type="dxa"/>
          </w:tcPr>
          <w:p w14:paraId="3F24B152" w14:textId="326E7FBA"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-0-005</w:t>
            </w:r>
          </w:p>
        </w:tc>
        <w:tc>
          <w:tcPr>
            <w:tcW w:w="10066" w:type="dxa"/>
          </w:tcPr>
          <w:p w14:paraId="7DB36FCD" w14:textId="72B70DCD" w:rsidR="00C375D0" w:rsidRPr="005A5035" w:rsidRDefault="00C375D0" w:rsidP="00A15B17">
            <w:pPr>
              <w:spacing w:before="20" w:after="60" w:line="240" w:lineRule="auto"/>
              <w:rPr>
                <w:rFonts w:cstheme="minorHAnsi"/>
                <w:sz w:val="20"/>
                <w:szCs w:val="20"/>
              </w:rPr>
            </w:pPr>
            <w:r w:rsidRPr="002E0F7A">
              <w:rPr>
                <w:sz w:val="20"/>
                <w:szCs w:val="20"/>
              </w:rPr>
              <w:t xml:space="preserve">POG bei verbrauchender Marktlokation mit einer steuerbaren Verbrauchseinrichtung oder an steuerbaren Netzanschlüssen nach § 14a EnWG mit </w:t>
            </w:r>
            <w:proofErr w:type="spellStart"/>
            <w:r w:rsidRPr="002E0F7A">
              <w:rPr>
                <w:sz w:val="20"/>
                <w:szCs w:val="20"/>
              </w:rPr>
              <w:t>iMS</w:t>
            </w:r>
            <w:proofErr w:type="spellEnd"/>
            <w:r w:rsidRPr="002E0F7A">
              <w:rPr>
                <w:sz w:val="20"/>
                <w:szCs w:val="20"/>
              </w:rPr>
              <w:t xml:space="preserve"> </w:t>
            </w:r>
            <w:r>
              <w:rPr>
                <w:sz w:val="20"/>
                <w:szCs w:val="20"/>
              </w:rPr>
              <w:t xml:space="preserve">ausgestattet </w:t>
            </w:r>
            <w:r w:rsidRPr="002E0F7A">
              <w:rPr>
                <w:sz w:val="20"/>
                <w:szCs w:val="20"/>
              </w:rPr>
              <w:t xml:space="preserve">§ 30 Abs. 1 </w:t>
            </w:r>
            <w:r w:rsidR="00F10342">
              <w:rPr>
                <w:sz w:val="20"/>
                <w:szCs w:val="20"/>
              </w:rPr>
              <w:t>Nr.</w:t>
            </w:r>
            <w:r w:rsidRPr="002E0F7A">
              <w:rPr>
                <w:sz w:val="20"/>
                <w:szCs w:val="20"/>
              </w:rPr>
              <w:t xml:space="preserve"> 5</w:t>
            </w:r>
            <w:r w:rsidR="00F10342">
              <w:rPr>
                <w:sz w:val="20"/>
                <w:szCs w:val="20"/>
              </w:rPr>
              <w:t xml:space="preserve"> </w:t>
            </w:r>
            <w:proofErr w:type="spellStart"/>
            <w:r w:rsidR="00F10342" w:rsidRPr="002E0F7A">
              <w:rPr>
                <w:sz w:val="20"/>
                <w:szCs w:val="20"/>
              </w:rPr>
              <w:t>MsbG</w:t>
            </w:r>
            <w:proofErr w:type="spellEnd"/>
            <w:r w:rsidRPr="002E0F7A">
              <w:rPr>
                <w:sz w:val="20"/>
                <w:szCs w:val="20"/>
              </w:rPr>
              <w:br/>
            </w:r>
            <w:r>
              <w:rPr>
                <w:sz w:val="20"/>
                <w:szCs w:val="20"/>
              </w:rPr>
              <w:t>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unterbrechbaren Verbrauchseinrichtung nach § 14a EnWG</w:t>
            </w:r>
          </w:p>
        </w:tc>
        <w:tc>
          <w:tcPr>
            <w:tcW w:w="1134" w:type="dxa"/>
          </w:tcPr>
          <w:p w14:paraId="67D50395"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150EE2EA" w14:textId="77777777" w:rsidTr="00C375D0">
        <w:trPr>
          <w:trHeight w:val="300"/>
        </w:trPr>
        <w:tc>
          <w:tcPr>
            <w:tcW w:w="1119" w:type="dxa"/>
          </w:tcPr>
          <w:p w14:paraId="588CA607" w14:textId="70898955"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-0-006</w:t>
            </w:r>
          </w:p>
        </w:tc>
        <w:tc>
          <w:tcPr>
            <w:tcW w:w="10066" w:type="dxa"/>
          </w:tcPr>
          <w:p w14:paraId="26CA416C" w14:textId="7983743D" w:rsidR="00C375D0" w:rsidRPr="005A5035" w:rsidRDefault="00C375D0" w:rsidP="00A15B17">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6.000 kWh/a; 10.000 kWh/a] mit </w:t>
            </w:r>
            <w:proofErr w:type="spellStart"/>
            <w:r w:rsidRPr="002E0F7A">
              <w:rPr>
                <w:sz w:val="20"/>
                <w:szCs w:val="20"/>
              </w:rPr>
              <w:t>iMS</w:t>
            </w:r>
            <w:proofErr w:type="spellEnd"/>
            <w:r w:rsidRPr="002E0F7A">
              <w:rPr>
                <w:sz w:val="20"/>
                <w:szCs w:val="20"/>
              </w:rPr>
              <w:t xml:space="preserve"> § 30 Abs. 1 </w:t>
            </w:r>
            <w:r w:rsidR="00F10342">
              <w:rPr>
                <w:sz w:val="20"/>
                <w:szCs w:val="20"/>
              </w:rPr>
              <w:t>Nr.</w:t>
            </w:r>
            <w:r w:rsidRPr="002E0F7A">
              <w:rPr>
                <w:sz w:val="20"/>
                <w:szCs w:val="20"/>
              </w:rPr>
              <w:t xml:space="preserve"> 6</w:t>
            </w:r>
            <w:r w:rsidR="00F10342">
              <w:rPr>
                <w:sz w:val="20"/>
                <w:szCs w:val="20"/>
              </w:rPr>
              <w:t xml:space="preserve"> </w:t>
            </w:r>
            <w:proofErr w:type="spellStart"/>
            <w:r w:rsidR="00F10342" w:rsidRPr="002E0F7A">
              <w:rPr>
                <w:sz w:val="20"/>
                <w:szCs w:val="20"/>
              </w:rPr>
              <w:t>MsbG</w:t>
            </w:r>
            <w:proofErr w:type="spellEnd"/>
            <w:r w:rsidRPr="002E0F7A">
              <w:rPr>
                <w:sz w:val="20"/>
                <w:szCs w:val="20"/>
              </w:rPr>
              <w:t xml:space="preserve"> </w:t>
            </w:r>
            <w:r w:rsidRPr="002E0F7A">
              <w:rPr>
                <w:sz w:val="20"/>
                <w:szCs w:val="20"/>
              </w:rPr>
              <w:br/>
            </w:r>
            <w:r>
              <w:rPr>
                <w:sz w:val="20"/>
                <w:szCs w:val="20"/>
              </w:rPr>
              <w:t>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6</w:t>
            </w:r>
            <w:r w:rsidR="00082FFB">
              <w:rPr>
                <w:sz w:val="20"/>
                <w:szCs w:val="20"/>
              </w:rPr>
              <w:t>.</w:t>
            </w:r>
            <w:r w:rsidRPr="002E0F7A">
              <w:rPr>
                <w:sz w:val="20"/>
                <w:szCs w:val="20"/>
              </w:rPr>
              <w:t>000 bis einschließlich 10</w:t>
            </w:r>
            <w:r w:rsidR="00082FFB">
              <w:rPr>
                <w:sz w:val="20"/>
                <w:szCs w:val="20"/>
              </w:rPr>
              <w:t>.</w:t>
            </w:r>
            <w:r w:rsidRPr="002E0F7A">
              <w:rPr>
                <w:sz w:val="20"/>
                <w:szCs w:val="20"/>
              </w:rPr>
              <w:t xml:space="preserve">000 </w:t>
            </w:r>
            <w:r w:rsidR="00DF0053">
              <w:rPr>
                <w:sz w:val="20"/>
                <w:szCs w:val="20"/>
              </w:rPr>
              <w:t>kWh</w:t>
            </w:r>
          </w:p>
        </w:tc>
        <w:tc>
          <w:tcPr>
            <w:tcW w:w="1134" w:type="dxa"/>
          </w:tcPr>
          <w:p w14:paraId="383C8EC6"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05AE9C4F" w14:textId="77777777" w:rsidTr="00C375D0">
        <w:trPr>
          <w:trHeight w:val="300"/>
        </w:trPr>
        <w:tc>
          <w:tcPr>
            <w:tcW w:w="1119" w:type="dxa"/>
          </w:tcPr>
          <w:p w14:paraId="7723E573" w14:textId="61E6F964"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-0-007</w:t>
            </w:r>
          </w:p>
        </w:tc>
        <w:tc>
          <w:tcPr>
            <w:tcW w:w="10066" w:type="dxa"/>
          </w:tcPr>
          <w:p w14:paraId="372660B1" w14:textId="13922931" w:rsidR="00C375D0" w:rsidRPr="005A5035" w:rsidRDefault="00C375D0" w:rsidP="00A15B17">
            <w:pPr>
              <w:spacing w:before="20" w:after="60" w:line="240" w:lineRule="auto"/>
              <w:rPr>
                <w:rFonts w:cstheme="minorHAnsi"/>
                <w:sz w:val="20"/>
                <w:szCs w:val="20"/>
              </w:rPr>
            </w:pPr>
            <w:r w:rsidRPr="002E0F7A">
              <w:rPr>
                <w:sz w:val="20"/>
                <w:szCs w:val="20"/>
              </w:rPr>
              <w:t xml:space="preserve">POG bei erzeugender Marktlokation ]7 kW; 15 kW] mit </w:t>
            </w:r>
            <w:proofErr w:type="spellStart"/>
            <w:r w:rsidRPr="002E0F7A">
              <w:rPr>
                <w:sz w:val="20"/>
                <w:szCs w:val="20"/>
              </w:rPr>
              <w:t>iMS</w:t>
            </w:r>
            <w:proofErr w:type="spellEnd"/>
            <w:r w:rsidRPr="002E0F7A">
              <w:rPr>
                <w:sz w:val="20"/>
                <w:szCs w:val="20"/>
              </w:rPr>
              <w:t xml:space="preserve"> § 30 Abs. 2 </w:t>
            </w:r>
            <w:r w:rsidR="00F10342">
              <w:rPr>
                <w:sz w:val="20"/>
                <w:szCs w:val="20"/>
              </w:rPr>
              <w:t>Nr.</w:t>
            </w:r>
            <w:r w:rsidRPr="002E0F7A">
              <w:rPr>
                <w:sz w:val="20"/>
                <w:szCs w:val="20"/>
              </w:rPr>
              <w:t xml:space="preserve"> 1</w:t>
            </w:r>
            <w:r w:rsidR="00F10342">
              <w:rPr>
                <w:sz w:val="20"/>
                <w:szCs w:val="20"/>
              </w:rPr>
              <w:t xml:space="preserve"> </w:t>
            </w:r>
            <w:proofErr w:type="spellStart"/>
            <w:r w:rsidR="00F10342" w:rsidRPr="002E0F7A">
              <w:rPr>
                <w:sz w:val="20"/>
                <w:szCs w:val="20"/>
              </w:rPr>
              <w:t>MsbG</w:t>
            </w:r>
            <w:proofErr w:type="spellEnd"/>
            <w:r w:rsidRPr="002E0F7A">
              <w:rPr>
                <w:sz w:val="20"/>
                <w:szCs w:val="20"/>
              </w:rPr>
              <w:br/>
            </w:r>
            <w:r>
              <w:rPr>
                <w:sz w:val="20"/>
                <w:szCs w:val="20"/>
              </w:rPr>
              <w:t>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installierter Leistung über 7 bis einschließlich 15 </w:t>
            </w:r>
            <w:r w:rsidR="00DF0053">
              <w:rPr>
                <w:sz w:val="20"/>
                <w:szCs w:val="20"/>
              </w:rPr>
              <w:t>kW</w:t>
            </w:r>
          </w:p>
        </w:tc>
        <w:tc>
          <w:tcPr>
            <w:tcW w:w="1134" w:type="dxa"/>
          </w:tcPr>
          <w:p w14:paraId="56584024"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1DD70642" w14:textId="77777777" w:rsidTr="00C375D0">
        <w:trPr>
          <w:trHeight w:val="300"/>
        </w:trPr>
        <w:tc>
          <w:tcPr>
            <w:tcW w:w="1119" w:type="dxa"/>
          </w:tcPr>
          <w:p w14:paraId="16AF2817" w14:textId="1BEF517D"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-0-008</w:t>
            </w:r>
          </w:p>
        </w:tc>
        <w:tc>
          <w:tcPr>
            <w:tcW w:w="10066" w:type="dxa"/>
          </w:tcPr>
          <w:p w14:paraId="58A1C655" w14:textId="6FBB2262" w:rsidR="00C375D0" w:rsidRPr="005A5035" w:rsidRDefault="00C375D0" w:rsidP="00A15B17">
            <w:pPr>
              <w:spacing w:before="20" w:after="60" w:line="240" w:lineRule="auto"/>
              <w:rPr>
                <w:rFonts w:cstheme="minorHAnsi"/>
                <w:sz w:val="20"/>
                <w:szCs w:val="20"/>
              </w:rPr>
            </w:pPr>
            <w:r w:rsidRPr="002E0F7A">
              <w:rPr>
                <w:sz w:val="20"/>
                <w:szCs w:val="20"/>
              </w:rPr>
              <w:t xml:space="preserve">POG bei erzeugender Marktlokation ]15 kW; 25 kW] mit </w:t>
            </w:r>
            <w:proofErr w:type="spellStart"/>
            <w:r w:rsidRPr="002E0F7A">
              <w:rPr>
                <w:sz w:val="20"/>
                <w:szCs w:val="20"/>
              </w:rPr>
              <w:t>iMS</w:t>
            </w:r>
            <w:proofErr w:type="spellEnd"/>
            <w:r w:rsidRPr="002E0F7A">
              <w:rPr>
                <w:sz w:val="20"/>
                <w:szCs w:val="20"/>
              </w:rPr>
              <w:t xml:space="preserve"> § 30 Abs. 2 </w:t>
            </w:r>
            <w:r w:rsidR="00F10342">
              <w:rPr>
                <w:sz w:val="20"/>
                <w:szCs w:val="20"/>
              </w:rPr>
              <w:t>Nr.</w:t>
            </w:r>
            <w:r w:rsidRPr="002E0F7A">
              <w:rPr>
                <w:sz w:val="20"/>
                <w:szCs w:val="20"/>
              </w:rPr>
              <w:t xml:space="preserve"> 2</w:t>
            </w:r>
            <w:r w:rsidR="00F10342">
              <w:rPr>
                <w:sz w:val="20"/>
                <w:szCs w:val="20"/>
              </w:rPr>
              <w:t xml:space="preserve"> </w:t>
            </w:r>
            <w:proofErr w:type="spellStart"/>
            <w:r w:rsidR="00F10342" w:rsidRPr="002E0F7A">
              <w:rPr>
                <w:sz w:val="20"/>
                <w:szCs w:val="20"/>
              </w:rPr>
              <w:t>MsbG</w:t>
            </w:r>
            <w:proofErr w:type="spellEnd"/>
            <w:r w:rsidRPr="002E0F7A">
              <w:rPr>
                <w:sz w:val="20"/>
                <w:szCs w:val="20"/>
              </w:rPr>
              <w:br/>
            </w:r>
            <w:r>
              <w:rPr>
                <w:sz w:val="20"/>
                <w:szCs w:val="20"/>
              </w:rPr>
              <w:t>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installierter Leistung über 15 bis einschließlich 25 </w:t>
            </w:r>
            <w:r w:rsidR="00DF0053">
              <w:rPr>
                <w:sz w:val="20"/>
                <w:szCs w:val="20"/>
              </w:rPr>
              <w:t>kW</w:t>
            </w:r>
          </w:p>
        </w:tc>
        <w:tc>
          <w:tcPr>
            <w:tcW w:w="1134" w:type="dxa"/>
          </w:tcPr>
          <w:p w14:paraId="51428BC3"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002173E6" w14:textId="77777777" w:rsidTr="00C375D0">
        <w:trPr>
          <w:trHeight w:val="300"/>
        </w:trPr>
        <w:tc>
          <w:tcPr>
            <w:tcW w:w="1119" w:type="dxa"/>
          </w:tcPr>
          <w:p w14:paraId="5D17D111" w14:textId="2F9842FF" w:rsidR="00C375D0" w:rsidRPr="005A5035" w:rsidRDefault="00C375D0" w:rsidP="00A15B17">
            <w:pPr>
              <w:spacing w:before="20" w:after="60" w:line="240" w:lineRule="auto"/>
              <w:rPr>
                <w:rFonts w:cstheme="minorHAnsi"/>
                <w:sz w:val="20"/>
                <w:szCs w:val="20"/>
              </w:rPr>
            </w:pPr>
            <w:r w:rsidRPr="005A5035">
              <w:rPr>
                <w:rFonts w:cstheme="minorHAnsi"/>
                <w:sz w:val="20"/>
                <w:szCs w:val="20"/>
              </w:rPr>
              <w:lastRenderedPageBreak/>
              <w:t>4-0</w:t>
            </w:r>
            <w:r>
              <w:rPr>
                <w:rFonts w:cstheme="minorHAnsi"/>
                <w:sz w:val="20"/>
                <w:szCs w:val="20"/>
              </w:rPr>
              <w:t>3</w:t>
            </w:r>
            <w:r w:rsidRPr="005A5035">
              <w:rPr>
                <w:rFonts w:cstheme="minorHAnsi"/>
                <w:sz w:val="20"/>
                <w:szCs w:val="20"/>
              </w:rPr>
              <w:t>-0-009</w:t>
            </w:r>
          </w:p>
        </w:tc>
        <w:tc>
          <w:tcPr>
            <w:tcW w:w="10066" w:type="dxa"/>
          </w:tcPr>
          <w:p w14:paraId="75BC50C4" w14:textId="17B49CAC" w:rsidR="00C375D0" w:rsidRPr="005A5035" w:rsidRDefault="00C375D0" w:rsidP="00A15B17">
            <w:pPr>
              <w:spacing w:before="20" w:after="60" w:line="240" w:lineRule="auto"/>
              <w:rPr>
                <w:rFonts w:cstheme="minorHAnsi"/>
                <w:sz w:val="20"/>
                <w:szCs w:val="20"/>
              </w:rPr>
            </w:pPr>
            <w:r w:rsidRPr="002E0F7A">
              <w:rPr>
                <w:sz w:val="20"/>
                <w:szCs w:val="20"/>
              </w:rPr>
              <w:t xml:space="preserve">POG bei erzeugender Marktlokation ]25 kW; 100 kW] mit </w:t>
            </w:r>
            <w:proofErr w:type="spellStart"/>
            <w:r w:rsidRPr="002E0F7A">
              <w:rPr>
                <w:sz w:val="20"/>
                <w:szCs w:val="20"/>
              </w:rPr>
              <w:t>iMS</w:t>
            </w:r>
            <w:proofErr w:type="spellEnd"/>
            <w:r w:rsidRPr="002E0F7A">
              <w:rPr>
                <w:sz w:val="20"/>
                <w:szCs w:val="20"/>
              </w:rPr>
              <w:t xml:space="preserve"> § 30 Abs. 2 </w:t>
            </w:r>
            <w:r w:rsidR="00F10342">
              <w:rPr>
                <w:sz w:val="20"/>
                <w:szCs w:val="20"/>
              </w:rPr>
              <w:t>Nr.</w:t>
            </w:r>
            <w:r w:rsidRPr="002E0F7A">
              <w:rPr>
                <w:sz w:val="20"/>
                <w:szCs w:val="20"/>
              </w:rPr>
              <w:t xml:space="preserve"> 3</w:t>
            </w:r>
            <w:r w:rsidR="00F10342">
              <w:rPr>
                <w:sz w:val="20"/>
                <w:szCs w:val="20"/>
              </w:rPr>
              <w:t xml:space="preserve"> </w:t>
            </w:r>
            <w:proofErr w:type="spellStart"/>
            <w:r w:rsidR="00F10342" w:rsidRPr="002E0F7A">
              <w:rPr>
                <w:sz w:val="20"/>
                <w:szCs w:val="20"/>
              </w:rPr>
              <w:t>MsbG</w:t>
            </w:r>
            <w:proofErr w:type="spellEnd"/>
            <w:r w:rsidRPr="002E0F7A">
              <w:rPr>
                <w:sz w:val="20"/>
                <w:szCs w:val="20"/>
              </w:rPr>
              <w:br/>
            </w:r>
            <w:r>
              <w:rPr>
                <w:sz w:val="20"/>
                <w:szCs w:val="20"/>
              </w:rPr>
              <w:t>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installierter Leistung über 25 bis einschließlich 100 </w:t>
            </w:r>
            <w:r w:rsidR="00DF0053">
              <w:rPr>
                <w:sz w:val="20"/>
                <w:szCs w:val="20"/>
              </w:rPr>
              <w:t>kW</w:t>
            </w:r>
          </w:p>
        </w:tc>
        <w:tc>
          <w:tcPr>
            <w:tcW w:w="1134" w:type="dxa"/>
          </w:tcPr>
          <w:p w14:paraId="54735601"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39AC1F22" w14:textId="77777777" w:rsidTr="00C375D0">
        <w:trPr>
          <w:trHeight w:val="300"/>
        </w:trPr>
        <w:tc>
          <w:tcPr>
            <w:tcW w:w="1119" w:type="dxa"/>
          </w:tcPr>
          <w:p w14:paraId="1E67E898" w14:textId="142F9491"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-0-010</w:t>
            </w:r>
          </w:p>
        </w:tc>
        <w:tc>
          <w:tcPr>
            <w:tcW w:w="10066" w:type="dxa"/>
          </w:tcPr>
          <w:p w14:paraId="1352BEE1" w14:textId="1A4D8C6C" w:rsidR="00C375D0" w:rsidRPr="005A5035" w:rsidRDefault="00C375D0" w:rsidP="00A15B17">
            <w:pPr>
              <w:spacing w:before="20" w:after="60" w:line="240" w:lineRule="auto"/>
              <w:rPr>
                <w:rFonts w:cstheme="minorHAnsi"/>
                <w:sz w:val="20"/>
                <w:szCs w:val="20"/>
              </w:rPr>
            </w:pPr>
            <w:r w:rsidRPr="002E0F7A">
              <w:rPr>
                <w:sz w:val="20"/>
                <w:szCs w:val="20"/>
              </w:rPr>
              <w:t xml:space="preserve">POG bei erzeugender Marktlokation &gt; 100 kW mit </w:t>
            </w:r>
            <w:proofErr w:type="spellStart"/>
            <w:r w:rsidRPr="002E0F7A">
              <w:rPr>
                <w:sz w:val="20"/>
                <w:szCs w:val="20"/>
              </w:rPr>
              <w:t>iMS</w:t>
            </w:r>
            <w:proofErr w:type="spellEnd"/>
            <w:r w:rsidRPr="002E0F7A">
              <w:rPr>
                <w:sz w:val="20"/>
                <w:szCs w:val="20"/>
              </w:rPr>
              <w:t xml:space="preserve"> § 30 Abs. 2 </w:t>
            </w:r>
            <w:r w:rsidR="00A075D7">
              <w:rPr>
                <w:sz w:val="20"/>
                <w:szCs w:val="20"/>
              </w:rPr>
              <w:t>Nr.</w:t>
            </w:r>
            <w:r w:rsidRPr="002E0F7A">
              <w:rPr>
                <w:sz w:val="20"/>
                <w:szCs w:val="20"/>
              </w:rPr>
              <w:t xml:space="preserve"> 4</w:t>
            </w:r>
            <w:r w:rsidR="00A075D7">
              <w:rPr>
                <w:sz w:val="20"/>
                <w:szCs w:val="20"/>
              </w:rPr>
              <w:t xml:space="preserve"> </w:t>
            </w:r>
            <w:proofErr w:type="spellStart"/>
            <w:r w:rsidR="00A075D7" w:rsidRPr="002E0F7A">
              <w:rPr>
                <w:sz w:val="20"/>
                <w:szCs w:val="20"/>
              </w:rPr>
              <w:t>MsbG</w:t>
            </w:r>
            <w:proofErr w:type="spellEnd"/>
            <w:r w:rsidRPr="002E0F7A">
              <w:rPr>
                <w:sz w:val="20"/>
                <w:szCs w:val="20"/>
              </w:rPr>
              <w:t xml:space="preserve"> </w:t>
            </w:r>
            <w:r w:rsidRPr="002E0F7A">
              <w:rPr>
                <w:sz w:val="20"/>
                <w:szCs w:val="20"/>
              </w:rPr>
              <w:br/>
              <w:t>Angemessenes</w:t>
            </w:r>
            <w:r>
              <w:rPr>
                <w:sz w:val="20"/>
                <w:szCs w:val="20"/>
              </w:rPr>
              <w:t>, 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installierter Leistung über 100 </w:t>
            </w:r>
            <w:r w:rsidR="00DF0053">
              <w:rPr>
                <w:sz w:val="20"/>
                <w:szCs w:val="20"/>
              </w:rPr>
              <w:t>kW</w:t>
            </w:r>
          </w:p>
        </w:tc>
        <w:tc>
          <w:tcPr>
            <w:tcW w:w="1134" w:type="dxa"/>
          </w:tcPr>
          <w:p w14:paraId="68716D51"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427685FC" w14:textId="77777777" w:rsidTr="00C375D0">
        <w:trPr>
          <w:trHeight w:val="300"/>
        </w:trPr>
        <w:tc>
          <w:tcPr>
            <w:tcW w:w="1119" w:type="dxa"/>
          </w:tcPr>
          <w:p w14:paraId="74DBDB13" w14:textId="2039DBF4"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-0-01</w:t>
            </w:r>
            <w:r>
              <w:rPr>
                <w:rFonts w:cstheme="minorHAnsi"/>
                <w:sz w:val="20"/>
                <w:szCs w:val="20"/>
              </w:rPr>
              <w:t>1</w:t>
            </w:r>
          </w:p>
        </w:tc>
        <w:tc>
          <w:tcPr>
            <w:tcW w:w="10066" w:type="dxa"/>
          </w:tcPr>
          <w:p w14:paraId="317050CE" w14:textId="67153769" w:rsidR="00C375D0" w:rsidRPr="005A5035" w:rsidRDefault="00C375D0" w:rsidP="00A15B17">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3.000 kWh/a; 6.000 kWh/a] mit </w:t>
            </w:r>
            <w:proofErr w:type="spellStart"/>
            <w:r w:rsidRPr="002E0F7A">
              <w:rPr>
                <w:sz w:val="20"/>
                <w:szCs w:val="20"/>
              </w:rPr>
              <w:t>iMS</w:t>
            </w:r>
            <w:proofErr w:type="spellEnd"/>
            <w:r w:rsidRPr="002E0F7A">
              <w:rPr>
                <w:sz w:val="20"/>
                <w:szCs w:val="20"/>
              </w:rPr>
              <w:t xml:space="preserve"> § 30 Abs. 3 </w:t>
            </w:r>
            <w:r w:rsidR="00A075D7">
              <w:rPr>
                <w:sz w:val="20"/>
                <w:szCs w:val="20"/>
              </w:rPr>
              <w:t>Nr.</w:t>
            </w:r>
            <w:r w:rsidRPr="002E0F7A">
              <w:rPr>
                <w:sz w:val="20"/>
                <w:szCs w:val="20"/>
              </w:rPr>
              <w:t xml:space="preserve"> 1</w:t>
            </w:r>
            <w:r w:rsidR="00A075D7">
              <w:rPr>
                <w:sz w:val="20"/>
                <w:szCs w:val="20"/>
              </w:rPr>
              <w:t xml:space="preserve"> </w:t>
            </w:r>
            <w:proofErr w:type="spellStart"/>
            <w:r w:rsidR="00A075D7" w:rsidRPr="002E0F7A">
              <w:rPr>
                <w:sz w:val="20"/>
                <w:szCs w:val="20"/>
              </w:rPr>
              <w:t>MsbG</w:t>
            </w:r>
            <w:proofErr w:type="spellEnd"/>
            <w:r w:rsidRPr="002E0F7A">
              <w:rPr>
                <w:sz w:val="20"/>
                <w:szCs w:val="20"/>
              </w:rPr>
              <w:br/>
            </w:r>
            <w:r>
              <w:rPr>
                <w:sz w:val="20"/>
                <w:szCs w:val="20"/>
              </w:rPr>
              <w:t>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3</w:t>
            </w:r>
            <w:r w:rsidR="00082FFB">
              <w:rPr>
                <w:sz w:val="20"/>
                <w:szCs w:val="20"/>
              </w:rPr>
              <w:t>.</w:t>
            </w:r>
            <w:r w:rsidRPr="002E0F7A">
              <w:rPr>
                <w:sz w:val="20"/>
                <w:szCs w:val="20"/>
              </w:rPr>
              <w:t>000 bis einschließlich 6</w:t>
            </w:r>
            <w:r w:rsidR="00082FFB">
              <w:rPr>
                <w:sz w:val="20"/>
                <w:szCs w:val="20"/>
              </w:rPr>
              <w:t>.</w:t>
            </w:r>
            <w:r w:rsidRPr="002E0F7A">
              <w:rPr>
                <w:sz w:val="20"/>
                <w:szCs w:val="20"/>
              </w:rPr>
              <w:t xml:space="preserve">000 </w:t>
            </w:r>
            <w:r w:rsidR="00DF0053">
              <w:rPr>
                <w:sz w:val="20"/>
                <w:szCs w:val="20"/>
              </w:rPr>
              <w:t>kWh</w:t>
            </w:r>
          </w:p>
        </w:tc>
        <w:tc>
          <w:tcPr>
            <w:tcW w:w="1134" w:type="dxa"/>
          </w:tcPr>
          <w:p w14:paraId="3CD8ADB4"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54367E00" w14:textId="77777777" w:rsidTr="00C375D0">
        <w:trPr>
          <w:trHeight w:val="300"/>
        </w:trPr>
        <w:tc>
          <w:tcPr>
            <w:tcW w:w="1119" w:type="dxa"/>
          </w:tcPr>
          <w:p w14:paraId="57FEE219" w14:textId="35A971E2"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-0-01</w:t>
            </w:r>
            <w:r>
              <w:rPr>
                <w:rFonts w:cstheme="minorHAnsi"/>
                <w:sz w:val="20"/>
                <w:szCs w:val="20"/>
              </w:rPr>
              <w:t>2</w:t>
            </w:r>
          </w:p>
        </w:tc>
        <w:tc>
          <w:tcPr>
            <w:tcW w:w="10066" w:type="dxa"/>
          </w:tcPr>
          <w:p w14:paraId="6834B2D8" w14:textId="112DD5D6" w:rsidR="00C375D0" w:rsidRPr="005A5035" w:rsidRDefault="00C375D0" w:rsidP="00A15B17">
            <w:pPr>
              <w:spacing w:before="20" w:after="60" w:line="240" w:lineRule="auto"/>
              <w:rPr>
                <w:rFonts w:cstheme="minorHAnsi"/>
                <w:sz w:val="20"/>
                <w:szCs w:val="20"/>
              </w:rPr>
            </w:pPr>
            <w:r w:rsidRPr="002E0F7A">
              <w:rPr>
                <w:sz w:val="20"/>
                <w:szCs w:val="20"/>
              </w:rPr>
              <w:t xml:space="preserve">POG bei verbrauchender Marktlokation [0 kWh/a; 3.000 kWh/a] mit </w:t>
            </w:r>
            <w:proofErr w:type="spellStart"/>
            <w:r w:rsidRPr="002E0F7A">
              <w:rPr>
                <w:sz w:val="20"/>
                <w:szCs w:val="20"/>
              </w:rPr>
              <w:t>iMS</w:t>
            </w:r>
            <w:proofErr w:type="spellEnd"/>
            <w:r w:rsidRPr="002E0F7A">
              <w:rPr>
                <w:sz w:val="20"/>
                <w:szCs w:val="20"/>
              </w:rPr>
              <w:t xml:space="preserve"> § 30 Abs. 3 </w:t>
            </w:r>
            <w:r w:rsidR="00A075D7">
              <w:rPr>
                <w:sz w:val="20"/>
                <w:szCs w:val="20"/>
              </w:rPr>
              <w:t>Nr.</w:t>
            </w:r>
            <w:r w:rsidRPr="002E0F7A">
              <w:rPr>
                <w:sz w:val="20"/>
                <w:szCs w:val="20"/>
              </w:rPr>
              <w:t xml:space="preserve"> 2</w:t>
            </w:r>
            <w:r w:rsidR="00A075D7">
              <w:rPr>
                <w:sz w:val="20"/>
                <w:szCs w:val="20"/>
              </w:rPr>
              <w:t xml:space="preserve"> </w:t>
            </w:r>
            <w:proofErr w:type="spellStart"/>
            <w:r w:rsidR="00A075D7" w:rsidRPr="002E0F7A">
              <w:rPr>
                <w:sz w:val="20"/>
                <w:szCs w:val="20"/>
              </w:rPr>
              <w:t>MsbG</w:t>
            </w:r>
            <w:proofErr w:type="spellEnd"/>
            <w:r w:rsidRPr="002E0F7A">
              <w:rPr>
                <w:sz w:val="20"/>
                <w:szCs w:val="20"/>
              </w:rPr>
              <w:br/>
            </w:r>
            <w:r>
              <w:rPr>
                <w:sz w:val="20"/>
                <w:szCs w:val="20"/>
              </w:rPr>
              <w:t>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bis einschließlich 3</w:t>
            </w:r>
            <w:r w:rsidR="00082FFB">
              <w:rPr>
                <w:sz w:val="20"/>
                <w:szCs w:val="20"/>
              </w:rPr>
              <w:t>.</w:t>
            </w:r>
            <w:r w:rsidRPr="002E0F7A">
              <w:rPr>
                <w:sz w:val="20"/>
                <w:szCs w:val="20"/>
              </w:rPr>
              <w:t xml:space="preserve">000 </w:t>
            </w:r>
            <w:r w:rsidR="00DF0053">
              <w:rPr>
                <w:sz w:val="20"/>
                <w:szCs w:val="20"/>
              </w:rPr>
              <w:t>kWh</w:t>
            </w:r>
          </w:p>
        </w:tc>
        <w:tc>
          <w:tcPr>
            <w:tcW w:w="1134" w:type="dxa"/>
          </w:tcPr>
          <w:p w14:paraId="48BDF989"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690358A0" w14:textId="77777777" w:rsidTr="00C375D0">
        <w:trPr>
          <w:trHeight w:val="300"/>
        </w:trPr>
        <w:tc>
          <w:tcPr>
            <w:tcW w:w="1119" w:type="dxa"/>
          </w:tcPr>
          <w:p w14:paraId="498CA695" w14:textId="6F8B941B"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-0-01</w:t>
            </w:r>
            <w:r>
              <w:rPr>
                <w:rFonts w:cstheme="minorHAnsi"/>
                <w:sz w:val="20"/>
                <w:szCs w:val="20"/>
              </w:rPr>
              <w:t>3</w:t>
            </w:r>
          </w:p>
        </w:tc>
        <w:tc>
          <w:tcPr>
            <w:tcW w:w="10066" w:type="dxa"/>
          </w:tcPr>
          <w:p w14:paraId="33DF8124" w14:textId="756313AD" w:rsidR="00C375D0" w:rsidRPr="005A5035" w:rsidRDefault="00C375D0" w:rsidP="00A15B17">
            <w:pPr>
              <w:spacing w:before="20" w:after="60" w:line="240" w:lineRule="auto"/>
              <w:rPr>
                <w:rFonts w:cstheme="minorHAnsi"/>
                <w:sz w:val="20"/>
                <w:szCs w:val="20"/>
              </w:rPr>
            </w:pPr>
            <w:r w:rsidRPr="002E0F7A">
              <w:rPr>
                <w:sz w:val="20"/>
                <w:szCs w:val="20"/>
              </w:rPr>
              <w:t xml:space="preserve">POG bei erzeugender Marktlokation </w:t>
            </w:r>
            <w:r w:rsidR="005E66B9" w:rsidRPr="005E66B9">
              <w:rPr>
                <w:sz w:val="20"/>
                <w:szCs w:val="20"/>
              </w:rPr>
              <w:t>]1 kW; 7 kW]</w:t>
            </w:r>
            <w:r w:rsidR="005E66B9">
              <w:rPr>
                <w:sz w:val="20"/>
                <w:szCs w:val="20"/>
              </w:rPr>
              <w:t xml:space="preserve"> mit </w:t>
            </w:r>
            <w:proofErr w:type="spellStart"/>
            <w:r w:rsidR="005E66B9">
              <w:rPr>
                <w:sz w:val="20"/>
                <w:szCs w:val="20"/>
              </w:rPr>
              <w:t>iMS</w:t>
            </w:r>
            <w:proofErr w:type="spellEnd"/>
            <w:r w:rsidR="005E66B9">
              <w:rPr>
                <w:sz w:val="20"/>
                <w:szCs w:val="20"/>
              </w:rPr>
              <w:t xml:space="preserve"> </w:t>
            </w:r>
            <w:r w:rsidRPr="002E0F7A">
              <w:rPr>
                <w:sz w:val="20"/>
                <w:szCs w:val="20"/>
              </w:rPr>
              <w:t>§ 30 Abs. 3</w:t>
            </w:r>
            <w:r w:rsidR="00A075D7" w:rsidRPr="002E0F7A">
              <w:rPr>
                <w:sz w:val="20"/>
                <w:szCs w:val="20"/>
              </w:rPr>
              <w:t xml:space="preserve"> </w:t>
            </w:r>
            <w:proofErr w:type="spellStart"/>
            <w:r w:rsidR="00A075D7" w:rsidRPr="002E0F7A">
              <w:rPr>
                <w:sz w:val="20"/>
                <w:szCs w:val="20"/>
              </w:rPr>
              <w:t>MsbG</w:t>
            </w:r>
            <w:proofErr w:type="spellEnd"/>
            <w:r w:rsidR="005E66B9">
              <w:rPr>
                <w:sz w:val="20"/>
                <w:szCs w:val="20"/>
              </w:rPr>
              <w:t xml:space="preserve"> </w:t>
            </w:r>
            <w:r w:rsidR="0047066F">
              <w:rPr>
                <w:sz w:val="20"/>
                <w:szCs w:val="20"/>
              </w:rPr>
              <w:t>i</w:t>
            </w:r>
            <w:r w:rsidR="005E66B9" w:rsidRPr="005E66B9">
              <w:rPr>
                <w:sz w:val="20"/>
                <w:szCs w:val="20"/>
              </w:rPr>
              <w:t>n Verbindung mit § 29 Abs. 2 N</w:t>
            </w:r>
            <w:r w:rsidR="005E66B9">
              <w:rPr>
                <w:sz w:val="20"/>
                <w:szCs w:val="20"/>
              </w:rPr>
              <w:t>r.</w:t>
            </w:r>
            <w:r w:rsidR="005E66B9" w:rsidRPr="005E66B9">
              <w:rPr>
                <w:sz w:val="20"/>
                <w:szCs w:val="20"/>
              </w:rPr>
              <w:t xml:space="preserve"> 2</w:t>
            </w:r>
            <w:r w:rsidR="00A075D7">
              <w:rPr>
                <w:sz w:val="20"/>
                <w:szCs w:val="20"/>
              </w:rPr>
              <w:t xml:space="preserve"> </w:t>
            </w:r>
            <w:proofErr w:type="spellStart"/>
            <w:r w:rsidR="00A075D7" w:rsidRPr="002E0F7A">
              <w:rPr>
                <w:sz w:val="20"/>
                <w:szCs w:val="20"/>
              </w:rPr>
              <w:t>MsbG</w:t>
            </w:r>
            <w:proofErr w:type="spellEnd"/>
            <w:r w:rsidRPr="002E0F7A">
              <w:rPr>
                <w:sz w:val="20"/>
                <w:szCs w:val="20"/>
              </w:rPr>
              <w:br/>
            </w:r>
            <w:r w:rsidR="005E66B9" w:rsidRPr="005E66B9">
              <w:rPr>
                <w:sz w:val="20"/>
                <w:szCs w:val="20"/>
              </w:rPr>
              <w:t xml:space="preserve">Jährliches Entgelt für mit </w:t>
            </w:r>
            <w:proofErr w:type="spellStart"/>
            <w:r w:rsidR="005E66B9" w:rsidRPr="005E66B9">
              <w:rPr>
                <w:sz w:val="20"/>
                <w:szCs w:val="20"/>
              </w:rPr>
              <w:t>iMS</w:t>
            </w:r>
            <w:proofErr w:type="spellEnd"/>
            <w:r w:rsidR="005E66B9" w:rsidRPr="005E66B9">
              <w:rPr>
                <w:sz w:val="20"/>
                <w:szCs w:val="20"/>
              </w:rPr>
              <w:t xml:space="preserve"> ausgestattete Marktlokation mit installierter Leistung über 1 bis einschließlich 7 kW</w:t>
            </w:r>
          </w:p>
        </w:tc>
        <w:tc>
          <w:tcPr>
            <w:tcW w:w="1134" w:type="dxa"/>
          </w:tcPr>
          <w:p w14:paraId="206A01D8"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bl>
    <w:p w14:paraId="52783E29" w14:textId="77777777" w:rsidR="00DF2660" w:rsidRPr="00E17FC8" w:rsidRDefault="00DF2660" w:rsidP="00E17FC8"/>
    <w:p w14:paraId="64D23BFB" w14:textId="4564FE2F" w:rsidR="00E17FC8" w:rsidRDefault="00E17FC8">
      <w:pPr>
        <w:spacing w:after="200" w:line="276" w:lineRule="auto"/>
      </w:pPr>
      <w:r>
        <w:br w:type="page"/>
      </w:r>
    </w:p>
    <w:p w14:paraId="75D1DD6F" w14:textId="2A69BE98" w:rsidR="00C85DC5" w:rsidRDefault="00C85DC5" w:rsidP="00C85DC5">
      <w:pPr>
        <w:pStyle w:val="berschrift1"/>
      </w:pPr>
      <w:bookmarkStart w:id="30" w:name="_Toc160651894"/>
      <w:r>
        <w:lastRenderedPageBreak/>
        <w:t>Änderungshistorie</w:t>
      </w:r>
      <w:bookmarkEnd w:id="30"/>
    </w:p>
    <w:tbl>
      <w:tblPr>
        <w:tblW w:w="14589" w:type="dxa"/>
        <w:tblInd w:w="5" w:type="dxa"/>
        <w:tblLayout w:type="fixed"/>
        <w:tblCellMar>
          <w:left w:w="0" w:type="dxa"/>
          <w:right w:w="0" w:type="dxa"/>
        </w:tblCellMar>
        <w:tblLook w:val="0020" w:firstRow="1" w:lastRow="0" w:firstColumn="0" w:lastColumn="0" w:noHBand="0" w:noVBand="0"/>
      </w:tblPr>
      <w:tblGrid>
        <w:gridCol w:w="714"/>
        <w:gridCol w:w="7"/>
        <w:gridCol w:w="1690"/>
        <w:gridCol w:w="6"/>
        <w:gridCol w:w="3681"/>
        <w:gridCol w:w="3682"/>
        <w:gridCol w:w="2417"/>
        <w:gridCol w:w="2392"/>
      </w:tblGrid>
      <w:tr w:rsidR="00404527" w:rsidRPr="00404527" w14:paraId="53B73DC2" w14:textId="77777777" w:rsidTr="00C375D0">
        <w:trPr>
          <w:cantSplit/>
          <w:tblHeader/>
        </w:trPr>
        <w:tc>
          <w:tcPr>
            <w:tcW w:w="721" w:type="dxa"/>
            <w:gridSpan w:val="2"/>
            <w:tcBorders>
              <w:top w:val="single" w:sz="6" w:space="0" w:color="000000"/>
              <w:left w:val="single" w:sz="6" w:space="0" w:color="000000"/>
              <w:bottom w:val="nil"/>
              <w:right w:val="single" w:sz="6" w:space="0" w:color="000000"/>
            </w:tcBorders>
            <w:shd w:val="clear" w:color="auto" w:fill="D8DFE4"/>
          </w:tcPr>
          <w:p w14:paraId="5DECAEDD" w14:textId="77777777" w:rsidR="00404527" w:rsidRPr="00404527" w:rsidRDefault="00404527" w:rsidP="00DF057C">
            <w:pPr>
              <w:pStyle w:val="GEFEG"/>
              <w:spacing w:line="218" w:lineRule="atLeast"/>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BFD47E6" w14:textId="77777777" w:rsidR="00404527" w:rsidRPr="00404527" w:rsidRDefault="00404527" w:rsidP="00DF057C">
            <w:pPr>
              <w:pStyle w:val="GEFEG"/>
              <w:spacing w:line="218" w:lineRule="atLeast"/>
              <w:ind w:left="48"/>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Ort</w:t>
            </w:r>
          </w:p>
        </w:tc>
        <w:tc>
          <w:tcPr>
            <w:tcW w:w="7363" w:type="dxa"/>
            <w:gridSpan w:val="2"/>
            <w:tcBorders>
              <w:top w:val="single" w:sz="6" w:space="0" w:color="000000"/>
              <w:left w:val="single" w:sz="6" w:space="0" w:color="000000"/>
              <w:bottom w:val="nil"/>
              <w:right w:val="single" w:sz="6" w:space="0" w:color="000000"/>
            </w:tcBorders>
            <w:shd w:val="clear" w:color="auto" w:fill="D8DFE4"/>
          </w:tcPr>
          <w:p w14:paraId="1EBC26D0" w14:textId="77777777" w:rsidR="00404527" w:rsidRPr="00404527" w:rsidRDefault="00404527" w:rsidP="00DF057C">
            <w:pPr>
              <w:pStyle w:val="GEFEG"/>
              <w:tabs>
                <w:tab w:val="center" w:pos="3672"/>
              </w:tabs>
              <w:spacing w:line="218" w:lineRule="atLeast"/>
              <w:rPr>
                <w:rFonts w:asciiTheme="minorHAnsi" w:hAnsiTheme="minorHAnsi" w:cstheme="minorHAnsi"/>
                <w:noProof/>
                <w:sz w:val="14"/>
                <w:szCs w:val="14"/>
              </w:rPr>
            </w:pPr>
            <w:r w:rsidRPr="00404527">
              <w:rPr>
                <w:rFonts w:asciiTheme="minorHAnsi" w:hAnsiTheme="minorHAnsi" w:cstheme="minorHAnsi"/>
                <w:noProof/>
                <w:sz w:val="18"/>
                <w:szCs w:val="18"/>
              </w:rPr>
              <w:tab/>
            </w:r>
            <w:r w:rsidRPr="00404527">
              <w:rPr>
                <w:rFonts w:asciiTheme="minorHAnsi" w:hAnsiTheme="minorHAnsi" w:cstheme="minorHAns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329AE63" w14:textId="77777777" w:rsidR="00404527" w:rsidRPr="00404527" w:rsidRDefault="00404527" w:rsidP="00DF057C">
            <w:pPr>
              <w:pStyle w:val="GEFEG"/>
              <w:spacing w:line="218" w:lineRule="atLeast"/>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Grund der Anpassung</w:t>
            </w:r>
          </w:p>
        </w:tc>
        <w:tc>
          <w:tcPr>
            <w:tcW w:w="2392" w:type="dxa"/>
            <w:tcBorders>
              <w:top w:val="single" w:sz="6" w:space="0" w:color="000000"/>
              <w:left w:val="single" w:sz="6" w:space="0" w:color="000000"/>
              <w:bottom w:val="nil"/>
              <w:right w:val="single" w:sz="6" w:space="0" w:color="000000"/>
            </w:tcBorders>
            <w:shd w:val="clear" w:color="auto" w:fill="D8DFE4"/>
          </w:tcPr>
          <w:p w14:paraId="6113E7FA" w14:textId="77777777" w:rsidR="00404527" w:rsidRPr="00404527" w:rsidRDefault="00404527" w:rsidP="00DF057C">
            <w:pPr>
              <w:pStyle w:val="GEFEG"/>
              <w:spacing w:line="218" w:lineRule="atLeast"/>
              <w:ind w:left="45"/>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Status</w:t>
            </w:r>
          </w:p>
        </w:tc>
      </w:tr>
      <w:tr w:rsidR="00404527" w:rsidRPr="00404527" w14:paraId="5E98231D" w14:textId="77777777" w:rsidTr="00C375D0">
        <w:trPr>
          <w:cantSplit/>
          <w:tblHeader/>
        </w:trPr>
        <w:tc>
          <w:tcPr>
            <w:tcW w:w="721" w:type="dxa"/>
            <w:gridSpan w:val="2"/>
            <w:tcBorders>
              <w:top w:val="nil"/>
              <w:left w:val="single" w:sz="6" w:space="0" w:color="000000"/>
              <w:bottom w:val="single" w:sz="4" w:space="0" w:color="auto"/>
              <w:right w:val="single" w:sz="6" w:space="0" w:color="000000"/>
            </w:tcBorders>
            <w:shd w:val="clear" w:color="auto" w:fill="D8DFE4"/>
          </w:tcPr>
          <w:p w14:paraId="37C91072" w14:textId="77777777" w:rsidR="00404527" w:rsidRPr="00404527" w:rsidRDefault="00404527" w:rsidP="00DF057C">
            <w:pPr>
              <w:pStyle w:val="GEFEG"/>
              <w:rPr>
                <w:rFonts w:asciiTheme="minorHAnsi" w:hAnsiTheme="minorHAnsi" w:cstheme="minorHAnsi"/>
                <w:noProof/>
                <w:sz w:val="14"/>
                <w:szCs w:val="14"/>
              </w:rPr>
            </w:pPr>
          </w:p>
        </w:tc>
        <w:tc>
          <w:tcPr>
            <w:tcW w:w="1696" w:type="dxa"/>
            <w:gridSpan w:val="2"/>
            <w:tcBorders>
              <w:top w:val="nil"/>
              <w:left w:val="single" w:sz="6" w:space="0" w:color="000000"/>
              <w:bottom w:val="single" w:sz="4" w:space="0" w:color="auto"/>
              <w:right w:val="single" w:sz="6" w:space="0" w:color="000000"/>
            </w:tcBorders>
            <w:shd w:val="clear" w:color="auto" w:fill="D8DFE4"/>
          </w:tcPr>
          <w:p w14:paraId="3788BE81" w14:textId="77777777" w:rsidR="00404527" w:rsidRPr="00404527" w:rsidRDefault="00404527" w:rsidP="00DF057C">
            <w:pPr>
              <w:pStyle w:val="GEFEG"/>
              <w:rPr>
                <w:rFonts w:asciiTheme="minorHAnsi" w:hAnsiTheme="minorHAnsi" w:cstheme="minorHAnsi"/>
                <w:noProof/>
                <w:sz w:val="14"/>
                <w:szCs w:val="14"/>
              </w:rPr>
            </w:pPr>
          </w:p>
        </w:tc>
        <w:tc>
          <w:tcPr>
            <w:tcW w:w="3681" w:type="dxa"/>
            <w:tcBorders>
              <w:top w:val="nil"/>
              <w:left w:val="single" w:sz="6" w:space="0" w:color="000000"/>
              <w:bottom w:val="single" w:sz="4" w:space="0" w:color="auto"/>
              <w:right w:val="single" w:sz="6" w:space="0" w:color="000000"/>
            </w:tcBorders>
            <w:shd w:val="clear" w:color="auto" w:fill="D8DFE4"/>
          </w:tcPr>
          <w:p w14:paraId="14013395" w14:textId="77777777" w:rsidR="00404527" w:rsidRPr="00404527" w:rsidRDefault="00404527" w:rsidP="00DF057C">
            <w:pPr>
              <w:pStyle w:val="GEFEG"/>
              <w:spacing w:line="218" w:lineRule="atLeast"/>
              <w:ind w:left="32"/>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Bisher</w:t>
            </w:r>
          </w:p>
        </w:tc>
        <w:tc>
          <w:tcPr>
            <w:tcW w:w="3682" w:type="dxa"/>
            <w:tcBorders>
              <w:top w:val="nil"/>
              <w:left w:val="single" w:sz="6" w:space="0" w:color="000000"/>
              <w:bottom w:val="single" w:sz="4" w:space="0" w:color="auto"/>
              <w:right w:val="single" w:sz="6" w:space="0" w:color="000000"/>
            </w:tcBorders>
            <w:shd w:val="clear" w:color="auto" w:fill="D8DFE4"/>
          </w:tcPr>
          <w:p w14:paraId="0D249101" w14:textId="77777777" w:rsidR="00404527" w:rsidRPr="00404527" w:rsidRDefault="00404527" w:rsidP="00DF057C">
            <w:pPr>
              <w:pStyle w:val="GEFEG"/>
              <w:spacing w:line="218" w:lineRule="atLeast"/>
              <w:ind w:left="48"/>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Neu</w:t>
            </w:r>
          </w:p>
        </w:tc>
        <w:tc>
          <w:tcPr>
            <w:tcW w:w="2417" w:type="dxa"/>
            <w:tcBorders>
              <w:top w:val="nil"/>
              <w:left w:val="single" w:sz="6" w:space="0" w:color="000000"/>
              <w:bottom w:val="single" w:sz="4" w:space="0" w:color="auto"/>
              <w:right w:val="single" w:sz="6" w:space="0" w:color="000000"/>
            </w:tcBorders>
            <w:shd w:val="clear" w:color="auto" w:fill="D8DFE4"/>
          </w:tcPr>
          <w:p w14:paraId="4EDB9DD7" w14:textId="77777777" w:rsidR="00404527" w:rsidRPr="00404527" w:rsidRDefault="00404527" w:rsidP="00DF057C">
            <w:pPr>
              <w:pStyle w:val="GEFEG"/>
              <w:rPr>
                <w:rFonts w:asciiTheme="minorHAnsi" w:hAnsiTheme="minorHAnsi" w:cstheme="minorHAnsi"/>
                <w:noProof/>
                <w:sz w:val="14"/>
                <w:szCs w:val="14"/>
              </w:rPr>
            </w:pPr>
          </w:p>
        </w:tc>
        <w:tc>
          <w:tcPr>
            <w:tcW w:w="2392" w:type="dxa"/>
            <w:tcBorders>
              <w:top w:val="nil"/>
              <w:left w:val="single" w:sz="6" w:space="0" w:color="000000"/>
              <w:bottom w:val="single" w:sz="4" w:space="0" w:color="auto"/>
              <w:right w:val="single" w:sz="6" w:space="0" w:color="000000"/>
            </w:tcBorders>
            <w:shd w:val="clear" w:color="auto" w:fill="D8DFE4"/>
          </w:tcPr>
          <w:p w14:paraId="5A433013" w14:textId="77777777" w:rsidR="00404527" w:rsidRPr="00404527" w:rsidRDefault="00404527" w:rsidP="00DF057C">
            <w:pPr>
              <w:pStyle w:val="GEFEG"/>
              <w:ind w:left="45"/>
              <w:rPr>
                <w:rFonts w:asciiTheme="minorHAnsi" w:hAnsiTheme="minorHAnsi" w:cstheme="minorHAnsi"/>
                <w:noProof/>
                <w:sz w:val="14"/>
                <w:szCs w:val="14"/>
              </w:rPr>
            </w:pPr>
          </w:p>
        </w:tc>
      </w:tr>
      <w:tr w:rsidR="00C53224" w:rsidRPr="00404527" w14:paraId="7F3FD3E9"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115575C0" w14:textId="776DC6F0" w:rsidR="00C53224" w:rsidRPr="002D02BD" w:rsidRDefault="00C53224" w:rsidP="00D44EF3">
            <w:pPr>
              <w:pStyle w:val="GEFEG"/>
              <w:tabs>
                <w:tab w:val="right" w:pos="624"/>
              </w:tabs>
              <w:spacing w:line="218" w:lineRule="atLeast"/>
              <w:ind w:left="45"/>
              <w:rPr>
                <w:rFonts w:asciiTheme="minorHAnsi" w:hAnsiTheme="minorHAnsi" w:cstheme="minorHAnsi"/>
                <w:noProof/>
                <w:sz w:val="18"/>
                <w:szCs w:val="18"/>
              </w:rPr>
            </w:pPr>
            <w:r w:rsidRPr="00D44EF3">
              <w:rPr>
                <w:rFonts w:asciiTheme="minorHAnsi" w:hAnsiTheme="minorHAnsi" w:cstheme="minorHAnsi"/>
                <w:sz w:val="18"/>
                <w:szCs w:val="18"/>
              </w:rPr>
              <w:t>25165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1693107B" w14:textId="4975EF5B" w:rsidR="00C53224" w:rsidRPr="002D02BD" w:rsidRDefault="00C53224" w:rsidP="00C53224">
            <w:pPr>
              <w:pStyle w:val="GEFEG"/>
              <w:spacing w:line="218" w:lineRule="atLeast"/>
              <w:ind w:left="48"/>
              <w:rPr>
                <w:rFonts w:asciiTheme="minorHAnsi" w:hAnsiTheme="minorHAnsi" w:cstheme="minorHAnsi"/>
                <w:noProof/>
                <w:sz w:val="18"/>
                <w:szCs w:val="18"/>
              </w:rPr>
            </w:pPr>
            <w:r>
              <w:rPr>
                <w:rFonts w:asciiTheme="minorHAnsi" w:hAnsiTheme="minorHAnsi" w:cstheme="minorHAnsi"/>
                <w:noProof/>
                <w:sz w:val="18"/>
                <w:szCs w:val="18"/>
              </w:rPr>
              <w:t>Nach dem Deckblatt</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22EC0E56" w14:textId="4C6C4DCD" w:rsidR="00C53224" w:rsidRPr="002D02BD" w:rsidRDefault="00C53224" w:rsidP="00C53224">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Disclaimer 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54EEAFF0" w14:textId="71F17FD8" w:rsidR="00C53224" w:rsidRPr="002D02BD" w:rsidRDefault="00C53224" w:rsidP="00C53224">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Disclaimer vorhanden</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63E07AF4" w14:textId="58C28185" w:rsidR="00C53224" w:rsidRPr="002D02BD" w:rsidRDefault="00C53224" w:rsidP="00C53224">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Fehlenden Disclaimer ins Dokument aufgenommen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5D9CAA4" w14:textId="7366D325" w:rsidR="00C53224" w:rsidRPr="00513F5E" w:rsidRDefault="00C53224" w:rsidP="00C53224">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Fehler (11.03.2024)</w:t>
            </w:r>
          </w:p>
        </w:tc>
      </w:tr>
      <w:tr w:rsidR="00C53224" w14:paraId="7E5B887F"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07DB11A4" w14:textId="38EFB57E" w:rsidR="00C53224" w:rsidRPr="00B20D70" w:rsidRDefault="00C53224" w:rsidP="00D44EF3">
            <w:pPr>
              <w:pStyle w:val="GEFEG"/>
              <w:tabs>
                <w:tab w:val="right" w:pos="624"/>
              </w:tabs>
              <w:spacing w:line="218" w:lineRule="atLeast"/>
              <w:ind w:left="45"/>
              <w:rPr>
                <w:rFonts w:ascii="Calibri" w:hAnsi="Calibri" w:cs="Calibri"/>
                <w:color w:val="000000"/>
                <w:sz w:val="18"/>
                <w:szCs w:val="18"/>
              </w:rPr>
            </w:pPr>
            <w:r w:rsidRPr="00D44EF3">
              <w:rPr>
                <w:rFonts w:asciiTheme="minorHAnsi" w:hAnsiTheme="minorHAnsi" w:cstheme="minorHAnsi"/>
                <w:sz w:val="18"/>
                <w:szCs w:val="18"/>
              </w:rPr>
              <w:t>25166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7A40758D" w14:textId="5F126502" w:rsidR="00C53224" w:rsidRPr="008A4011" w:rsidRDefault="00C53224" w:rsidP="00C53224">
            <w:pPr>
              <w:pStyle w:val="GEFEG"/>
              <w:spacing w:line="218" w:lineRule="atLeast"/>
              <w:ind w:left="48"/>
              <w:rPr>
                <w:rFonts w:asciiTheme="minorHAnsi" w:hAnsiTheme="minorHAnsi" w:cstheme="minorHAnsi"/>
                <w:color w:val="000000"/>
                <w:sz w:val="18"/>
                <w:szCs w:val="18"/>
              </w:rPr>
            </w:pPr>
            <w:r>
              <w:rPr>
                <w:rFonts w:asciiTheme="minorHAnsi" w:hAnsiTheme="minorHAnsi" w:cstheme="minorHAnsi"/>
                <w:color w:val="000000"/>
                <w:sz w:val="18"/>
                <w:szCs w:val="18"/>
              </w:rPr>
              <w:t xml:space="preserve">Kapitel </w:t>
            </w:r>
            <w:r w:rsidRPr="002818A2">
              <w:rPr>
                <w:rFonts w:asciiTheme="minorHAnsi" w:hAnsiTheme="minorHAnsi" w:cstheme="minorHAnsi"/>
                <w:color w:val="000000"/>
                <w:sz w:val="18"/>
                <w:szCs w:val="18"/>
              </w:rPr>
              <w:t>3.1.1</w:t>
            </w:r>
            <w:r>
              <w:rPr>
                <w:rFonts w:asciiTheme="minorHAnsi" w:hAnsiTheme="minorHAnsi" w:cstheme="minorHAnsi"/>
                <w:color w:val="000000"/>
                <w:sz w:val="18"/>
                <w:szCs w:val="18"/>
              </w:rPr>
              <w:t xml:space="preserve"> </w:t>
            </w:r>
            <w:r w:rsidRPr="002818A2">
              <w:rPr>
                <w:rFonts w:asciiTheme="minorHAnsi" w:hAnsiTheme="minorHAnsi" w:cstheme="minorHAnsi"/>
                <w:color w:val="000000"/>
                <w:sz w:val="18"/>
                <w:szCs w:val="18"/>
              </w:rPr>
              <w:t>Entgelte des Jahresleistungs</w:t>
            </w:r>
            <w:r>
              <w:rPr>
                <w:rFonts w:asciiTheme="minorHAnsi" w:hAnsiTheme="minorHAnsi" w:cstheme="minorHAnsi"/>
                <w:color w:val="000000"/>
                <w:sz w:val="18"/>
                <w:szCs w:val="18"/>
              </w:rPr>
              <w:t>-</w:t>
            </w:r>
            <w:r w:rsidRPr="002818A2">
              <w:rPr>
                <w:rFonts w:asciiTheme="minorHAnsi" w:hAnsiTheme="minorHAnsi" w:cstheme="minorHAnsi"/>
                <w:color w:val="000000"/>
                <w:sz w:val="18"/>
                <w:szCs w:val="18"/>
              </w:rPr>
              <w:t>preissystems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5FB9ED71" w14:textId="78CDCFCD" w:rsidR="00C53224" w:rsidRDefault="00C53224" w:rsidP="00C53224">
            <w:pPr>
              <w:pStyle w:val="GEFEG"/>
              <w:spacing w:line="218" w:lineRule="atLeast"/>
              <w:ind w:left="45"/>
              <w:rPr>
                <w:rFonts w:asciiTheme="minorHAnsi" w:hAnsiTheme="minorHAnsi" w:cstheme="minorHAnsi"/>
                <w:color w:val="000000"/>
                <w:sz w:val="18"/>
                <w:szCs w:val="18"/>
                <w:vertAlign w:val="superscript"/>
              </w:rPr>
            </w:pPr>
            <w:r w:rsidRPr="002818A2">
              <w:rPr>
                <w:rFonts w:asciiTheme="minorHAnsi" w:hAnsiTheme="minorHAnsi" w:cstheme="minorHAnsi"/>
                <w:color w:val="000000"/>
                <w:sz w:val="18"/>
                <w:szCs w:val="18"/>
              </w:rPr>
              <w:t>1-01-6-005</w:t>
            </w:r>
            <w:r w:rsidRPr="002818A2">
              <w:rPr>
                <w:rFonts w:asciiTheme="minorHAnsi" w:hAnsiTheme="minorHAnsi" w:cstheme="minorHAnsi"/>
                <w:color w:val="000000"/>
                <w:sz w:val="18"/>
                <w:szCs w:val="18"/>
                <w:vertAlign w:val="superscript"/>
              </w:rPr>
              <w:fldChar w:fldCharType="begin"/>
            </w:r>
            <w:r w:rsidRPr="002818A2">
              <w:rPr>
                <w:rFonts w:asciiTheme="minorHAnsi" w:hAnsiTheme="minorHAnsi" w:cstheme="minorHAnsi"/>
                <w:color w:val="000000"/>
                <w:sz w:val="18"/>
                <w:szCs w:val="18"/>
                <w:vertAlign w:val="superscript"/>
              </w:rPr>
              <w:instrText xml:space="preserve"> NOTEREF _Ref147846641 \h </w:instrText>
            </w:r>
            <w:r>
              <w:rPr>
                <w:rFonts w:asciiTheme="minorHAnsi" w:hAnsiTheme="minorHAnsi" w:cstheme="minorHAnsi"/>
                <w:color w:val="000000"/>
                <w:sz w:val="18"/>
                <w:szCs w:val="18"/>
                <w:vertAlign w:val="superscript"/>
              </w:rPr>
              <w:instrText xml:space="preserve"> \* MERGEFORMAT </w:instrText>
            </w:r>
            <w:r w:rsidRPr="002818A2">
              <w:rPr>
                <w:rFonts w:asciiTheme="minorHAnsi" w:hAnsiTheme="minorHAnsi" w:cstheme="minorHAnsi"/>
                <w:color w:val="000000"/>
                <w:sz w:val="18"/>
                <w:szCs w:val="18"/>
                <w:vertAlign w:val="superscript"/>
              </w:rPr>
              <w:fldChar w:fldCharType="separate"/>
            </w:r>
            <w:r w:rsidR="00DB5871">
              <w:rPr>
                <w:rFonts w:asciiTheme="minorHAnsi" w:hAnsiTheme="minorHAnsi" w:cstheme="minorHAnsi"/>
                <w:b/>
                <w:bCs/>
                <w:color w:val="000000"/>
                <w:sz w:val="18"/>
                <w:szCs w:val="18"/>
                <w:vertAlign w:val="superscript"/>
              </w:rPr>
              <w:t>Fehler! Textmarke nicht definiert.</w:t>
            </w:r>
            <w:r w:rsidRPr="002818A2">
              <w:rPr>
                <w:rFonts w:asciiTheme="minorHAnsi" w:hAnsiTheme="minorHAnsi" w:cstheme="minorHAnsi"/>
                <w:color w:val="000000"/>
                <w:sz w:val="18"/>
                <w:szCs w:val="18"/>
                <w:vertAlign w:val="superscript"/>
              </w:rPr>
              <w:fldChar w:fldCharType="end"/>
            </w:r>
          </w:p>
          <w:p w14:paraId="7AD70195" w14:textId="77777777" w:rsidR="00C53224" w:rsidRPr="002818A2" w:rsidRDefault="00C53224" w:rsidP="00C53224">
            <w:pPr>
              <w:pStyle w:val="GEFEG"/>
              <w:spacing w:line="218" w:lineRule="atLeast"/>
              <w:ind w:left="45"/>
              <w:rPr>
                <w:rFonts w:asciiTheme="minorHAnsi" w:hAnsiTheme="minorHAnsi" w:cstheme="minorHAnsi"/>
                <w:color w:val="000000"/>
                <w:sz w:val="18"/>
                <w:szCs w:val="18"/>
              </w:rPr>
            </w:pPr>
            <w:r w:rsidRPr="002818A2">
              <w:rPr>
                <w:rFonts w:asciiTheme="minorHAnsi" w:hAnsiTheme="minorHAnsi" w:cstheme="minorHAnsi"/>
                <w:color w:val="000000"/>
                <w:sz w:val="18"/>
                <w:szCs w:val="18"/>
              </w:rPr>
              <w:t xml:space="preserve">Jahresleistungspreissystem Umspannung Mittel-/Niederspannung </w:t>
            </w:r>
          </w:p>
          <w:p w14:paraId="2564A2CC" w14:textId="77777777" w:rsidR="00C53224" w:rsidRDefault="00C53224" w:rsidP="00C53224">
            <w:pPr>
              <w:pStyle w:val="GEFEG"/>
              <w:spacing w:line="218" w:lineRule="atLeast"/>
              <w:ind w:left="45"/>
              <w:rPr>
                <w:rFonts w:asciiTheme="minorHAnsi" w:hAnsiTheme="minorHAnsi" w:cstheme="minorHAnsi"/>
                <w:color w:val="000000"/>
                <w:sz w:val="18"/>
                <w:szCs w:val="18"/>
              </w:rPr>
            </w:pPr>
            <w:r w:rsidRPr="002818A2">
              <w:rPr>
                <w:rFonts w:asciiTheme="minorHAnsi" w:hAnsiTheme="minorHAnsi" w:cstheme="minorHAns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p w14:paraId="15EA8C2D" w14:textId="20C634B8" w:rsidR="00C53224" w:rsidRPr="008A4011" w:rsidRDefault="00C53224" w:rsidP="00C53224">
            <w:pPr>
              <w:pStyle w:val="GEFEG"/>
              <w:spacing w:line="218" w:lineRule="atLeast"/>
              <w:ind w:left="45"/>
              <w:rPr>
                <w:rFonts w:asciiTheme="minorHAnsi" w:hAnsiTheme="minorHAnsi" w:cstheme="minorHAnsi"/>
                <w:color w:val="000000"/>
                <w:sz w:val="18"/>
                <w:szCs w:val="18"/>
              </w:rPr>
            </w:pPr>
            <w:r w:rsidRPr="002818A2">
              <w:rPr>
                <w:rFonts w:asciiTheme="minorHAnsi" w:hAnsiTheme="minorHAnsi" w:cstheme="minorHAnsi"/>
                <w:color w:val="000000"/>
                <w:sz w:val="18"/>
                <w:szCs w:val="18"/>
                <w:vertAlign w:val="superscript"/>
              </w:rPr>
              <w:t>8</w:t>
            </w:r>
            <w:r>
              <w:t xml:space="preserve"> </w:t>
            </w:r>
            <w:r w:rsidRPr="002818A2">
              <w:rPr>
                <w:rFonts w:asciiTheme="minorHAnsi" w:hAnsiTheme="minorHAnsi" w:cstheme="minorHAnsi"/>
                <w:color w:val="000000"/>
                <w:sz w:val="18"/>
                <w:szCs w:val="18"/>
              </w:rPr>
              <w:t>Die Gültigkeit ergibt sich aus den BNetzA-Festlegungen BK6-22-300 und BK8-22/010-A.</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6EE12AB1" w14:textId="07EFCA48" w:rsidR="00C53224" w:rsidRDefault="00C53224" w:rsidP="00C53224">
            <w:pPr>
              <w:pStyle w:val="GEFEG"/>
              <w:spacing w:line="218" w:lineRule="atLeast"/>
              <w:ind w:left="45"/>
              <w:rPr>
                <w:rFonts w:asciiTheme="minorHAnsi" w:hAnsiTheme="minorHAnsi" w:cstheme="minorHAnsi"/>
                <w:color w:val="000000"/>
                <w:sz w:val="18"/>
                <w:szCs w:val="18"/>
                <w:vertAlign w:val="superscript"/>
              </w:rPr>
            </w:pPr>
            <w:r w:rsidRPr="002818A2">
              <w:rPr>
                <w:rFonts w:asciiTheme="minorHAnsi" w:hAnsiTheme="minorHAnsi" w:cstheme="minorHAnsi"/>
                <w:color w:val="000000"/>
                <w:sz w:val="18"/>
                <w:szCs w:val="18"/>
              </w:rPr>
              <w:t>1-01-6-005</w:t>
            </w:r>
            <w:r w:rsidRPr="002818A2">
              <w:rPr>
                <w:rFonts w:asciiTheme="minorHAnsi" w:hAnsiTheme="minorHAnsi" w:cstheme="minorHAnsi"/>
                <w:color w:val="000000"/>
                <w:sz w:val="18"/>
                <w:szCs w:val="18"/>
                <w:vertAlign w:val="superscript"/>
              </w:rPr>
              <w:fldChar w:fldCharType="begin"/>
            </w:r>
            <w:r w:rsidRPr="002818A2">
              <w:rPr>
                <w:rFonts w:asciiTheme="minorHAnsi" w:hAnsiTheme="minorHAnsi" w:cstheme="minorHAnsi"/>
                <w:color w:val="000000"/>
                <w:sz w:val="18"/>
                <w:szCs w:val="18"/>
                <w:vertAlign w:val="superscript"/>
              </w:rPr>
              <w:instrText xml:space="preserve"> NOTEREF _Ref147846641 \h </w:instrText>
            </w:r>
            <w:r>
              <w:rPr>
                <w:rFonts w:asciiTheme="minorHAnsi" w:hAnsiTheme="minorHAnsi" w:cstheme="minorHAnsi"/>
                <w:color w:val="000000"/>
                <w:sz w:val="18"/>
                <w:szCs w:val="18"/>
                <w:vertAlign w:val="superscript"/>
              </w:rPr>
              <w:instrText xml:space="preserve"> \* MERGEFORMAT </w:instrText>
            </w:r>
            <w:r w:rsidRPr="002818A2">
              <w:rPr>
                <w:rFonts w:asciiTheme="minorHAnsi" w:hAnsiTheme="minorHAnsi" w:cstheme="minorHAnsi"/>
                <w:color w:val="000000"/>
                <w:sz w:val="18"/>
                <w:szCs w:val="18"/>
                <w:vertAlign w:val="superscript"/>
              </w:rPr>
              <w:fldChar w:fldCharType="separate"/>
            </w:r>
            <w:r w:rsidR="00DB5871">
              <w:rPr>
                <w:rFonts w:asciiTheme="minorHAnsi" w:hAnsiTheme="minorHAnsi" w:cstheme="minorHAnsi"/>
                <w:b/>
                <w:bCs/>
                <w:color w:val="000000"/>
                <w:sz w:val="18"/>
                <w:szCs w:val="18"/>
                <w:vertAlign w:val="superscript"/>
              </w:rPr>
              <w:t>Fehler! Textmarke nicht definiert.</w:t>
            </w:r>
            <w:r w:rsidRPr="002818A2">
              <w:rPr>
                <w:rFonts w:asciiTheme="minorHAnsi" w:hAnsiTheme="minorHAnsi" w:cstheme="minorHAnsi"/>
                <w:color w:val="000000"/>
                <w:sz w:val="18"/>
                <w:szCs w:val="18"/>
                <w:vertAlign w:val="superscript"/>
              </w:rPr>
              <w:fldChar w:fldCharType="end"/>
            </w:r>
          </w:p>
          <w:p w14:paraId="4F2FBCD0" w14:textId="77777777" w:rsidR="00C53224" w:rsidRPr="002818A2" w:rsidRDefault="00C53224" w:rsidP="00C53224">
            <w:pPr>
              <w:pStyle w:val="GEFEG"/>
              <w:spacing w:line="218" w:lineRule="atLeast"/>
              <w:ind w:left="45"/>
              <w:rPr>
                <w:rFonts w:asciiTheme="minorHAnsi" w:hAnsiTheme="minorHAnsi" w:cstheme="minorHAnsi"/>
                <w:color w:val="000000"/>
                <w:sz w:val="18"/>
                <w:szCs w:val="18"/>
              </w:rPr>
            </w:pPr>
            <w:r w:rsidRPr="002818A2">
              <w:rPr>
                <w:rFonts w:asciiTheme="minorHAnsi" w:hAnsiTheme="minorHAnsi" w:cstheme="minorHAnsi"/>
                <w:color w:val="000000"/>
                <w:sz w:val="18"/>
                <w:szCs w:val="18"/>
              </w:rPr>
              <w:t xml:space="preserve">Jahresleistungspreissystem Umspannung Mittel-/Niederspannung </w:t>
            </w:r>
          </w:p>
          <w:p w14:paraId="756B62C8" w14:textId="77777777" w:rsidR="00C53224" w:rsidRDefault="00C53224" w:rsidP="00C53224">
            <w:pPr>
              <w:pStyle w:val="GEFEG"/>
              <w:spacing w:line="218" w:lineRule="atLeast"/>
              <w:ind w:left="45"/>
              <w:rPr>
                <w:rFonts w:asciiTheme="minorHAnsi" w:hAnsiTheme="minorHAnsi" w:cstheme="minorHAnsi"/>
                <w:color w:val="000000"/>
                <w:sz w:val="18"/>
                <w:szCs w:val="18"/>
              </w:rPr>
            </w:pPr>
            <w:r w:rsidRPr="002818A2">
              <w:rPr>
                <w:rFonts w:asciiTheme="minorHAnsi" w:hAnsiTheme="minorHAnsi" w:cstheme="minorHAns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p w14:paraId="621047D4" w14:textId="33B99016" w:rsidR="00C53224" w:rsidRPr="008A4011" w:rsidRDefault="00C53224" w:rsidP="00C53224">
            <w:pPr>
              <w:pStyle w:val="GEFEG"/>
              <w:spacing w:line="218" w:lineRule="atLeast"/>
              <w:ind w:left="45"/>
              <w:rPr>
                <w:rFonts w:asciiTheme="minorHAnsi" w:hAnsiTheme="minorHAnsi" w:cstheme="minorHAnsi"/>
                <w:color w:val="000000"/>
                <w:sz w:val="18"/>
                <w:szCs w:val="18"/>
              </w:rPr>
            </w:pPr>
            <w:r w:rsidRPr="00C53224">
              <w:rPr>
                <w:rFonts w:asciiTheme="minorHAnsi" w:hAnsiTheme="minorHAnsi" w:cstheme="minorHAnsi"/>
                <w:color w:val="000000"/>
                <w:sz w:val="18"/>
                <w:szCs w:val="18"/>
                <w:vertAlign w:val="superscript"/>
              </w:rPr>
              <w:t>8</w:t>
            </w:r>
            <w:r>
              <w:t xml:space="preserve"> </w:t>
            </w:r>
            <w:r w:rsidRPr="002818A2">
              <w:rPr>
                <w:rFonts w:asciiTheme="minorHAnsi" w:hAnsiTheme="minorHAnsi" w:cstheme="minorHAnsi"/>
                <w:color w:val="000000"/>
                <w:sz w:val="18"/>
                <w:szCs w:val="18"/>
              </w:rPr>
              <w:t xml:space="preserve">Die </w:t>
            </w:r>
            <w:r>
              <w:rPr>
                <w:rFonts w:asciiTheme="minorHAnsi" w:hAnsiTheme="minorHAnsi" w:cstheme="minorHAnsi"/>
                <w:color w:val="000000"/>
                <w:sz w:val="18"/>
                <w:szCs w:val="18"/>
              </w:rPr>
              <w:t xml:space="preserve">Artikel-ID ist gültig </w:t>
            </w:r>
            <w:r w:rsidRPr="005D12DE">
              <w:rPr>
                <w:rFonts w:asciiTheme="minorHAnsi" w:hAnsiTheme="minorHAnsi" w:cstheme="minorHAnsi"/>
                <w:color w:val="000000"/>
                <w:sz w:val="18"/>
                <w:szCs w:val="18"/>
              </w:rPr>
              <w:t>bis</w:t>
            </w:r>
            <w:r>
              <w:rPr>
                <w:rFonts w:asciiTheme="minorHAnsi" w:hAnsiTheme="minorHAnsi" w:cstheme="minorHAnsi"/>
                <w:color w:val="000000"/>
                <w:sz w:val="18"/>
                <w:szCs w:val="18"/>
              </w:rPr>
              <w:t xml:space="preserve"> 1.1.2025, 00:00 Uhr.</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5A073AC" w14:textId="70D97887" w:rsidR="00C53224" w:rsidRPr="008A4011" w:rsidRDefault="00C53224" w:rsidP="00C53224">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 xml:space="preserve">Die Artikel-ID war einer falschen Logik folgend eingebaut worden. Dies wird nun durch Einfügen der neuen Artikel-ID </w:t>
            </w:r>
            <w:r w:rsidRPr="002818A2">
              <w:rPr>
                <w:rFonts w:asciiTheme="minorHAnsi" w:hAnsiTheme="minorHAnsi" w:cstheme="minorHAnsi"/>
                <w:color w:val="000000"/>
                <w:sz w:val="18"/>
                <w:szCs w:val="18"/>
              </w:rPr>
              <w:t>1-01-</w:t>
            </w:r>
            <w:r>
              <w:rPr>
                <w:rFonts w:asciiTheme="minorHAnsi" w:hAnsiTheme="minorHAnsi" w:cstheme="minorHAnsi"/>
                <w:color w:val="000000"/>
                <w:sz w:val="18"/>
                <w:szCs w:val="18"/>
              </w:rPr>
              <w:t>9</w:t>
            </w:r>
            <w:r w:rsidRPr="002818A2">
              <w:rPr>
                <w:rFonts w:asciiTheme="minorHAnsi" w:hAnsiTheme="minorHAnsi" w:cstheme="minorHAnsi"/>
                <w:color w:val="000000"/>
                <w:sz w:val="18"/>
                <w:szCs w:val="18"/>
              </w:rPr>
              <w:t>-00</w:t>
            </w:r>
            <w:r>
              <w:rPr>
                <w:rFonts w:asciiTheme="minorHAnsi" w:hAnsiTheme="minorHAnsi" w:cstheme="minorHAnsi"/>
                <w:color w:val="000000"/>
                <w:sz w:val="18"/>
                <w:szCs w:val="18"/>
              </w:rPr>
              <w:t>2 korrigiert, wobei der Wechsel der Artikel-ID zum Jahreswechsel 2024/2025 erfolgt.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1782574B" w14:textId="66F1C8EB" w:rsidR="00C53224" w:rsidRDefault="00C53224" w:rsidP="00C53224">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Fehler (11.03.2024)</w:t>
            </w:r>
          </w:p>
        </w:tc>
      </w:tr>
      <w:tr w:rsidR="00C53224" w14:paraId="69426683"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2DB8BCF" w14:textId="61F1B965" w:rsidR="00C53224" w:rsidRPr="00B20D70" w:rsidRDefault="00C53224" w:rsidP="00D44EF3">
            <w:pPr>
              <w:pStyle w:val="GEFEG"/>
              <w:tabs>
                <w:tab w:val="right" w:pos="624"/>
              </w:tabs>
              <w:spacing w:line="218" w:lineRule="atLeast"/>
              <w:ind w:left="45"/>
              <w:rPr>
                <w:rFonts w:ascii="Calibri" w:hAnsi="Calibri" w:cs="Calibri"/>
                <w:color w:val="000000"/>
                <w:sz w:val="18"/>
                <w:szCs w:val="18"/>
              </w:rPr>
            </w:pPr>
            <w:r w:rsidRPr="00D44EF3">
              <w:rPr>
                <w:rFonts w:asciiTheme="minorHAnsi" w:hAnsiTheme="minorHAnsi" w:cstheme="minorHAnsi"/>
                <w:sz w:val="18"/>
                <w:szCs w:val="18"/>
              </w:rPr>
              <w:t>25167</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6B8F8573" w14:textId="11623654" w:rsidR="00C53224" w:rsidRDefault="00C53224" w:rsidP="00C53224">
            <w:pPr>
              <w:pStyle w:val="GEFEG"/>
              <w:spacing w:line="218" w:lineRule="atLeast"/>
              <w:ind w:left="48"/>
              <w:rPr>
                <w:rFonts w:asciiTheme="minorHAnsi" w:hAnsiTheme="minorHAnsi" w:cstheme="minorHAnsi"/>
                <w:color w:val="000000"/>
                <w:sz w:val="18"/>
                <w:szCs w:val="18"/>
              </w:rPr>
            </w:pPr>
            <w:r>
              <w:rPr>
                <w:rFonts w:asciiTheme="minorHAnsi" w:hAnsiTheme="minorHAnsi" w:cstheme="minorHAnsi"/>
                <w:color w:val="000000"/>
                <w:sz w:val="18"/>
                <w:szCs w:val="18"/>
              </w:rPr>
              <w:t xml:space="preserve">Kapitel </w:t>
            </w:r>
            <w:r w:rsidRPr="002818A2">
              <w:rPr>
                <w:rFonts w:asciiTheme="minorHAnsi" w:hAnsiTheme="minorHAnsi" w:cstheme="minorHAnsi"/>
                <w:color w:val="000000"/>
                <w:sz w:val="18"/>
                <w:szCs w:val="18"/>
              </w:rPr>
              <w:t>3.1.1</w:t>
            </w:r>
            <w:r>
              <w:rPr>
                <w:rFonts w:asciiTheme="minorHAnsi" w:hAnsiTheme="minorHAnsi" w:cstheme="minorHAnsi"/>
                <w:color w:val="000000"/>
                <w:sz w:val="18"/>
                <w:szCs w:val="18"/>
              </w:rPr>
              <w:t xml:space="preserve"> </w:t>
            </w:r>
            <w:r w:rsidRPr="002818A2">
              <w:rPr>
                <w:rFonts w:asciiTheme="minorHAnsi" w:hAnsiTheme="minorHAnsi" w:cstheme="minorHAnsi"/>
                <w:color w:val="000000"/>
                <w:sz w:val="18"/>
                <w:szCs w:val="18"/>
              </w:rPr>
              <w:t>Entgelte des Jahresleistungs</w:t>
            </w:r>
            <w:r>
              <w:rPr>
                <w:rFonts w:asciiTheme="minorHAnsi" w:hAnsiTheme="minorHAnsi" w:cstheme="minorHAnsi"/>
                <w:color w:val="000000"/>
                <w:sz w:val="18"/>
                <w:szCs w:val="18"/>
              </w:rPr>
              <w:t>-</w:t>
            </w:r>
            <w:r w:rsidRPr="002818A2">
              <w:rPr>
                <w:rFonts w:asciiTheme="minorHAnsi" w:hAnsiTheme="minorHAnsi" w:cstheme="minorHAnsi"/>
                <w:color w:val="000000"/>
                <w:sz w:val="18"/>
                <w:szCs w:val="18"/>
              </w:rPr>
              <w:t>preissystems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7BFF735A" w14:textId="7FCAF7CC" w:rsidR="00C53224" w:rsidRPr="002818A2" w:rsidRDefault="00C53224" w:rsidP="00C53224">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289151A9" w14:textId="1F79FB9B" w:rsidR="00C53224" w:rsidRDefault="00C53224" w:rsidP="00C53224">
            <w:pPr>
              <w:pStyle w:val="GEFEG"/>
              <w:spacing w:line="218" w:lineRule="atLeast"/>
              <w:ind w:left="45"/>
              <w:rPr>
                <w:rFonts w:asciiTheme="minorHAnsi" w:hAnsiTheme="minorHAnsi" w:cstheme="minorHAnsi"/>
                <w:color w:val="000000"/>
                <w:sz w:val="18"/>
                <w:szCs w:val="18"/>
                <w:vertAlign w:val="superscript"/>
              </w:rPr>
            </w:pPr>
            <w:r w:rsidRPr="002818A2">
              <w:rPr>
                <w:rFonts w:asciiTheme="minorHAnsi" w:hAnsiTheme="minorHAnsi" w:cstheme="minorHAnsi"/>
                <w:color w:val="000000"/>
                <w:sz w:val="18"/>
                <w:szCs w:val="18"/>
              </w:rPr>
              <w:t>1-01-</w:t>
            </w:r>
            <w:r>
              <w:rPr>
                <w:rFonts w:asciiTheme="minorHAnsi" w:hAnsiTheme="minorHAnsi" w:cstheme="minorHAnsi"/>
                <w:color w:val="000000"/>
                <w:sz w:val="18"/>
                <w:szCs w:val="18"/>
              </w:rPr>
              <w:t>9</w:t>
            </w:r>
            <w:r w:rsidRPr="002818A2">
              <w:rPr>
                <w:rFonts w:asciiTheme="minorHAnsi" w:hAnsiTheme="minorHAnsi" w:cstheme="minorHAnsi"/>
                <w:color w:val="000000"/>
                <w:sz w:val="18"/>
                <w:szCs w:val="18"/>
              </w:rPr>
              <w:t>-00</w:t>
            </w:r>
            <w:r>
              <w:rPr>
                <w:rFonts w:asciiTheme="minorHAnsi" w:hAnsiTheme="minorHAnsi" w:cstheme="minorHAnsi"/>
                <w:color w:val="000000"/>
                <w:sz w:val="18"/>
                <w:szCs w:val="18"/>
              </w:rPr>
              <w:t>2</w:t>
            </w:r>
            <w:r w:rsidR="000704DE">
              <w:rPr>
                <w:rFonts w:asciiTheme="minorHAnsi" w:hAnsiTheme="minorHAnsi" w:cstheme="minorHAnsi"/>
                <w:color w:val="000000"/>
                <w:sz w:val="18"/>
                <w:szCs w:val="18"/>
                <w:vertAlign w:val="superscript"/>
              </w:rPr>
              <w:t>11</w:t>
            </w:r>
          </w:p>
          <w:p w14:paraId="69F6804E" w14:textId="77777777" w:rsidR="00C53224" w:rsidRPr="002818A2" w:rsidRDefault="00C53224" w:rsidP="00C53224">
            <w:pPr>
              <w:pStyle w:val="GEFEG"/>
              <w:spacing w:line="218" w:lineRule="atLeast"/>
              <w:ind w:left="45"/>
              <w:rPr>
                <w:rFonts w:asciiTheme="minorHAnsi" w:hAnsiTheme="minorHAnsi" w:cstheme="minorHAnsi"/>
                <w:color w:val="000000"/>
                <w:sz w:val="18"/>
                <w:szCs w:val="18"/>
              </w:rPr>
            </w:pPr>
            <w:r w:rsidRPr="002818A2">
              <w:rPr>
                <w:rFonts w:asciiTheme="minorHAnsi" w:hAnsiTheme="minorHAnsi" w:cstheme="minorHAnsi"/>
                <w:color w:val="000000"/>
                <w:sz w:val="18"/>
                <w:szCs w:val="18"/>
              </w:rPr>
              <w:t xml:space="preserve">Jahresleistungspreissystem Umspannung Mittel-/Niederspannung </w:t>
            </w:r>
          </w:p>
          <w:p w14:paraId="30A52E37" w14:textId="77777777" w:rsidR="00C53224" w:rsidRDefault="00C53224" w:rsidP="00C53224">
            <w:pPr>
              <w:pStyle w:val="GEFEG"/>
              <w:spacing w:line="218" w:lineRule="atLeast"/>
              <w:ind w:left="45"/>
              <w:rPr>
                <w:rFonts w:asciiTheme="minorHAnsi" w:hAnsiTheme="minorHAnsi" w:cstheme="minorHAnsi"/>
                <w:color w:val="000000"/>
                <w:sz w:val="18"/>
                <w:szCs w:val="18"/>
              </w:rPr>
            </w:pPr>
            <w:r w:rsidRPr="002818A2">
              <w:rPr>
                <w:rFonts w:asciiTheme="minorHAnsi" w:hAnsiTheme="minorHAnsi" w:cstheme="minorHAns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p w14:paraId="11F9372A" w14:textId="57CF3B65" w:rsidR="00C53224" w:rsidRPr="002818A2" w:rsidRDefault="000704DE" w:rsidP="00C53224">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vertAlign w:val="superscript"/>
              </w:rPr>
              <w:t>11</w:t>
            </w:r>
            <w:r w:rsidR="00C53224">
              <w:t xml:space="preserve"> </w:t>
            </w:r>
            <w:r w:rsidR="00C53224" w:rsidRPr="002818A2">
              <w:rPr>
                <w:rFonts w:asciiTheme="minorHAnsi" w:hAnsiTheme="minorHAnsi" w:cstheme="minorHAnsi"/>
                <w:color w:val="000000"/>
                <w:sz w:val="18"/>
                <w:szCs w:val="18"/>
              </w:rPr>
              <w:t xml:space="preserve">Die </w:t>
            </w:r>
            <w:r w:rsidR="00C53224">
              <w:rPr>
                <w:rFonts w:asciiTheme="minorHAnsi" w:hAnsiTheme="minorHAnsi" w:cstheme="minorHAnsi"/>
                <w:color w:val="000000"/>
                <w:sz w:val="18"/>
                <w:szCs w:val="18"/>
              </w:rPr>
              <w:t xml:space="preserve">Artikel-ID ist gültig </w:t>
            </w:r>
            <w:r w:rsidR="00C53224" w:rsidRPr="005D12DE">
              <w:rPr>
                <w:rFonts w:asciiTheme="minorHAnsi" w:hAnsiTheme="minorHAnsi" w:cstheme="minorHAnsi"/>
                <w:color w:val="000000"/>
                <w:sz w:val="18"/>
                <w:szCs w:val="18"/>
              </w:rPr>
              <w:t>ab</w:t>
            </w:r>
            <w:r w:rsidR="00C53224">
              <w:rPr>
                <w:rFonts w:asciiTheme="minorHAnsi" w:hAnsiTheme="minorHAnsi" w:cstheme="minorHAnsi"/>
                <w:color w:val="000000"/>
                <w:sz w:val="18"/>
                <w:szCs w:val="18"/>
              </w:rPr>
              <w:t xml:space="preserve"> 1.1.2025, 00:00 Uhr.</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0C5F64A" w14:textId="0ACCB89E" w:rsidR="00C53224" w:rsidRDefault="00C53224" w:rsidP="00C53224">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 xml:space="preserve">Aufnahme der neuen Artikel-ID, um die falsche Logik (siehe </w:t>
            </w:r>
            <w:proofErr w:type="spellStart"/>
            <w:r>
              <w:rPr>
                <w:rFonts w:asciiTheme="minorHAnsi" w:hAnsiTheme="minorHAnsi" w:cstheme="minorHAnsi"/>
                <w:color w:val="000000"/>
                <w:sz w:val="18"/>
                <w:szCs w:val="18"/>
              </w:rPr>
              <w:t>Änd</w:t>
            </w:r>
            <w:proofErr w:type="spellEnd"/>
            <w:r>
              <w:rPr>
                <w:rFonts w:asciiTheme="minorHAnsi" w:hAnsiTheme="minorHAnsi" w:cstheme="minorHAnsi"/>
                <w:color w:val="000000"/>
                <w:sz w:val="18"/>
                <w:szCs w:val="18"/>
              </w:rPr>
              <w:t xml:space="preserve">-ID </w:t>
            </w:r>
            <w:r w:rsidRPr="00F81179">
              <w:rPr>
                <w:rFonts w:asciiTheme="minorHAnsi" w:hAnsiTheme="minorHAnsi" w:cstheme="minorHAnsi"/>
                <w:color w:val="000000"/>
                <w:sz w:val="18"/>
                <w:szCs w:val="18"/>
              </w:rPr>
              <w:t>25166</w:t>
            </w:r>
            <w:r>
              <w:rPr>
                <w:rFonts w:asciiTheme="minorHAnsi" w:hAnsiTheme="minorHAnsi" w:cstheme="minorHAnsi"/>
                <w:color w:val="000000"/>
                <w:sz w:val="18"/>
                <w:szCs w:val="18"/>
              </w:rPr>
              <w:t>) zu beheben.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658638EA" w14:textId="1DB6F73D" w:rsidR="00C53224" w:rsidRDefault="00C53224" w:rsidP="00C53224">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Fehler (11.03.2024)</w:t>
            </w:r>
          </w:p>
        </w:tc>
      </w:tr>
      <w:tr w:rsidR="00C53224" w14:paraId="49D33E84"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0C023331" w14:textId="6AD34802" w:rsidR="00C53224" w:rsidRPr="00B20D70" w:rsidRDefault="00C53224" w:rsidP="00D44EF3">
            <w:pPr>
              <w:pStyle w:val="GEFEG"/>
              <w:tabs>
                <w:tab w:val="right" w:pos="624"/>
              </w:tabs>
              <w:spacing w:line="218" w:lineRule="atLeast"/>
              <w:ind w:left="45"/>
              <w:rPr>
                <w:rFonts w:ascii="Calibri" w:hAnsi="Calibri" w:cs="Calibri"/>
                <w:color w:val="000000"/>
                <w:sz w:val="18"/>
                <w:szCs w:val="18"/>
              </w:rPr>
            </w:pPr>
            <w:r w:rsidRPr="00D44EF3">
              <w:rPr>
                <w:rFonts w:asciiTheme="minorHAnsi" w:hAnsiTheme="minorHAnsi" w:cstheme="minorHAnsi"/>
                <w:sz w:val="18"/>
                <w:szCs w:val="18"/>
              </w:rPr>
              <w:t>25168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4B729DAA" w14:textId="467E60EC" w:rsidR="00C53224" w:rsidRPr="008A4011" w:rsidRDefault="00C53224" w:rsidP="00D44EF3">
            <w:pPr>
              <w:pStyle w:val="GEFEG"/>
              <w:spacing w:line="218" w:lineRule="atLeast"/>
              <w:ind w:left="45"/>
              <w:rPr>
                <w:rFonts w:asciiTheme="minorHAnsi" w:hAnsiTheme="minorHAnsi" w:cstheme="minorHAnsi"/>
                <w:color w:val="000000"/>
                <w:sz w:val="18"/>
                <w:szCs w:val="18"/>
              </w:rPr>
            </w:pPr>
            <w:r w:rsidRPr="00BF7EB0">
              <w:rPr>
                <w:rFonts w:asciiTheme="minorHAnsi" w:hAnsiTheme="minorHAnsi" w:cstheme="minorHAnsi"/>
                <w:color w:val="000000"/>
                <w:sz w:val="18"/>
                <w:szCs w:val="18"/>
              </w:rPr>
              <w:t>3.1.7</w:t>
            </w:r>
            <w:r>
              <w:rPr>
                <w:rFonts w:asciiTheme="minorHAnsi" w:hAnsiTheme="minorHAnsi" w:cstheme="minorHAnsi"/>
                <w:color w:val="000000"/>
                <w:sz w:val="18"/>
                <w:szCs w:val="18"/>
              </w:rPr>
              <w:t xml:space="preserve"> </w:t>
            </w:r>
            <w:r w:rsidRPr="00BF7EB0">
              <w:rPr>
                <w:rFonts w:asciiTheme="minorHAnsi" w:hAnsiTheme="minorHAnsi" w:cstheme="minorHAnsi"/>
                <w:color w:val="000000"/>
                <w:sz w:val="18"/>
                <w:szCs w:val="18"/>
              </w:rPr>
              <w:t>Individuelle Netzentgelte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07176BD0" w14:textId="795922A9" w:rsidR="00C53224" w:rsidRPr="008A4011" w:rsidRDefault="00C53224" w:rsidP="00C53224">
            <w:pPr>
              <w:pStyle w:val="GEFEG"/>
              <w:spacing w:line="218" w:lineRule="atLeast"/>
              <w:ind w:left="45"/>
              <w:rPr>
                <w:rFonts w:asciiTheme="minorHAnsi" w:hAnsiTheme="minorHAnsi" w:cstheme="minorHAnsi"/>
                <w:color w:val="000000"/>
                <w:sz w:val="18"/>
                <w:szCs w:val="18"/>
              </w:rPr>
            </w:pPr>
            <w:r w:rsidRPr="00BF7EB0">
              <w:rPr>
                <w:rFonts w:asciiTheme="minorHAnsi" w:hAnsiTheme="minorHAnsi" w:cstheme="minorHAnsi"/>
                <w:color w:val="000000"/>
                <w:sz w:val="18"/>
                <w:szCs w:val="18"/>
              </w:rPr>
              <w:t>1-07-4-001</w:t>
            </w:r>
            <w:r>
              <w:rPr>
                <w:rFonts w:asciiTheme="minorHAnsi" w:hAnsiTheme="minorHAnsi" w:cstheme="minorHAnsi"/>
                <w:color w:val="000000"/>
                <w:sz w:val="18"/>
                <w:szCs w:val="18"/>
              </w:rPr>
              <w:t xml:space="preserve"> 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6B93A0EE" w14:textId="77777777" w:rsidR="00C53224" w:rsidRDefault="00C53224" w:rsidP="00C53224">
            <w:pPr>
              <w:pStyle w:val="GEFEG"/>
              <w:spacing w:line="218" w:lineRule="atLeast"/>
              <w:ind w:left="45"/>
              <w:rPr>
                <w:rFonts w:asciiTheme="minorHAnsi" w:hAnsiTheme="minorHAnsi" w:cstheme="minorHAnsi"/>
                <w:color w:val="000000"/>
                <w:sz w:val="18"/>
                <w:szCs w:val="18"/>
              </w:rPr>
            </w:pPr>
            <w:r w:rsidRPr="00BF7EB0">
              <w:rPr>
                <w:rFonts w:asciiTheme="minorHAnsi" w:hAnsiTheme="minorHAnsi" w:cstheme="minorHAnsi"/>
                <w:color w:val="000000"/>
                <w:sz w:val="18"/>
                <w:szCs w:val="18"/>
              </w:rPr>
              <w:t>1-07-4-001</w:t>
            </w:r>
            <w:r>
              <w:rPr>
                <w:rFonts w:asciiTheme="minorHAnsi" w:hAnsiTheme="minorHAnsi" w:cstheme="minorHAnsi"/>
                <w:color w:val="000000"/>
                <w:sz w:val="18"/>
                <w:szCs w:val="18"/>
              </w:rPr>
              <w:t xml:space="preserve"> vorhanden</w:t>
            </w:r>
          </w:p>
          <w:p w14:paraId="1991CE43" w14:textId="77777777" w:rsidR="00C53224" w:rsidRPr="00BF7EB0" w:rsidRDefault="00C53224" w:rsidP="00C53224">
            <w:pPr>
              <w:pStyle w:val="GEFEG"/>
              <w:spacing w:line="218" w:lineRule="atLeast"/>
              <w:ind w:left="45"/>
              <w:rPr>
                <w:rFonts w:asciiTheme="minorHAnsi" w:hAnsiTheme="minorHAnsi" w:cstheme="minorHAnsi"/>
                <w:color w:val="000000"/>
                <w:sz w:val="18"/>
                <w:szCs w:val="18"/>
              </w:rPr>
            </w:pPr>
            <w:r w:rsidRPr="00BF7EB0">
              <w:rPr>
                <w:rFonts w:asciiTheme="minorHAnsi" w:hAnsiTheme="minorHAnsi" w:cstheme="minorHAnsi"/>
                <w:color w:val="000000"/>
                <w:sz w:val="18"/>
                <w:szCs w:val="18"/>
              </w:rPr>
              <w:t xml:space="preserve">Individuelle Netzentgelte nach § 19 </w:t>
            </w:r>
            <w:proofErr w:type="spellStart"/>
            <w:r w:rsidRPr="00BF7EB0">
              <w:rPr>
                <w:rFonts w:asciiTheme="minorHAnsi" w:hAnsiTheme="minorHAnsi" w:cstheme="minorHAnsi"/>
                <w:color w:val="000000"/>
                <w:sz w:val="18"/>
                <w:szCs w:val="18"/>
              </w:rPr>
              <w:t>StromNEV</w:t>
            </w:r>
            <w:proofErr w:type="spellEnd"/>
          </w:p>
          <w:p w14:paraId="288FB101" w14:textId="09A2A74D" w:rsidR="00C53224" w:rsidRPr="008A4011" w:rsidRDefault="00C53224" w:rsidP="00C53224">
            <w:pPr>
              <w:pStyle w:val="GEFEG"/>
              <w:spacing w:line="218" w:lineRule="atLeast"/>
              <w:ind w:left="45"/>
              <w:rPr>
                <w:rFonts w:asciiTheme="minorHAnsi" w:hAnsiTheme="minorHAnsi" w:cstheme="minorHAnsi"/>
                <w:color w:val="000000"/>
                <w:sz w:val="18"/>
                <w:szCs w:val="18"/>
              </w:rPr>
            </w:pPr>
            <w:r w:rsidRPr="00BF7EB0">
              <w:rPr>
                <w:rFonts w:asciiTheme="minorHAnsi" w:hAnsiTheme="minorHAnsi" w:cstheme="minorHAns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B862DCF" w14:textId="3FF8E8F9" w:rsidR="00C53224" w:rsidRPr="008A4011" w:rsidRDefault="00C53224" w:rsidP="00C53224">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 xml:space="preserve">Aufnahme aufgrund der Festlegungen </w:t>
            </w:r>
            <w:r w:rsidRPr="00BF7EB0">
              <w:rPr>
                <w:rFonts w:asciiTheme="minorHAnsi" w:hAnsiTheme="minorHAnsi" w:cstheme="minorHAnsi"/>
                <w:color w:val="000000"/>
                <w:sz w:val="18"/>
                <w:szCs w:val="18"/>
              </w:rPr>
              <w:t>BK6-22-300 und BK8-22/010-A</w:t>
            </w:r>
            <w:r>
              <w:rPr>
                <w:rFonts w:asciiTheme="minorHAnsi" w:hAnsiTheme="minorHAnsi" w:cstheme="minorHAnsi"/>
                <w:color w:val="000000"/>
                <w:sz w:val="18"/>
                <w:szCs w:val="18"/>
              </w:rPr>
              <w:t xml:space="preserve"> erforderlich.</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55982BC0" w14:textId="434828DE" w:rsidR="00C53224" w:rsidRDefault="00C53224" w:rsidP="00C53224">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Fehler (11.03.2024)</w:t>
            </w:r>
          </w:p>
        </w:tc>
      </w:tr>
      <w:tr w:rsidR="00BF7EB0" w14:paraId="22A7E4F5"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40A1000C" w14:textId="3E85D7E1" w:rsidR="00BF7EB0" w:rsidRPr="00BF7EB0" w:rsidRDefault="00BF7EB0" w:rsidP="00D44EF3">
            <w:pPr>
              <w:pStyle w:val="GEFEG"/>
              <w:tabs>
                <w:tab w:val="right" w:pos="624"/>
              </w:tabs>
              <w:spacing w:line="218" w:lineRule="atLeast"/>
              <w:ind w:left="45"/>
              <w:rPr>
                <w:rFonts w:asciiTheme="minorHAnsi" w:hAnsiTheme="minorHAnsi" w:cstheme="minorHAnsi"/>
                <w:color w:val="000000"/>
                <w:sz w:val="18"/>
                <w:szCs w:val="18"/>
              </w:rPr>
            </w:pPr>
            <w:r w:rsidRPr="00BF7EB0">
              <w:rPr>
                <w:rFonts w:asciiTheme="minorHAnsi" w:hAnsiTheme="minorHAnsi" w:cstheme="minorHAnsi"/>
                <w:sz w:val="18"/>
                <w:szCs w:val="18"/>
              </w:rPr>
              <w:lastRenderedPageBreak/>
              <w:t>25160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7B8BA692" w14:textId="075ABEF1" w:rsidR="00BF7EB0" w:rsidRPr="00BF7EB0" w:rsidRDefault="00BF7EB0" w:rsidP="00BF7EB0">
            <w:pPr>
              <w:pStyle w:val="GEFEG"/>
              <w:spacing w:line="218" w:lineRule="atLeast"/>
              <w:ind w:left="48"/>
              <w:rPr>
                <w:rFonts w:asciiTheme="minorHAnsi" w:hAnsiTheme="minorHAnsi" w:cstheme="minorHAnsi"/>
                <w:color w:val="000000"/>
                <w:sz w:val="18"/>
                <w:szCs w:val="18"/>
              </w:rPr>
            </w:pPr>
            <w:r w:rsidRPr="00BF7EB0">
              <w:rPr>
                <w:rFonts w:asciiTheme="minorHAnsi" w:hAnsiTheme="minorHAnsi" w:cstheme="minorHAnsi"/>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1F2D8131" w14:textId="77777777" w:rsidR="006E0018" w:rsidRDefault="006E0018" w:rsidP="006E0018">
            <w:pPr>
              <w:pStyle w:val="GEFEG"/>
              <w:spacing w:line="218" w:lineRule="atLeast"/>
              <w:ind w:left="45"/>
              <w:rPr>
                <w:rFonts w:ascii="Calibri" w:hAnsi="Calibri" w:cs="Calibri"/>
                <w:color w:val="000000"/>
                <w:sz w:val="18"/>
                <w:szCs w:val="18"/>
              </w:rPr>
            </w:pPr>
            <w:r w:rsidRPr="006E0018">
              <w:rPr>
                <w:rFonts w:ascii="Calibri" w:hAnsi="Calibri" w:cs="Calibri"/>
                <w:color w:val="000000"/>
                <w:sz w:val="18"/>
                <w:szCs w:val="18"/>
              </w:rPr>
              <w:t>4-02-0-023</w:t>
            </w:r>
          </w:p>
          <w:p w14:paraId="4C5CF327" w14:textId="2FC1E488" w:rsidR="006E0018" w:rsidRPr="006E0018" w:rsidRDefault="006E0018" w:rsidP="006E0018">
            <w:pPr>
              <w:pStyle w:val="GEFEG"/>
              <w:spacing w:line="218" w:lineRule="atLeast"/>
              <w:ind w:left="45"/>
              <w:rPr>
                <w:rFonts w:ascii="Calibri" w:hAnsi="Calibri" w:cs="Calibri"/>
                <w:color w:val="000000"/>
                <w:sz w:val="18"/>
                <w:szCs w:val="18"/>
              </w:rPr>
            </w:pPr>
            <w:r w:rsidRPr="006E0018">
              <w:rPr>
                <w:rFonts w:ascii="Calibri" w:hAnsi="Calibri" w:cs="Calibri"/>
                <w:color w:val="000000"/>
                <w:sz w:val="18"/>
                <w:szCs w:val="18"/>
              </w:rPr>
              <w:t xml:space="preserve">Vorzeitige Ausstattung mit </w:t>
            </w:r>
            <w:proofErr w:type="spellStart"/>
            <w:r w:rsidRPr="006E0018">
              <w:rPr>
                <w:rFonts w:ascii="Calibri" w:hAnsi="Calibri" w:cs="Calibri"/>
                <w:color w:val="000000"/>
                <w:sz w:val="18"/>
                <w:szCs w:val="18"/>
              </w:rPr>
              <w:t>iMS</w:t>
            </w:r>
            <w:proofErr w:type="spellEnd"/>
            <w:r w:rsidRPr="006E0018">
              <w:rPr>
                <w:rFonts w:ascii="Calibri" w:hAnsi="Calibri" w:cs="Calibri"/>
                <w:color w:val="000000"/>
                <w:sz w:val="18"/>
                <w:szCs w:val="18"/>
              </w:rPr>
              <w:t xml:space="preserve"> - einmalig</w:t>
            </w:r>
          </w:p>
          <w:p w14:paraId="24E8FE41" w14:textId="77777777" w:rsidR="006E0018" w:rsidRPr="006E0018" w:rsidRDefault="006E0018" w:rsidP="006E0018">
            <w:pPr>
              <w:pStyle w:val="GEFEG"/>
              <w:spacing w:line="218" w:lineRule="atLeast"/>
              <w:ind w:left="45"/>
              <w:rPr>
                <w:rFonts w:ascii="Calibri" w:hAnsi="Calibri" w:cs="Calibri"/>
                <w:color w:val="000000"/>
                <w:sz w:val="18"/>
                <w:szCs w:val="18"/>
              </w:rPr>
            </w:pPr>
            <w:r w:rsidRPr="006E0018">
              <w:rPr>
                <w:rFonts w:ascii="Calibri" w:hAnsi="Calibri" w:cs="Calibri"/>
                <w:color w:val="000000"/>
                <w:sz w:val="18"/>
                <w:szCs w:val="18"/>
              </w:rPr>
              <w:t xml:space="preserve">Zusatzdienstleistung nach § 34 Abs. 2 Nr. 1 </w:t>
            </w:r>
            <w:proofErr w:type="spellStart"/>
            <w:r w:rsidRPr="006E0018">
              <w:rPr>
                <w:rFonts w:ascii="Calibri" w:hAnsi="Calibri" w:cs="Calibri"/>
                <w:color w:val="000000"/>
                <w:sz w:val="18"/>
                <w:szCs w:val="18"/>
              </w:rPr>
              <w:t>MsbG</w:t>
            </w:r>
            <w:proofErr w:type="spellEnd"/>
          </w:p>
          <w:p w14:paraId="196ECA59" w14:textId="77777777" w:rsidR="006E0018" w:rsidRPr="006E0018" w:rsidRDefault="006E0018" w:rsidP="006E0018">
            <w:pPr>
              <w:pStyle w:val="GEFEG"/>
              <w:spacing w:line="218" w:lineRule="atLeast"/>
              <w:ind w:left="45"/>
              <w:rPr>
                <w:rFonts w:ascii="Calibri" w:hAnsi="Calibri" w:cs="Calibri"/>
                <w:color w:val="000000"/>
                <w:sz w:val="18"/>
                <w:szCs w:val="18"/>
              </w:rPr>
            </w:pPr>
            <w:r w:rsidRPr="006E0018">
              <w:rPr>
                <w:rFonts w:ascii="Calibri" w:hAnsi="Calibri" w:cs="Calibri"/>
                <w:color w:val="000000"/>
                <w:sz w:val="18"/>
                <w:szCs w:val="18"/>
              </w:rPr>
              <w:t>Gültig ab 01.01.2025</w:t>
            </w:r>
          </w:p>
          <w:p w14:paraId="4A557DCA" w14:textId="77777777" w:rsidR="006E0018" w:rsidRPr="006E0018" w:rsidRDefault="006E0018" w:rsidP="006E0018">
            <w:pPr>
              <w:pStyle w:val="GEFEG"/>
              <w:spacing w:line="218" w:lineRule="atLeast"/>
              <w:ind w:left="45"/>
              <w:rPr>
                <w:rFonts w:ascii="Calibri" w:hAnsi="Calibri" w:cs="Calibri"/>
                <w:color w:val="000000"/>
                <w:sz w:val="18"/>
                <w:szCs w:val="18"/>
              </w:rPr>
            </w:pPr>
          </w:p>
          <w:p w14:paraId="16E262FE" w14:textId="77777777" w:rsidR="006E0018" w:rsidRDefault="006E0018" w:rsidP="006E0018">
            <w:pPr>
              <w:pStyle w:val="GEFEG"/>
              <w:spacing w:line="218" w:lineRule="atLeast"/>
              <w:ind w:left="45"/>
              <w:rPr>
                <w:rFonts w:ascii="Calibri" w:hAnsi="Calibri" w:cs="Calibri"/>
                <w:color w:val="000000"/>
                <w:sz w:val="18"/>
                <w:szCs w:val="18"/>
              </w:rPr>
            </w:pPr>
            <w:r w:rsidRPr="006E0018">
              <w:rPr>
                <w:rFonts w:ascii="Calibri" w:hAnsi="Calibri" w:cs="Calibri"/>
                <w:color w:val="000000"/>
                <w:sz w:val="18"/>
                <w:szCs w:val="18"/>
              </w:rPr>
              <w:t xml:space="preserve">4-02-0-020 </w:t>
            </w:r>
          </w:p>
          <w:p w14:paraId="3782238E" w14:textId="74B67639" w:rsidR="00BF7EB0" w:rsidRPr="002C7A22" w:rsidRDefault="006E0018" w:rsidP="006E0018">
            <w:pPr>
              <w:pStyle w:val="GEFEG"/>
              <w:spacing w:line="218" w:lineRule="atLeast"/>
              <w:ind w:left="45"/>
              <w:rPr>
                <w:rFonts w:ascii="Calibri" w:hAnsi="Calibri" w:cs="Calibri"/>
                <w:color w:val="000000"/>
                <w:sz w:val="18"/>
                <w:szCs w:val="18"/>
              </w:rPr>
            </w:pPr>
            <w:r w:rsidRPr="006E0018">
              <w:rPr>
                <w:rFonts w:ascii="Calibri" w:hAnsi="Calibri" w:cs="Calibri"/>
                <w:color w:val="000000"/>
                <w:sz w:val="18"/>
                <w:szCs w:val="18"/>
              </w:rPr>
              <w:t>Zusatzablesung bei mME z. B. im Rahmen von unterjährigen Ablesungen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169AC373" w14:textId="325C6786" w:rsidR="00BF7EB0" w:rsidRPr="002C7A22" w:rsidRDefault="006E0018" w:rsidP="00BF7EB0">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Artikel-ID gestrichen</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4A48C37B" w14:textId="6AFB555D" w:rsidR="00BF7EB0" w:rsidRPr="002C7A22" w:rsidRDefault="00C53224" w:rsidP="006E0018">
            <w:pPr>
              <w:pStyle w:val="GEFEG"/>
              <w:spacing w:line="218" w:lineRule="atLeast"/>
              <w:rPr>
                <w:rFonts w:ascii="Calibri" w:hAnsi="Calibri" w:cs="Calibri"/>
                <w:color w:val="000000"/>
                <w:sz w:val="18"/>
                <w:szCs w:val="18"/>
              </w:rPr>
            </w:pPr>
            <w:r w:rsidRPr="006E0018">
              <w:rPr>
                <w:rFonts w:ascii="Calibri" w:hAnsi="Calibri" w:cs="Calibri"/>
                <w:color w:val="000000"/>
                <w:sz w:val="18"/>
                <w:szCs w:val="18"/>
              </w:rPr>
              <w:t xml:space="preserve">Die vorzeitige Ausstattung eines </w:t>
            </w:r>
            <w:proofErr w:type="spellStart"/>
            <w:r w:rsidRPr="006E0018">
              <w:rPr>
                <w:rFonts w:ascii="Calibri" w:hAnsi="Calibri" w:cs="Calibri"/>
                <w:color w:val="000000"/>
                <w:sz w:val="18"/>
                <w:szCs w:val="18"/>
              </w:rPr>
              <w:t>iMS</w:t>
            </w:r>
            <w:proofErr w:type="spellEnd"/>
            <w:r w:rsidRPr="006E0018">
              <w:rPr>
                <w:rFonts w:ascii="Calibri" w:hAnsi="Calibri" w:cs="Calibri"/>
                <w:color w:val="000000"/>
                <w:sz w:val="18"/>
                <w:szCs w:val="18"/>
              </w:rPr>
              <w:t xml:space="preserve"> </w:t>
            </w:r>
            <w:r>
              <w:rPr>
                <w:rFonts w:ascii="Calibri" w:hAnsi="Calibri" w:cs="Calibri"/>
                <w:color w:val="000000"/>
                <w:sz w:val="18"/>
                <w:szCs w:val="18"/>
              </w:rPr>
              <w:t>erfolgt</w:t>
            </w:r>
            <w:r w:rsidRPr="006E0018">
              <w:rPr>
                <w:rFonts w:ascii="Calibri" w:hAnsi="Calibri" w:cs="Calibri"/>
                <w:color w:val="000000"/>
                <w:sz w:val="18"/>
                <w:szCs w:val="18"/>
              </w:rPr>
              <w:t xml:space="preserve"> über den Use-Case Messlokationsänderung und nicht über den Universalbestell</w:t>
            </w:r>
            <w:r>
              <w:rPr>
                <w:rFonts w:ascii="Calibri" w:hAnsi="Calibri" w:cs="Calibri"/>
                <w:color w:val="000000"/>
                <w:sz w:val="18"/>
                <w:szCs w:val="18"/>
              </w:rPr>
              <w:t>-</w:t>
            </w:r>
            <w:r w:rsidRPr="006E0018">
              <w:rPr>
                <w:rFonts w:ascii="Calibri" w:hAnsi="Calibri" w:cs="Calibri"/>
                <w:color w:val="000000"/>
                <w:sz w:val="18"/>
                <w:szCs w:val="18"/>
              </w:rPr>
              <w:t xml:space="preserve">prozess. Damit gibt es hier weder eine Angebotsanfrage noch ein Angebot, </w:t>
            </w:r>
            <w:r>
              <w:rPr>
                <w:rFonts w:ascii="Calibri" w:hAnsi="Calibri" w:cs="Calibri"/>
                <w:color w:val="000000"/>
                <w:sz w:val="18"/>
                <w:szCs w:val="18"/>
              </w:rPr>
              <w:t xml:space="preserve">sodass </w:t>
            </w:r>
            <w:r w:rsidRPr="006E0018">
              <w:rPr>
                <w:rFonts w:ascii="Calibri" w:hAnsi="Calibri" w:cs="Calibri"/>
                <w:color w:val="000000"/>
                <w:sz w:val="18"/>
                <w:szCs w:val="18"/>
              </w:rPr>
              <w:t xml:space="preserve">die </w:t>
            </w:r>
            <w:r>
              <w:rPr>
                <w:rFonts w:ascii="Calibri" w:hAnsi="Calibri" w:cs="Calibri"/>
                <w:color w:val="000000"/>
                <w:sz w:val="18"/>
                <w:szCs w:val="18"/>
              </w:rPr>
              <w:t>p</w:t>
            </w:r>
            <w:r w:rsidRPr="006E0018">
              <w:rPr>
                <w:rFonts w:ascii="Calibri" w:hAnsi="Calibri" w:cs="Calibri"/>
                <w:color w:val="000000"/>
                <w:sz w:val="18"/>
                <w:szCs w:val="18"/>
              </w:rPr>
              <w:t>reislichen Komponenten aktuell nicht abgebildet</w:t>
            </w:r>
            <w:r>
              <w:t xml:space="preserve"> </w:t>
            </w:r>
            <w:r w:rsidRPr="006E0018">
              <w:rPr>
                <w:rFonts w:ascii="Calibri" w:hAnsi="Calibri" w:cs="Calibri"/>
                <w:color w:val="000000"/>
                <w:sz w:val="18"/>
                <w:szCs w:val="18"/>
              </w:rPr>
              <w:t>werden. Damit ist auch eine A</w:t>
            </w:r>
            <w:r>
              <w:rPr>
                <w:rFonts w:ascii="Calibri" w:hAnsi="Calibri" w:cs="Calibri"/>
                <w:color w:val="000000"/>
                <w:sz w:val="18"/>
                <w:szCs w:val="18"/>
              </w:rPr>
              <w:t>b</w:t>
            </w:r>
            <w:r w:rsidRPr="006E0018">
              <w:rPr>
                <w:rFonts w:ascii="Calibri" w:hAnsi="Calibri" w:cs="Calibri"/>
                <w:color w:val="000000"/>
                <w:sz w:val="18"/>
                <w:szCs w:val="18"/>
              </w:rPr>
              <w:t xml:space="preserve">rechnung im Rahmen der </w:t>
            </w:r>
            <w:r w:rsidR="00785A74" w:rsidRPr="006E0018">
              <w:rPr>
                <w:rFonts w:ascii="Calibri" w:hAnsi="Calibri" w:cs="Calibri"/>
                <w:color w:val="000000"/>
                <w:sz w:val="18"/>
                <w:szCs w:val="18"/>
              </w:rPr>
              <w:t>MSB-Rechnung</w:t>
            </w:r>
            <w:r w:rsidRPr="006E0018">
              <w:rPr>
                <w:rFonts w:ascii="Calibri" w:hAnsi="Calibri" w:cs="Calibri"/>
                <w:color w:val="000000"/>
                <w:sz w:val="18"/>
                <w:szCs w:val="18"/>
              </w:rPr>
              <w:t xml:space="preserve"> von MSB an LF nicht möglich.</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64802211" w14:textId="4254A969" w:rsidR="00BF7EB0" w:rsidRDefault="006E0018" w:rsidP="00BF7EB0">
            <w:pPr>
              <w:pStyle w:val="GEFEG"/>
              <w:spacing w:line="218" w:lineRule="atLeast"/>
              <w:ind w:left="45"/>
              <w:rPr>
                <w:rFonts w:asciiTheme="minorHAnsi" w:hAnsiTheme="minorHAnsi" w:cstheme="minorHAnsi"/>
                <w:sz w:val="18"/>
                <w:szCs w:val="18"/>
              </w:rPr>
            </w:pPr>
            <w:r>
              <w:rPr>
                <w:rFonts w:asciiTheme="minorHAnsi" w:hAnsiTheme="minorHAnsi" w:cstheme="minorHAnsi"/>
                <w:noProof/>
                <w:sz w:val="18"/>
                <w:szCs w:val="18"/>
              </w:rPr>
              <w:t>Fehler (11.03.2024)</w:t>
            </w:r>
          </w:p>
        </w:tc>
      </w:tr>
      <w:tr w:rsidR="00B74602" w14:paraId="3853613F"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60B12AF" w14:textId="6CDAA32A" w:rsidR="00B74602" w:rsidRPr="00BF7EB0" w:rsidRDefault="003525B1" w:rsidP="00D44EF3">
            <w:pPr>
              <w:pStyle w:val="GEFEG"/>
              <w:tabs>
                <w:tab w:val="right" w:pos="624"/>
              </w:tabs>
              <w:spacing w:line="218" w:lineRule="atLeast"/>
              <w:ind w:left="45"/>
              <w:rPr>
                <w:rFonts w:asciiTheme="minorHAnsi" w:hAnsiTheme="minorHAnsi" w:cstheme="minorHAnsi"/>
                <w:sz w:val="18"/>
                <w:szCs w:val="18"/>
              </w:rPr>
            </w:pPr>
            <w:r w:rsidRPr="003525B1">
              <w:rPr>
                <w:rFonts w:asciiTheme="minorHAnsi" w:hAnsiTheme="minorHAnsi" w:cstheme="minorHAnsi"/>
                <w:sz w:val="18"/>
                <w:szCs w:val="18"/>
              </w:rPr>
              <w:t>25174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21D8BBC3" w14:textId="287F3314" w:rsidR="00B74602" w:rsidRPr="00BF7EB0" w:rsidRDefault="00B74602" w:rsidP="00D44EF3">
            <w:pPr>
              <w:pStyle w:val="GEFEG"/>
              <w:spacing w:line="218" w:lineRule="atLeast"/>
              <w:ind w:left="45"/>
              <w:rPr>
                <w:rFonts w:asciiTheme="minorHAnsi" w:hAnsiTheme="minorHAnsi" w:cstheme="minorHAnsi"/>
                <w:sz w:val="18"/>
                <w:szCs w:val="18"/>
              </w:rPr>
            </w:pPr>
            <w:r>
              <w:rPr>
                <w:rFonts w:asciiTheme="minorHAnsi" w:hAnsiTheme="minorHAnsi" w:cstheme="minorHAnsi"/>
                <w:sz w:val="18"/>
                <w:szCs w:val="18"/>
              </w:rPr>
              <w:t>Fußnoten</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12A7E8CE" w14:textId="33EABB29" w:rsidR="00B74602" w:rsidRPr="00B74602" w:rsidRDefault="00B74602" w:rsidP="00D44EF3">
            <w:pPr>
              <w:spacing w:after="0" w:line="218" w:lineRule="atLeast"/>
              <w:ind w:left="45"/>
              <w:rPr>
                <w:sz w:val="18"/>
                <w:szCs w:val="18"/>
                <w:lang w:eastAsia="en-US"/>
              </w:rPr>
            </w:pPr>
            <w:r w:rsidRPr="00B74602">
              <w:rPr>
                <w:sz w:val="18"/>
                <w:szCs w:val="18"/>
              </w:rPr>
              <w:t>[…]</w:t>
            </w:r>
            <w:r>
              <w:rPr>
                <w:sz w:val="18"/>
                <w:szCs w:val="18"/>
              </w:rPr>
              <w:br/>
            </w:r>
            <w:r w:rsidRPr="00B74602">
              <w:rPr>
                <w:sz w:val="18"/>
                <w:szCs w:val="18"/>
                <w:vertAlign w:val="superscript"/>
              </w:rPr>
              <w:t xml:space="preserve">8 </w:t>
            </w:r>
            <w:r w:rsidRPr="00B74602">
              <w:rPr>
                <w:sz w:val="18"/>
                <w:szCs w:val="18"/>
              </w:rPr>
              <w:t>Die Gültigkeit ergibt sich aus den BNetzA-Festlegungen BK6-22-300 und BK8-22/010-A.</w:t>
            </w:r>
            <w:r>
              <w:rPr>
                <w:sz w:val="18"/>
                <w:szCs w:val="18"/>
                <w:vertAlign w:val="superscript"/>
              </w:rPr>
              <w:br/>
            </w:r>
            <w:r w:rsidRPr="00B74602">
              <w:rPr>
                <w:sz w:val="18"/>
                <w:szCs w:val="18"/>
                <w:vertAlign w:val="superscript"/>
              </w:rPr>
              <w:t xml:space="preserve">9 </w:t>
            </w:r>
            <w:r w:rsidRPr="00B74602">
              <w:rPr>
                <w:sz w:val="18"/>
                <w:szCs w:val="18"/>
              </w:rPr>
              <w:t>Die Einschränkung der Gültigkeit erfolgt durch die Beschlüsse BK6-22-300 und BK8-22/010-A.</w:t>
            </w:r>
            <w:r>
              <w:rPr>
                <w:sz w:val="18"/>
                <w:szCs w:val="18"/>
                <w:vertAlign w:val="superscript"/>
              </w:rPr>
              <w:br/>
            </w:r>
            <w:r w:rsidRPr="00B74602">
              <w:rPr>
                <w:sz w:val="18"/>
                <w:szCs w:val="18"/>
                <w:vertAlign w:val="superscript"/>
              </w:rPr>
              <w:t>10</w:t>
            </w:r>
            <w:r w:rsidRPr="00B74602">
              <w:rPr>
                <w:sz w:val="18"/>
                <w:szCs w:val="18"/>
              </w:rPr>
              <w:t xml:space="preserve"> </w:t>
            </w:r>
            <w:r w:rsidRPr="00B74602">
              <w:rPr>
                <w:sz w:val="18"/>
                <w:szCs w:val="18"/>
                <w:lang w:eastAsia="en-US"/>
              </w:rPr>
              <w:t xml:space="preserve">Die Anwendbarkeit von § 22 </w:t>
            </w:r>
            <w:proofErr w:type="spellStart"/>
            <w:r w:rsidRPr="00B74602">
              <w:rPr>
                <w:sz w:val="18"/>
                <w:szCs w:val="18"/>
                <w:lang w:eastAsia="en-US"/>
              </w:rPr>
              <w:t>EnFG</w:t>
            </w:r>
            <w:proofErr w:type="spellEnd"/>
            <w:r w:rsidRPr="00B74602">
              <w:rPr>
                <w:sz w:val="18"/>
                <w:szCs w:val="18"/>
                <w:lang w:eastAsia="en-US"/>
              </w:rPr>
              <w:t xml:space="preserve"> ist abhängig von der beihilferechtlichen Genehmigung der EU-Kommission zum </w:t>
            </w:r>
            <w:proofErr w:type="spellStart"/>
            <w:r w:rsidRPr="00B74602">
              <w:rPr>
                <w:sz w:val="18"/>
                <w:szCs w:val="18"/>
                <w:lang w:eastAsia="en-US"/>
              </w:rPr>
              <w:t>EnFG</w:t>
            </w:r>
            <w:proofErr w:type="spellEnd"/>
            <w:r w:rsidRPr="00B74602">
              <w:rPr>
                <w:sz w:val="18"/>
                <w:szCs w:val="18"/>
                <w:lang w:eastAsia="en-US"/>
              </w:rPr>
              <w:t>.</w:t>
            </w:r>
            <w:r>
              <w:rPr>
                <w:sz w:val="18"/>
                <w:szCs w:val="18"/>
                <w:lang w:eastAsia="en-US"/>
              </w:rPr>
              <w:br/>
            </w:r>
            <w:r w:rsidRPr="00B74602">
              <w:rPr>
                <w:sz w:val="18"/>
                <w:szCs w:val="18"/>
                <w:vertAlign w:val="superscript"/>
                <w:lang w:eastAsia="en-US"/>
              </w:rPr>
              <w:t xml:space="preserve">11 </w:t>
            </w:r>
            <w:r w:rsidRPr="00B74602">
              <w:rPr>
                <w:sz w:val="18"/>
                <w:szCs w:val="18"/>
                <w:lang w:eastAsia="en-US"/>
              </w:rPr>
              <w:t>Diese Artikel-ID darf nur für Gültigkeitszeiträume bis zum 1.1.2024, 00:00 Uhr in Preisblättern, Stammdaten und Rechnungen enthalten sein.</w:t>
            </w:r>
            <w:r>
              <w:rPr>
                <w:sz w:val="18"/>
                <w:szCs w:val="18"/>
                <w:lang w:eastAsia="en-US"/>
              </w:rPr>
              <w:br/>
            </w:r>
            <w:r w:rsidRPr="00B74602">
              <w:rPr>
                <w:sz w:val="18"/>
                <w:szCs w:val="18"/>
                <w:vertAlign w:val="superscript"/>
                <w:lang w:eastAsia="en-US"/>
              </w:rPr>
              <w:t>12</w:t>
            </w:r>
            <w:r w:rsidRPr="00B74602">
              <w:rPr>
                <w:sz w:val="18"/>
                <w:szCs w:val="18"/>
                <w:lang w:eastAsia="en-US"/>
              </w:rPr>
              <w:t xml:space="preserve"> nur noch auf freiwilliger Basis mit den Lieferanten abrechenbar ansonsten mit den Anschlussnutzern, s. GPKE-Festlegung BK6</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4E9AECD2" w14:textId="7C0EBF89" w:rsidR="00B74602" w:rsidRPr="003525B1" w:rsidRDefault="00B74602" w:rsidP="00D44EF3">
            <w:pPr>
              <w:spacing w:after="0" w:line="218" w:lineRule="atLeast"/>
              <w:ind w:left="45"/>
              <w:rPr>
                <w:sz w:val="18"/>
                <w:szCs w:val="18"/>
              </w:rPr>
            </w:pPr>
            <w:r w:rsidRPr="00B74602">
              <w:rPr>
                <w:sz w:val="18"/>
                <w:szCs w:val="18"/>
                <w:lang w:eastAsia="en-US"/>
              </w:rPr>
              <w:t>[…]</w:t>
            </w:r>
            <w:r>
              <w:rPr>
                <w:sz w:val="18"/>
                <w:szCs w:val="18"/>
                <w:lang w:eastAsia="en-US"/>
              </w:rPr>
              <w:br/>
            </w:r>
            <w:r w:rsidRPr="00B74602">
              <w:rPr>
                <w:sz w:val="18"/>
                <w:szCs w:val="18"/>
                <w:vertAlign w:val="superscript"/>
                <w:lang w:eastAsia="en-US"/>
              </w:rPr>
              <w:t>8</w:t>
            </w:r>
            <w:r w:rsidRPr="00B74602">
              <w:rPr>
                <w:sz w:val="18"/>
                <w:szCs w:val="18"/>
                <w:lang w:eastAsia="en-US"/>
              </w:rPr>
              <w:t xml:space="preserve"> Die Artikel-ID ist gültig bis 1.1.2025, 00:00 Uhr.</w:t>
            </w:r>
            <w:r>
              <w:rPr>
                <w:sz w:val="18"/>
                <w:szCs w:val="18"/>
                <w:lang w:eastAsia="en-US"/>
              </w:rPr>
              <w:br/>
            </w:r>
            <w:r w:rsidRPr="00B74602">
              <w:rPr>
                <w:sz w:val="18"/>
                <w:szCs w:val="18"/>
                <w:vertAlign w:val="superscript"/>
              </w:rPr>
              <w:t xml:space="preserve">9 </w:t>
            </w:r>
            <w:r w:rsidRPr="00B74602">
              <w:rPr>
                <w:sz w:val="18"/>
                <w:szCs w:val="18"/>
              </w:rPr>
              <w:t>Die Einschränkung der Gültigkeit erfolgt durch die Beschlüsse BK6-22-300 und BK8-22/010-A.</w:t>
            </w:r>
            <w:r>
              <w:rPr>
                <w:sz w:val="18"/>
                <w:szCs w:val="18"/>
              </w:rPr>
              <w:br/>
            </w:r>
            <w:r w:rsidRPr="00B74602">
              <w:rPr>
                <w:sz w:val="18"/>
                <w:szCs w:val="18"/>
                <w:vertAlign w:val="superscript"/>
              </w:rPr>
              <w:t xml:space="preserve">10 </w:t>
            </w:r>
            <w:r w:rsidRPr="00B74602">
              <w:rPr>
                <w:sz w:val="18"/>
                <w:szCs w:val="18"/>
              </w:rPr>
              <w:t>Die Gültigkeit ergibt sich aus den BNetzA-Festlegungen BK6-22-300 und BK8-22/010-A.</w:t>
            </w:r>
            <w:r>
              <w:rPr>
                <w:sz w:val="18"/>
                <w:szCs w:val="18"/>
                <w:vertAlign w:val="superscript"/>
              </w:rPr>
              <w:br/>
            </w:r>
            <w:r w:rsidRPr="00B74602">
              <w:rPr>
                <w:sz w:val="18"/>
                <w:szCs w:val="18"/>
                <w:vertAlign w:val="superscript"/>
              </w:rPr>
              <w:t>11</w:t>
            </w:r>
            <w:r w:rsidRPr="00B74602">
              <w:rPr>
                <w:sz w:val="18"/>
                <w:szCs w:val="18"/>
              </w:rPr>
              <w:t xml:space="preserve"> </w:t>
            </w:r>
            <w:r w:rsidRPr="00B74602">
              <w:rPr>
                <w:sz w:val="18"/>
                <w:szCs w:val="18"/>
                <w:lang w:eastAsia="en-US"/>
              </w:rPr>
              <w:t>Die Artikel-ID ist gültig ab 1.1.2025, 00:00 Uhr.</w:t>
            </w:r>
            <w:r>
              <w:rPr>
                <w:sz w:val="18"/>
                <w:szCs w:val="18"/>
              </w:rPr>
              <w:br/>
            </w:r>
            <w:r w:rsidRPr="00B74602">
              <w:rPr>
                <w:sz w:val="18"/>
                <w:szCs w:val="18"/>
                <w:vertAlign w:val="superscript"/>
              </w:rPr>
              <w:t>12</w:t>
            </w:r>
            <w:r w:rsidRPr="00B74602">
              <w:rPr>
                <w:sz w:val="18"/>
                <w:szCs w:val="18"/>
              </w:rPr>
              <w:t xml:space="preserve"> </w:t>
            </w:r>
            <w:r w:rsidRPr="00B74602">
              <w:rPr>
                <w:sz w:val="18"/>
                <w:szCs w:val="18"/>
                <w:lang w:eastAsia="en-US"/>
              </w:rPr>
              <w:t xml:space="preserve">Die Anwendbarkeit von § 22 </w:t>
            </w:r>
            <w:proofErr w:type="spellStart"/>
            <w:r w:rsidRPr="00B74602">
              <w:rPr>
                <w:sz w:val="18"/>
                <w:szCs w:val="18"/>
                <w:lang w:eastAsia="en-US"/>
              </w:rPr>
              <w:t>EnFG</w:t>
            </w:r>
            <w:proofErr w:type="spellEnd"/>
            <w:r w:rsidRPr="00B74602">
              <w:rPr>
                <w:sz w:val="18"/>
                <w:szCs w:val="18"/>
                <w:lang w:eastAsia="en-US"/>
              </w:rPr>
              <w:t xml:space="preserve"> ist abhängig von der beihilferechtlichen Genehmigung der EU-Kommission zum </w:t>
            </w:r>
            <w:proofErr w:type="spellStart"/>
            <w:r w:rsidRPr="00B74602">
              <w:rPr>
                <w:sz w:val="18"/>
                <w:szCs w:val="18"/>
                <w:lang w:eastAsia="en-US"/>
              </w:rPr>
              <w:t>EnFG</w:t>
            </w:r>
            <w:proofErr w:type="spellEnd"/>
            <w:r w:rsidRPr="00B74602">
              <w:rPr>
                <w:sz w:val="18"/>
                <w:szCs w:val="18"/>
                <w:lang w:eastAsia="en-US"/>
              </w:rPr>
              <w:t>.</w:t>
            </w:r>
            <w:r>
              <w:rPr>
                <w:sz w:val="18"/>
                <w:szCs w:val="18"/>
                <w:lang w:eastAsia="en-US"/>
              </w:rPr>
              <w:br/>
            </w:r>
            <w:r w:rsidRPr="00B74602">
              <w:rPr>
                <w:sz w:val="18"/>
                <w:szCs w:val="18"/>
                <w:vertAlign w:val="superscript"/>
                <w:lang w:eastAsia="en-US"/>
              </w:rPr>
              <w:t xml:space="preserve">13 </w:t>
            </w:r>
            <w:r w:rsidRPr="00B74602">
              <w:rPr>
                <w:sz w:val="18"/>
                <w:szCs w:val="18"/>
                <w:lang w:eastAsia="en-US"/>
              </w:rPr>
              <w:t>Diese Artikel-ID darf nur für Gültigkeitszeiträume bis zum 1.1.2024, 00:00 Uhr in Preisblättern, Stammdaten und Rechnungen enthalten sein.</w:t>
            </w:r>
            <w:r>
              <w:rPr>
                <w:sz w:val="18"/>
                <w:szCs w:val="18"/>
                <w:lang w:eastAsia="en-US"/>
              </w:rPr>
              <w:br/>
            </w:r>
            <w:r w:rsidRPr="00B74602">
              <w:rPr>
                <w:sz w:val="18"/>
                <w:szCs w:val="18"/>
                <w:vertAlign w:val="superscript"/>
                <w:lang w:eastAsia="en-US"/>
              </w:rPr>
              <w:t>14</w:t>
            </w:r>
            <w:r w:rsidRPr="00B74602">
              <w:rPr>
                <w:sz w:val="18"/>
                <w:szCs w:val="18"/>
                <w:lang w:eastAsia="en-US"/>
              </w:rPr>
              <w:t xml:space="preserve"> nur noch auf freiwilliger Basis mit den Lieferanten abrechenbar ansonsten mit den Anschlussnutzern, s. GPKE-Festlegung BK6</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87C00CB" w14:textId="65C82B79" w:rsidR="00B74602" w:rsidRPr="006E0018" w:rsidRDefault="00B74602" w:rsidP="00D44EF3">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Durch das Einfügen neuer Fußnoten hat sich die bisherige Nummerierung geändert.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383730AE" w14:textId="14515470" w:rsidR="00B74602" w:rsidRDefault="003525B1" w:rsidP="00BF7EB0">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Fehler (11.03.2024)</w:t>
            </w:r>
          </w:p>
        </w:tc>
      </w:tr>
      <w:tr w:rsidR="00303D7A" w14:paraId="2CC3AF87"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4318D415" w14:textId="03F5D583" w:rsidR="00303D7A" w:rsidRPr="00303D7A" w:rsidRDefault="00303D7A" w:rsidP="00303D7A">
            <w:pPr>
              <w:pStyle w:val="GEFEG"/>
              <w:tabs>
                <w:tab w:val="right" w:pos="624"/>
              </w:tabs>
              <w:spacing w:line="218" w:lineRule="atLeast"/>
              <w:ind w:left="45"/>
              <w:rPr>
                <w:rFonts w:asciiTheme="minorHAnsi" w:hAnsiTheme="minorHAnsi" w:cstheme="minorHAnsi"/>
                <w:sz w:val="18"/>
                <w:szCs w:val="18"/>
              </w:rPr>
            </w:pPr>
            <w:r w:rsidRPr="00303D7A">
              <w:rPr>
                <w:rFonts w:asciiTheme="minorHAnsi" w:hAnsiTheme="minorHAnsi" w:cstheme="minorHAnsi"/>
                <w:color w:val="000000"/>
                <w:sz w:val="18"/>
                <w:szCs w:val="18"/>
              </w:rPr>
              <w:lastRenderedPageBreak/>
              <w:t>25395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68105896" w14:textId="77777777" w:rsidR="00303D7A" w:rsidRDefault="00303D7A" w:rsidP="00303D7A">
            <w:pPr>
              <w:pStyle w:val="GEFEG"/>
              <w:spacing w:line="218" w:lineRule="atLeast"/>
              <w:ind w:left="45"/>
              <w:rPr>
                <w:rFonts w:asciiTheme="minorHAnsi" w:hAnsiTheme="minorHAnsi" w:cstheme="minorHAnsi"/>
                <w:color w:val="000000"/>
                <w:sz w:val="18"/>
                <w:szCs w:val="18"/>
              </w:rPr>
            </w:pPr>
            <w:r w:rsidRPr="00303D7A">
              <w:rPr>
                <w:rFonts w:asciiTheme="minorHAnsi" w:hAnsiTheme="minorHAnsi" w:cstheme="minorHAnsi"/>
                <w:color w:val="000000"/>
                <w:sz w:val="18"/>
                <w:szCs w:val="18"/>
              </w:rPr>
              <w:t>Kapitel 3.1.10</w:t>
            </w:r>
          </w:p>
          <w:p w14:paraId="2A8CF96E" w14:textId="0154FD41" w:rsidR="00D82962" w:rsidRPr="00303D7A" w:rsidRDefault="00D82962" w:rsidP="00303D7A">
            <w:pPr>
              <w:pStyle w:val="GEFEG"/>
              <w:spacing w:line="218" w:lineRule="atLeast"/>
              <w:ind w:left="45"/>
              <w:rPr>
                <w:rFonts w:asciiTheme="minorHAnsi" w:hAnsiTheme="minorHAnsi" w:cstheme="minorHAnsi"/>
                <w:sz w:val="18"/>
                <w:szCs w:val="18"/>
              </w:rPr>
            </w:pPr>
            <w:r w:rsidRPr="00D82962">
              <w:rPr>
                <w:rFonts w:asciiTheme="minorHAnsi" w:hAnsiTheme="minorHAnsi" w:cstheme="minorHAnsi"/>
                <w:sz w:val="18"/>
                <w:szCs w:val="18"/>
              </w:rPr>
              <w:t>Preisbestandteile, deren Höhe aufgrund gesetzlicher Vorgaben durch Dritte jährlich ermittelt und veröffentlicht werden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7D49B598" w14:textId="44FF9AE3" w:rsidR="00303D7A" w:rsidRPr="00303D7A" w:rsidRDefault="00303D7A" w:rsidP="00303D7A">
            <w:pPr>
              <w:spacing w:after="0" w:line="218" w:lineRule="atLeast"/>
              <w:ind w:left="45"/>
              <w:rPr>
                <w:rFonts w:cstheme="minorHAnsi"/>
                <w:sz w:val="18"/>
                <w:szCs w:val="18"/>
              </w:rPr>
            </w:pPr>
            <w:r w:rsidRPr="00303D7A">
              <w:rPr>
                <w:rFonts w:cstheme="minorHAnsi"/>
                <w:color w:val="000000"/>
                <w:sz w:val="18"/>
                <w:szCs w:val="18"/>
              </w:rPr>
              <w:t xml:space="preserve">1-10-4 Aufschläge aufgrund individueller Netzentgelte nach § 19 </w:t>
            </w:r>
            <w:proofErr w:type="spellStart"/>
            <w:r w:rsidRPr="00303D7A">
              <w:rPr>
                <w:rFonts w:cstheme="minorHAnsi"/>
                <w:color w:val="000000"/>
                <w:sz w:val="18"/>
                <w:szCs w:val="18"/>
              </w:rPr>
              <w:t>StromNEV</w:t>
            </w:r>
            <w:proofErr w:type="spellEnd"/>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0FC870BF" w14:textId="1CE5C777" w:rsidR="00303D7A" w:rsidRPr="00303D7A" w:rsidRDefault="00303D7A" w:rsidP="00303D7A">
            <w:pPr>
              <w:spacing w:after="0" w:line="218" w:lineRule="atLeast"/>
              <w:ind w:left="45"/>
              <w:rPr>
                <w:rFonts w:cstheme="minorHAnsi"/>
                <w:sz w:val="18"/>
                <w:szCs w:val="18"/>
                <w:lang w:eastAsia="en-US"/>
              </w:rPr>
            </w:pPr>
            <w:r w:rsidRPr="00303D7A">
              <w:rPr>
                <w:rFonts w:cstheme="minorHAnsi"/>
                <w:color w:val="000000"/>
                <w:sz w:val="18"/>
                <w:szCs w:val="18"/>
              </w:rPr>
              <w:t xml:space="preserve">1-10-4 Aufschläge aufgrund individueller Netzentgelte nach § 19 </w:t>
            </w:r>
            <w:proofErr w:type="spellStart"/>
            <w:r w:rsidRPr="00303D7A">
              <w:rPr>
                <w:rFonts w:cstheme="minorHAnsi"/>
                <w:color w:val="000000"/>
                <w:sz w:val="18"/>
                <w:szCs w:val="18"/>
              </w:rPr>
              <w:t>StromNEV</w:t>
            </w:r>
            <w:proofErr w:type="spellEnd"/>
            <w:r w:rsidRPr="00303D7A">
              <w:rPr>
                <w:rFonts w:cstheme="minorHAnsi"/>
                <w:color w:val="000000"/>
                <w:sz w:val="18"/>
                <w:szCs w:val="18"/>
              </w:rPr>
              <w:t xml:space="preserve"> (bis 31.12.2024)</w:t>
            </w:r>
            <w:r w:rsidRPr="00303D7A">
              <w:rPr>
                <w:rFonts w:cstheme="minorHAnsi"/>
                <w:color w:val="000000"/>
                <w:sz w:val="18"/>
                <w:szCs w:val="18"/>
              </w:rPr>
              <w:br/>
            </w:r>
            <w:r w:rsidRPr="00303D7A">
              <w:rPr>
                <w:rFonts w:cstheme="minorHAnsi"/>
                <w:color w:val="000000"/>
                <w:sz w:val="18"/>
                <w:szCs w:val="18"/>
              </w:rPr>
              <w:br/>
              <w:t>1-10-4 Aufschläge für besondere Netznutzung (ab 01.01.2025)</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179A11DA" w14:textId="3621E145" w:rsidR="00303D7A" w:rsidRPr="00303D7A" w:rsidRDefault="00303D7A" w:rsidP="00303D7A">
            <w:pPr>
              <w:pStyle w:val="GEFEG"/>
              <w:spacing w:line="218" w:lineRule="atLeast"/>
              <w:ind w:left="45"/>
              <w:rPr>
                <w:rFonts w:asciiTheme="minorHAnsi" w:hAnsiTheme="minorHAnsi" w:cstheme="minorHAnsi"/>
                <w:color w:val="000000"/>
                <w:sz w:val="18"/>
                <w:szCs w:val="18"/>
              </w:rPr>
            </w:pPr>
            <w:r w:rsidRPr="00303D7A">
              <w:rPr>
                <w:rFonts w:asciiTheme="minorHAnsi" w:hAnsiTheme="minorHAnsi" w:cstheme="minorHAnsi"/>
                <w:color w:val="000000"/>
                <w:sz w:val="18"/>
                <w:szCs w:val="18"/>
              </w:rPr>
              <w:t xml:space="preserve">Entsprechend der BNetzA-Festlegung BK8-24-001-A können Verteilnetzbetreiber, die in einem besonders hohen Maß von der Integration von Erneuerbaren-Energien-Anlagen betroffen sind, einen finanziellen Ausgleich nach den Bestimmungen der Festlegung für die hierfür entstandenen Mehrkosten erhalten. Die Übertragungsnetzbetreiber (ÜNB) müssen diese Zahlungen sowie eigene entgangene Erlöse untereinander ausgleichen. Die insgesamt hieraus resultierenden Kosten werden gem. Tz. 7 der BNetzA-Festlegung BK8-24-001-A als Aufschlag für besondere Netznutzung auf die Netzentgelte (bis einschl. 2024 „§ 19 </w:t>
            </w:r>
            <w:proofErr w:type="spellStart"/>
            <w:r w:rsidRPr="00303D7A">
              <w:rPr>
                <w:rFonts w:asciiTheme="minorHAnsi" w:hAnsiTheme="minorHAnsi" w:cstheme="minorHAnsi"/>
                <w:color w:val="000000"/>
                <w:sz w:val="18"/>
                <w:szCs w:val="18"/>
              </w:rPr>
              <w:t>StromNEV</w:t>
            </w:r>
            <w:proofErr w:type="spellEnd"/>
            <w:r w:rsidRPr="00303D7A">
              <w:rPr>
                <w:rFonts w:asciiTheme="minorHAnsi" w:hAnsiTheme="minorHAnsi" w:cstheme="minorHAnsi"/>
                <w:color w:val="000000"/>
                <w:sz w:val="18"/>
                <w:szCs w:val="18"/>
              </w:rPr>
              <w:t>-Umlage“) anteilig auf alle Letztverbraucher umgelegt.</w:t>
            </w:r>
            <w:r w:rsidRPr="00303D7A">
              <w:rPr>
                <w:rFonts w:asciiTheme="minorHAnsi" w:hAnsiTheme="minorHAnsi" w:cstheme="minorHAnsi"/>
                <w:color w:val="000000"/>
                <w:sz w:val="18"/>
                <w:szCs w:val="18"/>
              </w:rPr>
              <w:br/>
              <w:t>Durch dieses Vorgehen können die bestehenden (Gruppen-)Artikel-ID beibehalten werden, da diese bereits in der PRICAT und UTILMD in den Markt kommuniziert wurden.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0CAB9018" w14:textId="6D5120C0" w:rsidR="00303D7A" w:rsidRPr="00303D7A" w:rsidRDefault="00303D7A" w:rsidP="00303D7A">
            <w:pPr>
              <w:pStyle w:val="GEFEG"/>
              <w:spacing w:line="218" w:lineRule="atLeast"/>
              <w:ind w:left="45"/>
              <w:rPr>
                <w:rFonts w:asciiTheme="minorHAnsi" w:hAnsiTheme="minorHAnsi" w:cstheme="minorHAnsi"/>
                <w:noProof/>
                <w:sz w:val="18"/>
                <w:szCs w:val="18"/>
              </w:rPr>
            </w:pPr>
            <w:r>
              <w:rPr>
                <w:rFonts w:asciiTheme="minorHAnsi" w:hAnsiTheme="minorHAnsi" w:cstheme="minorHAnsi"/>
                <w:color w:val="000000"/>
                <w:sz w:val="18"/>
                <w:szCs w:val="18"/>
              </w:rPr>
              <w:t>Anpassung</w:t>
            </w:r>
            <w:r w:rsidRPr="00303D7A">
              <w:rPr>
                <w:rFonts w:asciiTheme="minorHAnsi" w:hAnsiTheme="minorHAnsi" w:cstheme="minorHAnsi"/>
                <w:color w:val="000000"/>
                <w:sz w:val="18"/>
                <w:szCs w:val="18"/>
              </w:rPr>
              <w:t xml:space="preserve"> (03.12.2024)</w:t>
            </w:r>
          </w:p>
        </w:tc>
      </w:tr>
      <w:tr w:rsidR="00D82962" w14:paraId="5F370D38"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1ED2F39" w14:textId="24331A39" w:rsidR="00D82962" w:rsidRPr="00D82962" w:rsidRDefault="00D82962" w:rsidP="00D82962">
            <w:pPr>
              <w:pStyle w:val="GEFEG"/>
              <w:tabs>
                <w:tab w:val="right" w:pos="624"/>
              </w:tabs>
              <w:spacing w:line="218" w:lineRule="atLeast"/>
              <w:ind w:left="45"/>
              <w:rPr>
                <w:rFonts w:asciiTheme="minorHAnsi" w:hAnsiTheme="minorHAnsi" w:cstheme="minorHAnsi"/>
                <w:sz w:val="18"/>
                <w:szCs w:val="18"/>
              </w:rPr>
            </w:pPr>
            <w:r w:rsidRPr="00D82962">
              <w:rPr>
                <w:rFonts w:asciiTheme="minorHAnsi" w:hAnsiTheme="minorHAnsi" w:cstheme="minorHAnsi"/>
                <w:color w:val="000000"/>
                <w:sz w:val="18"/>
                <w:szCs w:val="18"/>
              </w:rPr>
              <w:lastRenderedPageBreak/>
              <w:t>25396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4EC36E24" w14:textId="77777777" w:rsidR="00D82962" w:rsidRDefault="00D82962" w:rsidP="00D82962">
            <w:pPr>
              <w:pStyle w:val="GEFEG"/>
              <w:spacing w:line="218" w:lineRule="atLeast"/>
              <w:ind w:left="45"/>
              <w:rPr>
                <w:rFonts w:asciiTheme="minorHAnsi" w:hAnsiTheme="minorHAnsi" w:cstheme="minorHAnsi"/>
                <w:color w:val="000000"/>
                <w:sz w:val="18"/>
                <w:szCs w:val="18"/>
              </w:rPr>
            </w:pPr>
            <w:r w:rsidRPr="00D82962">
              <w:rPr>
                <w:rFonts w:asciiTheme="minorHAnsi" w:hAnsiTheme="minorHAnsi" w:cstheme="minorHAnsi"/>
                <w:color w:val="000000"/>
                <w:sz w:val="18"/>
                <w:szCs w:val="18"/>
              </w:rPr>
              <w:t>Kapitel 3.1.10</w:t>
            </w:r>
          </w:p>
          <w:p w14:paraId="3339A434" w14:textId="3A654AF2" w:rsidR="00D82962" w:rsidRPr="00D82962" w:rsidRDefault="00D82962" w:rsidP="00D82962">
            <w:pPr>
              <w:pStyle w:val="GEFEG"/>
              <w:spacing w:line="218" w:lineRule="atLeast"/>
              <w:ind w:left="45"/>
              <w:rPr>
                <w:rFonts w:asciiTheme="minorHAnsi" w:hAnsiTheme="minorHAnsi" w:cstheme="minorHAnsi"/>
                <w:sz w:val="18"/>
                <w:szCs w:val="18"/>
              </w:rPr>
            </w:pPr>
            <w:r w:rsidRPr="00D82962">
              <w:rPr>
                <w:rFonts w:asciiTheme="minorHAnsi" w:hAnsiTheme="minorHAnsi" w:cstheme="minorHAnsi"/>
                <w:sz w:val="18"/>
                <w:szCs w:val="18"/>
              </w:rPr>
              <w:t>Preisbestandteile, deren Höhe aufgrund gesetzlicher Vorgaben durch Dritte jährlich ermittelt und veröffentlicht werden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455D3A87" w14:textId="277B93CA" w:rsidR="00D82962" w:rsidRPr="00D82962" w:rsidRDefault="00D82962" w:rsidP="00D82962">
            <w:pPr>
              <w:spacing w:after="0" w:line="218" w:lineRule="atLeast"/>
              <w:ind w:left="45"/>
              <w:rPr>
                <w:rFonts w:cstheme="minorHAnsi"/>
                <w:sz w:val="18"/>
                <w:szCs w:val="18"/>
              </w:rPr>
            </w:pPr>
            <w:r w:rsidRPr="00D82962">
              <w:rPr>
                <w:rFonts w:cstheme="minorHAnsi"/>
                <w:color w:val="000000"/>
                <w:sz w:val="18"/>
                <w:szCs w:val="18"/>
              </w:rPr>
              <w:t xml:space="preserve">1-10-4-001 Aufschläge aufgrund individueller Netzentgelte nach § 19 </w:t>
            </w:r>
            <w:proofErr w:type="spellStart"/>
            <w:r w:rsidRPr="00D82962">
              <w:rPr>
                <w:rFonts w:cstheme="minorHAnsi"/>
                <w:color w:val="000000"/>
                <w:sz w:val="18"/>
                <w:szCs w:val="18"/>
              </w:rPr>
              <w:t>StromNEV</w:t>
            </w:r>
            <w:proofErr w:type="spellEnd"/>
            <w:r w:rsidRPr="00D82962">
              <w:rPr>
                <w:rFonts w:cstheme="minorHAnsi"/>
                <w:color w:val="000000"/>
                <w:sz w:val="18"/>
                <w:szCs w:val="18"/>
              </w:rPr>
              <w:t xml:space="preserve"> Letztverbrauchergruppe A (Strommengen von Letztverbrauchern für die jeweils ersten 1.000.000 kWh je Marktlokation)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249B2C81" w14:textId="4AE169AC" w:rsidR="00D82962" w:rsidRPr="00D82962" w:rsidRDefault="00D82962" w:rsidP="00D82962">
            <w:pPr>
              <w:spacing w:after="0" w:line="218" w:lineRule="atLeast"/>
              <w:ind w:left="45"/>
              <w:rPr>
                <w:rFonts w:cstheme="minorHAnsi"/>
                <w:sz w:val="18"/>
                <w:szCs w:val="18"/>
                <w:lang w:eastAsia="en-US"/>
              </w:rPr>
            </w:pPr>
            <w:r w:rsidRPr="00D82962">
              <w:rPr>
                <w:rFonts w:cstheme="minorHAnsi"/>
                <w:color w:val="000000"/>
                <w:sz w:val="18"/>
                <w:szCs w:val="18"/>
              </w:rPr>
              <w:t xml:space="preserve">1-10-4-001 Aufschläge aufgrund individueller Netzentgelte nach § 19 </w:t>
            </w:r>
            <w:proofErr w:type="spellStart"/>
            <w:r w:rsidRPr="00D82962">
              <w:rPr>
                <w:rFonts w:cstheme="minorHAnsi"/>
                <w:color w:val="000000"/>
                <w:sz w:val="18"/>
                <w:szCs w:val="18"/>
              </w:rPr>
              <w:t>StromNEV</w:t>
            </w:r>
            <w:proofErr w:type="spellEnd"/>
            <w:r w:rsidRPr="00D82962">
              <w:rPr>
                <w:rFonts w:cstheme="minorHAnsi"/>
                <w:color w:val="000000"/>
                <w:sz w:val="18"/>
                <w:szCs w:val="18"/>
              </w:rPr>
              <w:t xml:space="preserve"> Letztverbrauchergruppe A (Strommengen von Letztverbrauchern für die jeweils ersten 1.000.000 kWh je Marktlokation) (bis 31.12.2024)</w:t>
            </w:r>
            <w:r w:rsidRPr="00D82962">
              <w:rPr>
                <w:rFonts w:cstheme="minorHAnsi"/>
                <w:color w:val="000000"/>
                <w:sz w:val="18"/>
                <w:szCs w:val="18"/>
              </w:rPr>
              <w:br/>
            </w:r>
            <w:r w:rsidRPr="00D82962">
              <w:rPr>
                <w:rFonts w:cstheme="minorHAnsi"/>
                <w:color w:val="000000"/>
                <w:sz w:val="18"/>
                <w:szCs w:val="18"/>
              </w:rPr>
              <w:br/>
              <w:t>1-10-4-001 Aufschläge für besondere Netznutzung Letztverbrauchergruppe A (Strommengen von Letztverbrauchern für die jeweils ersten 1.000.000 kWh je Marktlokation) (ab 01.01.2025)</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70071412" w14:textId="449FDBA7" w:rsidR="00D82962" w:rsidRPr="00D82962" w:rsidRDefault="00D82962" w:rsidP="00D82962">
            <w:pPr>
              <w:pStyle w:val="GEFEG"/>
              <w:spacing w:line="218" w:lineRule="atLeast"/>
              <w:ind w:left="45"/>
              <w:rPr>
                <w:rFonts w:asciiTheme="minorHAnsi" w:hAnsiTheme="minorHAnsi" w:cstheme="minorHAnsi"/>
                <w:color w:val="000000"/>
                <w:sz w:val="18"/>
                <w:szCs w:val="18"/>
              </w:rPr>
            </w:pPr>
            <w:r w:rsidRPr="00D82962">
              <w:rPr>
                <w:rFonts w:asciiTheme="minorHAnsi" w:hAnsiTheme="minorHAnsi" w:cstheme="minorHAnsi"/>
                <w:color w:val="000000"/>
                <w:sz w:val="18"/>
                <w:szCs w:val="18"/>
              </w:rPr>
              <w:t xml:space="preserve">Entsprechend der BNetzA-Festlegung BK8-24-001-A können Verteilnetzbetreiber, die in einem besonders hohen Maß von der Integration von Erneuerbaren-Energien-Anlagen betroffen sind, einen finanziellen Ausgleich nach den Bestimmungen der Festlegung für die hierfür entstandenen Mehrkosten erhalten. Die Übertragungsnetzbetreiber (ÜNB) müssen diese Zahlungen sowie eigene entgangene Erlöse untereinander ausgleichen. Die insgesamt hieraus resultierenden Kosten werden gem. Tz. 7 der BNetzA-Festlegung BK8-24-001-A als Aufschlag für besondere Netznutzung auf die Netzentgelte (bis einschl. 2024 „§ 19 </w:t>
            </w:r>
            <w:proofErr w:type="spellStart"/>
            <w:r w:rsidRPr="00D82962">
              <w:rPr>
                <w:rFonts w:asciiTheme="minorHAnsi" w:hAnsiTheme="minorHAnsi" w:cstheme="minorHAnsi"/>
                <w:color w:val="000000"/>
                <w:sz w:val="18"/>
                <w:szCs w:val="18"/>
              </w:rPr>
              <w:t>StromNEV</w:t>
            </w:r>
            <w:proofErr w:type="spellEnd"/>
            <w:r w:rsidRPr="00D82962">
              <w:rPr>
                <w:rFonts w:asciiTheme="minorHAnsi" w:hAnsiTheme="minorHAnsi" w:cstheme="minorHAnsi"/>
                <w:color w:val="000000"/>
                <w:sz w:val="18"/>
                <w:szCs w:val="18"/>
              </w:rPr>
              <w:t>-Umlage“) anteilig auf alle Letztverbraucher umgelegt.</w:t>
            </w:r>
            <w:r w:rsidRPr="00D82962">
              <w:rPr>
                <w:rFonts w:asciiTheme="minorHAnsi" w:hAnsiTheme="minorHAnsi" w:cstheme="minorHAnsi"/>
                <w:color w:val="000000"/>
                <w:sz w:val="18"/>
                <w:szCs w:val="18"/>
              </w:rPr>
              <w:br/>
              <w:t>Durch dieses Vorgehen können die bestehenden (Gruppen-)Artikel-ID beibehalten werden, da diese bereits in der PRICAT und UTILMD in den Markt kommuniziert wurden.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5A99F41E" w14:textId="62E60154" w:rsidR="00D82962" w:rsidRPr="00D82962" w:rsidRDefault="00D82962" w:rsidP="00D82962">
            <w:pPr>
              <w:pStyle w:val="GEFEG"/>
              <w:spacing w:line="218" w:lineRule="atLeast"/>
              <w:ind w:left="45"/>
              <w:rPr>
                <w:rFonts w:asciiTheme="minorHAnsi" w:hAnsiTheme="minorHAnsi" w:cstheme="minorHAnsi"/>
                <w:noProof/>
                <w:sz w:val="18"/>
                <w:szCs w:val="18"/>
              </w:rPr>
            </w:pPr>
            <w:r>
              <w:rPr>
                <w:rFonts w:asciiTheme="minorHAnsi" w:hAnsiTheme="minorHAnsi" w:cstheme="minorHAnsi"/>
                <w:color w:val="000000"/>
                <w:sz w:val="18"/>
                <w:szCs w:val="18"/>
              </w:rPr>
              <w:t>Anpassung</w:t>
            </w:r>
            <w:r w:rsidRPr="00303D7A">
              <w:rPr>
                <w:rFonts w:asciiTheme="minorHAnsi" w:hAnsiTheme="minorHAnsi" w:cstheme="minorHAnsi"/>
                <w:color w:val="000000"/>
                <w:sz w:val="18"/>
                <w:szCs w:val="18"/>
              </w:rPr>
              <w:t xml:space="preserve"> </w:t>
            </w:r>
            <w:r w:rsidRPr="00D82962">
              <w:rPr>
                <w:rFonts w:asciiTheme="minorHAnsi" w:hAnsiTheme="minorHAnsi" w:cstheme="minorHAnsi"/>
                <w:color w:val="000000"/>
                <w:sz w:val="18"/>
                <w:szCs w:val="18"/>
              </w:rPr>
              <w:t>(03.12.2024)</w:t>
            </w:r>
          </w:p>
        </w:tc>
      </w:tr>
      <w:tr w:rsidR="00D82962" w14:paraId="31A9304B"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EC04E9F" w14:textId="6F15B79A" w:rsidR="00D82962" w:rsidRPr="00D82962" w:rsidRDefault="00D82962" w:rsidP="00D82962">
            <w:pPr>
              <w:pStyle w:val="GEFEG"/>
              <w:tabs>
                <w:tab w:val="right" w:pos="624"/>
              </w:tabs>
              <w:spacing w:line="218" w:lineRule="atLeast"/>
              <w:ind w:left="45"/>
              <w:rPr>
                <w:rFonts w:asciiTheme="minorHAnsi" w:hAnsiTheme="minorHAnsi" w:cstheme="minorHAnsi"/>
                <w:sz w:val="18"/>
                <w:szCs w:val="18"/>
              </w:rPr>
            </w:pPr>
            <w:r w:rsidRPr="00D82962">
              <w:rPr>
                <w:rFonts w:asciiTheme="minorHAnsi" w:hAnsiTheme="minorHAnsi" w:cstheme="minorHAnsi"/>
                <w:color w:val="000000"/>
                <w:sz w:val="18"/>
                <w:szCs w:val="18"/>
              </w:rPr>
              <w:lastRenderedPageBreak/>
              <w:t>25397</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1E8F343E" w14:textId="77777777" w:rsidR="00D82962" w:rsidRDefault="00D82962" w:rsidP="00D82962">
            <w:pPr>
              <w:pStyle w:val="GEFEG"/>
              <w:spacing w:line="218" w:lineRule="atLeast"/>
              <w:ind w:left="45"/>
              <w:rPr>
                <w:rFonts w:asciiTheme="minorHAnsi" w:hAnsiTheme="minorHAnsi" w:cstheme="minorHAnsi"/>
                <w:color w:val="000000"/>
                <w:sz w:val="18"/>
                <w:szCs w:val="18"/>
              </w:rPr>
            </w:pPr>
            <w:r w:rsidRPr="00D82962">
              <w:rPr>
                <w:rFonts w:asciiTheme="minorHAnsi" w:hAnsiTheme="minorHAnsi" w:cstheme="minorHAnsi"/>
                <w:color w:val="000000"/>
                <w:sz w:val="18"/>
                <w:szCs w:val="18"/>
              </w:rPr>
              <w:t>Kapitel 3.1.10</w:t>
            </w:r>
          </w:p>
          <w:p w14:paraId="32951B0E" w14:textId="76D3F7CD" w:rsidR="00D82962" w:rsidRPr="00D82962" w:rsidRDefault="00D82962" w:rsidP="00D82962">
            <w:pPr>
              <w:pStyle w:val="GEFEG"/>
              <w:spacing w:line="218" w:lineRule="atLeast"/>
              <w:ind w:left="45"/>
              <w:rPr>
                <w:rFonts w:asciiTheme="minorHAnsi" w:hAnsiTheme="minorHAnsi" w:cstheme="minorHAnsi"/>
                <w:sz w:val="18"/>
                <w:szCs w:val="18"/>
              </w:rPr>
            </w:pPr>
            <w:r w:rsidRPr="00D82962">
              <w:rPr>
                <w:rFonts w:asciiTheme="minorHAnsi" w:hAnsiTheme="minorHAnsi" w:cstheme="minorHAnsi"/>
                <w:sz w:val="18"/>
                <w:szCs w:val="18"/>
              </w:rPr>
              <w:t>Preisbestandteile, deren Höhe aufgrund gesetzlicher Vorgaben durch Dritte jährlich ermittelt und veröffentlicht werden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1D3BB424" w14:textId="1BA3B2AD" w:rsidR="00D82962" w:rsidRPr="00D82962" w:rsidRDefault="00D82962" w:rsidP="00D82962">
            <w:pPr>
              <w:spacing w:after="0" w:line="218" w:lineRule="atLeast"/>
              <w:ind w:left="45"/>
              <w:rPr>
                <w:rFonts w:cstheme="minorHAnsi"/>
                <w:sz w:val="18"/>
                <w:szCs w:val="18"/>
              </w:rPr>
            </w:pPr>
            <w:r w:rsidRPr="00D82962">
              <w:rPr>
                <w:rFonts w:cstheme="minorHAnsi"/>
                <w:color w:val="000000"/>
                <w:sz w:val="18"/>
                <w:szCs w:val="18"/>
              </w:rPr>
              <w:t xml:space="preserve">1-10-4-002 Aufschläge aufgrund individueller Netzentgelte nach § 19 </w:t>
            </w:r>
            <w:proofErr w:type="spellStart"/>
            <w:r w:rsidRPr="00D82962">
              <w:rPr>
                <w:rFonts w:cstheme="minorHAnsi"/>
                <w:color w:val="000000"/>
                <w:sz w:val="18"/>
                <w:szCs w:val="18"/>
              </w:rPr>
              <w:t>StromNEV</w:t>
            </w:r>
            <w:proofErr w:type="spellEnd"/>
            <w:r w:rsidRPr="00D82962">
              <w:rPr>
                <w:rFonts w:cstheme="minorHAnsi"/>
                <w:color w:val="000000"/>
                <w:sz w:val="18"/>
                <w:szCs w:val="18"/>
              </w:rPr>
              <w:t xml:space="preserve"> Letztverbrauchergruppe B (Letztverbraucher, deren Jahresverbrauch an einer Marktlokation 1.000.000 kWh übersteigt, zahlen zusätzlich für über 1.000.000 kWh hinausgehende Strombezüge eine § 19 </w:t>
            </w:r>
            <w:proofErr w:type="spellStart"/>
            <w:r w:rsidRPr="00D82962">
              <w:rPr>
                <w:rFonts w:cstheme="minorHAnsi"/>
                <w:color w:val="000000"/>
                <w:sz w:val="18"/>
                <w:szCs w:val="18"/>
              </w:rPr>
              <w:t>StromNEVUmlage</w:t>
            </w:r>
            <w:proofErr w:type="spellEnd"/>
            <w:r w:rsidRPr="00D82962">
              <w:rPr>
                <w:rFonts w:cstheme="minorHAnsi"/>
                <w:color w:val="000000"/>
                <w:sz w:val="18"/>
                <w:szCs w:val="18"/>
              </w:rPr>
              <w:t>)</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167A8A91" w14:textId="720A484C" w:rsidR="00D82962" w:rsidRPr="00D82962" w:rsidRDefault="00D82962" w:rsidP="00D82962">
            <w:pPr>
              <w:spacing w:after="0" w:line="218" w:lineRule="atLeast"/>
              <w:ind w:left="45"/>
              <w:rPr>
                <w:rFonts w:cstheme="minorHAnsi"/>
                <w:sz w:val="18"/>
                <w:szCs w:val="18"/>
                <w:lang w:eastAsia="en-US"/>
              </w:rPr>
            </w:pPr>
            <w:r w:rsidRPr="00D82962">
              <w:rPr>
                <w:rFonts w:cstheme="minorHAnsi"/>
                <w:color w:val="000000"/>
                <w:sz w:val="18"/>
                <w:szCs w:val="18"/>
              </w:rPr>
              <w:t xml:space="preserve">1-10-4-002 Aufschläge aufgrund individueller Netzentgelte nach § 19 </w:t>
            </w:r>
            <w:proofErr w:type="spellStart"/>
            <w:r w:rsidRPr="00D82962">
              <w:rPr>
                <w:rFonts w:cstheme="minorHAnsi"/>
                <w:color w:val="000000"/>
                <w:sz w:val="18"/>
                <w:szCs w:val="18"/>
              </w:rPr>
              <w:t>StromNEV</w:t>
            </w:r>
            <w:proofErr w:type="spellEnd"/>
            <w:r w:rsidRPr="00D82962">
              <w:rPr>
                <w:rFonts w:cstheme="minorHAnsi"/>
                <w:color w:val="000000"/>
                <w:sz w:val="18"/>
                <w:szCs w:val="18"/>
              </w:rPr>
              <w:t xml:space="preserve"> Letztverbrauchergruppe B (Letztverbraucher, deren Jahresverbrauch an einer Marktlokation 1.000.000 kWh übersteigt, zahlen zusätzlich für über 1.000.000 kWh hinausgehende Strombezüge eine § 19 </w:t>
            </w:r>
            <w:proofErr w:type="spellStart"/>
            <w:r w:rsidRPr="00D82962">
              <w:rPr>
                <w:rFonts w:cstheme="minorHAnsi"/>
                <w:color w:val="000000"/>
                <w:sz w:val="18"/>
                <w:szCs w:val="18"/>
              </w:rPr>
              <w:t>StromNEVUmlage</w:t>
            </w:r>
            <w:proofErr w:type="spellEnd"/>
            <w:r w:rsidRPr="00D82962">
              <w:rPr>
                <w:rFonts w:cstheme="minorHAnsi"/>
                <w:color w:val="000000"/>
                <w:sz w:val="18"/>
                <w:szCs w:val="18"/>
              </w:rPr>
              <w:t>) (bis 31.12.2024)</w:t>
            </w:r>
            <w:r w:rsidRPr="00D82962">
              <w:rPr>
                <w:rFonts w:cstheme="minorHAnsi"/>
                <w:color w:val="000000"/>
                <w:sz w:val="18"/>
                <w:szCs w:val="18"/>
              </w:rPr>
              <w:br/>
            </w:r>
            <w:r w:rsidRPr="00D82962">
              <w:rPr>
                <w:rFonts w:cstheme="minorHAnsi"/>
                <w:color w:val="000000"/>
                <w:sz w:val="18"/>
                <w:szCs w:val="18"/>
              </w:rPr>
              <w:br/>
              <w:t xml:space="preserve">1-10-4-002 Aufschläge für besondere Netznutzung Letztverbrauchergruppe B (Letztverbraucher, deren Jahresverbrauch an einer Marktlokation 1.000.000 kWh übersteigt, zahlen zusätzlich für über 1.000.000 kWh hinausgehende Strombezüge eine § 19 </w:t>
            </w:r>
            <w:proofErr w:type="spellStart"/>
            <w:r w:rsidRPr="00D82962">
              <w:rPr>
                <w:rFonts w:cstheme="minorHAnsi"/>
                <w:color w:val="000000"/>
                <w:sz w:val="18"/>
                <w:szCs w:val="18"/>
              </w:rPr>
              <w:t>StromNEVUmlage</w:t>
            </w:r>
            <w:proofErr w:type="spellEnd"/>
            <w:r w:rsidRPr="00D82962">
              <w:rPr>
                <w:rFonts w:cstheme="minorHAnsi"/>
                <w:color w:val="000000"/>
                <w:sz w:val="18"/>
                <w:szCs w:val="18"/>
              </w:rPr>
              <w:t>) (ab 01.01.2025)</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7622AD12" w14:textId="0F848752" w:rsidR="00D82962" w:rsidRPr="00D82962" w:rsidRDefault="00D82962" w:rsidP="00D82962">
            <w:pPr>
              <w:pStyle w:val="GEFEG"/>
              <w:spacing w:line="218" w:lineRule="atLeast"/>
              <w:ind w:left="45"/>
              <w:rPr>
                <w:rFonts w:asciiTheme="minorHAnsi" w:hAnsiTheme="minorHAnsi" w:cstheme="minorHAnsi"/>
                <w:color w:val="000000"/>
                <w:sz w:val="18"/>
                <w:szCs w:val="18"/>
              </w:rPr>
            </w:pPr>
            <w:r w:rsidRPr="00D82962">
              <w:rPr>
                <w:rFonts w:asciiTheme="minorHAnsi" w:hAnsiTheme="minorHAnsi" w:cstheme="minorHAnsi"/>
                <w:color w:val="000000"/>
                <w:sz w:val="18"/>
                <w:szCs w:val="18"/>
              </w:rPr>
              <w:t xml:space="preserve">Entsprechend der BNetzA-Festlegung BK8-24-001-A können Verteilnetzbetreiber, die in einem besonders hohen Maß von der Integration von Erneuerbaren-Energien-Anlagen betroffen sind, einen finanziellen Ausgleich nach den Bestimmungen der Festlegung für die hierfür entstandenen Mehrkosten erhalten. Die Übertragungsnetzbetreiber (ÜNB) müssen diese Zahlungen sowie eigene entgangene Erlöse untereinander ausgleichen. Die insgesamt hieraus resultierenden Kosten werden gem. Tz. 7 der BNetzA-Festlegung BK8-24-001-A als Aufschlag für besondere Netznutzung auf die Netzentgelte (bis einschl. 2024 „§ 19 </w:t>
            </w:r>
            <w:proofErr w:type="spellStart"/>
            <w:r w:rsidRPr="00D82962">
              <w:rPr>
                <w:rFonts w:asciiTheme="minorHAnsi" w:hAnsiTheme="minorHAnsi" w:cstheme="minorHAnsi"/>
                <w:color w:val="000000"/>
                <w:sz w:val="18"/>
                <w:szCs w:val="18"/>
              </w:rPr>
              <w:t>StromNEV</w:t>
            </w:r>
            <w:proofErr w:type="spellEnd"/>
            <w:r w:rsidRPr="00D82962">
              <w:rPr>
                <w:rFonts w:asciiTheme="minorHAnsi" w:hAnsiTheme="minorHAnsi" w:cstheme="minorHAnsi"/>
                <w:color w:val="000000"/>
                <w:sz w:val="18"/>
                <w:szCs w:val="18"/>
              </w:rPr>
              <w:t>-Umlage“) anteilig auf alle Letztverbraucher umgelegt.</w:t>
            </w:r>
            <w:r w:rsidRPr="00D82962">
              <w:rPr>
                <w:rFonts w:asciiTheme="minorHAnsi" w:hAnsiTheme="minorHAnsi" w:cstheme="minorHAnsi"/>
                <w:color w:val="000000"/>
                <w:sz w:val="18"/>
                <w:szCs w:val="18"/>
              </w:rPr>
              <w:br/>
              <w:t>Durch dieses Vorgehen können die bestehenden (Gruppen-)Artikel-ID beibehalten werden, da diese bereits in der PRICAT und UTILMD in den Markt kommuniziert wurden.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2B5687EC" w14:textId="73455470" w:rsidR="00D82962" w:rsidRPr="00D82962" w:rsidRDefault="00D82962" w:rsidP="00D82962">
            <w:pPr>
              <w:pStyle w:val="GEFEG"/>
              <w:spacing w:line="218" w:lineRule="atLeast"/>
              <w:ind w:left="45"/>
              <w:rPr>
                <w:rFonts w:asciiTheme="minorHAnsi" w:hAnsiTheme="minorHAnsi" w:cstheme="minorHAnsi"/>
                <w:noProof/>
                <w:sz w:val="18"/>
                <w:szCs w:val="18"/>
              </w:rPr>
            </w:pPr>
            <w:r>
              <w:rPr>
                <w:rFonts w:asciiTheme="minorHAnsi" w:hAnsiTheme="minorHAnsi" w:cstheme="minorHAnsi"/>
                <w:color w:val="000000"/>
                <w:sz w:val="18"/>
                <w:szCs w:val="18"/>
              </w:rPr>
              <w:t>Anpassung</w:t>
            </w:r>
            <w:r w:rsidRPr="00303D7A">
              <w:rPr>
                <w:rFonts w:asciiTheme="minorHAnsi" w:hAnsiTheme="minorHAnsi" w:cstheme="minorHAnsi"/>
                <w:color w:val="000000"/>
                <w:sz w:val="18"/>
                <w:szCs w:val="18"/>
              </w:rPr>
              <w:t xml:space="preserve"> </w:t>
            </w:r>
            <w:r w:rsidRPr="00D82962">
              <w:rPr>
                <w:rFonts w:asciiTheme="minorHAnsi" w:hAnsiTheme="minorHAnsi" w:cstheme="minorHAnsi"/>
                <w:color w:val="000000"/>
                <w:sz w:val="18"/>
                <w:szCs w:val="18"/>
              </w:rPr>
              <w:t>(03.12.2024)</w:t>
            </w:r>
          </w:p>
        </w:tc>
      </w:tr>
      <w:tr w:rsidR="00D82962" w14:paraId="63CB91F9"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380B6285" w14:textId="37BD8CDD" w:rsidR="00D82962" w:rsidRPr="00D82962" w:rsidRDefault="00D82962" w:rsidP="00D82962">
            <w:pPr>
              <w:pStyle w:val="GEFEG"/>
              <w:tabs>
                <w:tab w:val="right" w:pos="624"/>
              </w:tabs>
              <w:spacing w:line="218" w:lineRule="atLeast"/>
              <w:ind w:left="45"/>
              <w:rPr>
                <w:rFonts w:asciiTheme="minorHAnsi" w:hAnsiTheme="minorHAnsi" w:cstheme="minorHAnsi"/>
                <w:sz w:val="18"/>
                <w:szCs w:val="18"/>
              </w:rPr>
            </w:pPr>
            <w:r w:rsidRPr="00D82962">
              <w:rPr>
                <w:rFonts w:asciiTheme="minorHAnsi" w:hAnsiTheme="minorHAnsi" w:cstheme="minorHAnsi"/>
                <w:color w:val="000000"/>
                <w:sz w:val="18"/>
                <w:szCs w:val="18"/>
              </w:rPr>
              <w:lastRenderedPageBreak/>
              <w:t>25398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08155D23" w14:textId="77777777" w:rsidR="00D82962" w:rsidRDefault="00D82962" w:rsidP="00D82962">
            <w:pPr>
              <w:pStyle w:val="GEFEG"/>
              <w:spacing w:line="218" w:lineRule="atLeast"/>
              <w:ind w:left="45"/>
              <w:rPr>
                <w:rFonts w:asciiTheme="minorHAnsi" w:hAnsiTheme="minorHAnsi" w:cstheme="minorHAnsi"/>
                <w:color w:val="000000"/>
                <w:sz w:val="18"/>
                <w:szCs w:val="18"/>
              </w:rPr>
            </w:pPr>
            <w:r w:rsidRPr="00D82962">
              <w:rPr>
                <w:rFonts w:asciiTheme="minorHAnsi" w:hAnsiTheme="minorHAnsi" w:cstheme="minorHAnsi"/>
                <w:color w:val="000000"/>
                <w:sz w:val="18"/>
                <w:szCs w:val="18"/>
              </w:rPr>
              <w:t>Kapitel 3.1.10</w:t>
            </w:r>
          </w:p>
          <w:p w14:paraId="27CF4A2E" w14:textId="36A2B07A" w:rsidR="00D82962" w:rsidRPr="00D82962" w:rsidRDefault="00D82962" w:rsidP="00D82962">
            <w:pPr>
              <w:pStyle w:val="GEFEG"/>
              <w:spacing w:line="218" w:lineRule="atLeast"/>
              <w:ind w:left="45"/>
              <w:rPr>
                <w:rFonts w:asciiTheme="minorHAnsi" w:hAnsiTheme="minorHAnsi" w:cstheme="minorHAnsi"/>
                <w:sz w:val="18"/>
                <w:szCs w:val="18"/>
              </w:rPr>
            </w:pPr>
            <w:r w:rsidRPr="00D82962">
              <w:rPr>
                <w:rFonts w:asciiTheme="minorHAnsi" w:hAnsiTheme="minorHAnsi" w:cstheme="minorHAnsi"/>
                <w:sz w:val="18"/>
                <w:szCs w:val="18"/>
              </w:rPr>
              <w:t>Preisbestandteile, deren Höhe aufgrund gesetzlicher Vorgaben durch Dritte jährlich ermittelt und veröffentlicht werden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565D9396" w14:textId="766D39AA" w:rsidR="00D82962" w:rsidRPr="00D82962" w:rsidRDefault="00D82962" w:rsidP="00D82962">
            <w:pPr>
              <w:spacing w:after="0" w:line="218" w:lineRule="atLeast"/>
              <w:ind w:left="45"/>
              <w:rPr>
                <w:rFonts w:cstheme="minorHAnsi"/>
                <w:sz w:val="18"/>
                <w:szCs w:val="18"/>
              </w:rPr>
            </w:pPr>
            <w:r w:rsidRPr="00D82962">
              <w:rPr>
                <w:rFonts w:cstheme="minorHAnsi"/>
                <w:color w:val="000000"/>
                <w:sz w:val="18"/>
                <w:szCs w:val="18"/>
              </w:rPr>
              <w:t xml:space="preserve">1-10-4-003 Aufschläge aufgrund individueller Netzentgelte nach § 19 </w:t>
            </w:r>
            <w:proofErr w:type="spellStart"/>
            <w:r w:rsidRPr="00D82962">
              <w:rPr>
                <w:rFonts w:cstheme="minorHAnsi"/>
                <w:color w:val="000000"/>
                <w:sz w:val="18"/>
                <w:szCs w:val="18"/>
              </w:rPr>
              <w:t>StromNEV</w:t>
            </w:r>
            <w:proofErr w:type="spellEnd"/>
            <w:r w:rsidRPr="00D82962">
              <w:rPr>
                <w:rFonts w:cstheme="minorHAnsi"/>
                <w:color w:val="000000"/>
                <w:sz w:val="18"/>
                <w:szCs w:val="18"/>
              </w:rPr>
              <w:t xml:space="preserve">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 19 </w:t>
            </w:r>
            <w:proofErr w:type="spellStart"/>
            <w:r w:rsidRPr="00D82962">
              <w:rPr>
                <w:rFonts w:cstheme="minorHAnsi"/>
                <w:color w:val="000000"/>
                <w:sz w:val="18"/>
                <w:szCs w:val="18"/>
              </w:rPr>
              <w:t>StromNEV</w:t>
            </w:r>
            <w:proofErr w:type="spellEnd"/>
            <w:r w:rsidRPr="00D82962">
              <w:rPr>
                <w:rFonts w:cstheme="minorHAnsi"/>
                <w:color w:val="000000"/>
                <w:sz w:val="18"/>
                <w:szCs w:val="18"/>
              </w:rPr>
              <w:t>-Umlage)</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5EF3C944" w14:textId="574A219F" w:rsidR="00D82962" w:rsidRPr="00D82962" w:rsidRDefault="00D82962" w:rsidP="00D82962">
            <w:pPr>
              <w:spacing w:after="0" w:line="218" w:lineRule="atLeast"/>
              <w:ind w:left="45"/>
              <w:rPr>
                <w:rFonts w:cstheme="minorHAnsi"/>
                <w:sz w:val="18"/>
                <w:szCs w:val="18"/>
                <w:lang w:eastAsia="en-US"/>
              </w:rPr>
            </w:pPr>
            <w:r w:rsidRPr="00D82962">
              <w:rPr>
                <w:rFonts w:cstheme="minorHAnsi"/>
                <w:color w:val="000000"/>
                <w:sz w:val="18"/>
                <w:szCs w:val="18"/>
              </w:rPr>
              <w:t xml:space="preserve">1-10-4-003 Aufschläge aufgrund individueller Netzentgelte nach § 19 </w:t>
            </w:r>
            <w:proofErr w:type="spellStart"/>
            <w:r w:rsidRPr="00D82962">
              <w:rPr>
                <w:rFonts w:cstheme="minorHAnsi"/>
                <w:color w:val="000000"/>
                <w:sz w:val="18"/>
                <w:szCs w:val="18"/>
              </w:rPr>
              <w:t>StromNEV</w:t>
            </w:r>
            <w:proofErr w:type="spellEnd"/>
            <w:r w:rsidRPr="00D82962">
              <w:rPr>
                <w:rFonts w:cstheme="minorHAnsi"/>
                <w:color w:val="000000"/>
                <w:sz w:val="18"/>
                <w:szCs w:val="18"/>
              </w:rPr>
              <w:t xml:space="preserve">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 19 </w:t>
            </w:r>
            <w:proofErr w:type="spellStart"/>
            <w:r w:rsidRPr="00D82962">
              <w:rPr>
                <w:rFonts w:cstheme="minorHAnsi"/>
                <w:color w:val="000000"/>
                <w:sz w:val="18"/>
                <w:szCs w:val="18"/>
              </w:rPr>
              <w:t>StromNEV</w:t>
            </w:r>
            <w:proofErr w:type="spellEnd"/>
            <w:r w:rsidRPr="00D82962">
              <w:rPr>
                <w:rFonts w:cstheme="minorHAnsi"/>
                <w:color w:val="000000"/>
                <w:sz w:val="18"/>
                <w:szCs w:val="18"/>
              </w:rPr>
              <w:t>-Umlage) (bis 31.12.2024)</w:t>
            </w:r>
            <w:r w:rsidRPr="00D82962">
              <w:rPr>
                <w:rFonts w:cstheme="minorHAnsi"/>
                <w:color w:val="000000"/>
                <w:sz w:val="18"/>
                <w:szCs w:val="18"/>
              </w:rPr>
              <w:br/>
            </w:r>
            <w:r w:rsidRPr="00D82962">
              <w:rPr>
                <w:rFonts w:cstheme="minorHAnsi"/>
                <w:color w:val="000000"/>
                <w:sz w:val="18"/>
                <w:szCs w:val="18"/>
              </w:rPr>
              <w:br/>
              <w:t xml:space="preserve">1-10-4-003 Aufschläge für besondere Netznutzung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 19 </w:t>
            </w:r>
            <w:proofErr w:type="spellStart"/>
            <w:r w:rsidRPr="00D82962">
              <w:rPr>
                <w:rFonts w:cstheme="minorHAnsi"/>
                <w:color w:val="000000"/>
                <w:sz w:val="18"/>
                <w:szCs w:val="18"/>
              </w:rPr>
              <w:t>StromNEV</w:t>
            </w:r>
            <w:proofErr w:type="spellEnd"/>
            <w:r w:rsidRPr="00D82962">
              <w:rPr>
                <w:rFonts w:cstheme="minorHAnsi"/>
                <w:color w:val="000000"/>
                <w:sz w:val="18"/>
                <w:szCs w:val="18"/>
              </w:rPr>
              <w:t>-Umlage) (ab 01.01.2025)</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497D257F" w14:textId="51F8BC22" w:rsidR="00D82962" w:rsidRPr="00D82962" w:rsidRDefault="00D82962" w:rsidP="00D82962">
            <w:pPr>
              <w:pStyle w:val="GEFEG"/>
              <w:spacing w:line="218" w:lineRule="atLeast"/>
              <w:ind w:left="45"/>
              <w:rPr>
                <w:rFonts w:asciiTheme="minorHAnsi" w:hAnsiTheme="minorHAnsi" w:cstheme="minorHAnsi"/>
                <w:color w:val="000000"/>
                <w:sz w:val="18"/>
                <w:szCs w:val="18"/>
              </w:rPr>
            </w:pPr>
            <w:r w:rsidRPr="00D82962">
              <w:rPr>
                <w:rFonts w:asciiTheme="minorHAnsi" w:hAnsiTheme="minorHAnsi" w:cstheme="minorHAnsi"/>
                <w:color w:val="000000"/>
                <w:sz w:val="18"/>
                <w:szCs w:val="18"/>
              </w:rPr>
              <w:t xml:space="preserve">Entsprechend der BNetzA-Festlegung BK8-24-001-A können Verteilnetzbetreiber, die in einem besonders hohen Maß von der Integration von Erneuerbaren-Energien-Anlagen betroffen sind, einen finanziellen Ausgleich nach den Bestimmungen der Festlegung für die hierfür entstandenen Mehrkosten erhalten. Die Übertragungsnetzbetreiber (ÜNB) müssen diese Zahlungen sowie eigene entgangene Erlöse untereinander ausgleichen. Die insgesamt hieraus resultierenden Kosten werden gem. Tz. 7 der BNetzA-Festlegung BK8-24-001-A als Aufschlag für besondere Netznutzung auf die Netzentgelte (bis einschl. 2024 „§ 19 </w:t>
            </w:r>
            <w:proofErr w:type="spellStart"/>
            <w:r w:rsidRPr="00D82962">
              <w:rPr>
                <w:rFonts w:asciiTheme="minorHAnsi" w:hAnsiTheme="minorHAnsi" w:cstheme="minorHAnsi"/>
                <w:color w:val="000000"/>
                <w:sz w:val="18"/>
                <w:szCs w:val="18"/>
              </w:rPr>
              <w:t>StromNEV</w:t>
            </w:r>
            <w:proofErr w:type="spellEnd"/>
            <w:r w:rsidRPr="00D82962">
              <w:rPr>
                <w:rFonts w:asciiTheme="minorHAnsi" w:hAnsiTheme="minorHAnsi" w:cstheme="minorHAnsi"/>
                <w:color w:val="000000"/>
                <w:sz w:val="18"/>
                <w:szCs w:val="18"/>
              </w:rPr>
              <w:t>-Umlage“) anteilig auf alle Letztverbraucher umgelegt.</w:t>
            </w:r>
            <w:r w:rsidRPr="00D82962">
              <w:rPr>
                <w:rFonts w:asciiTheme="minorHAnsi" w:hAnsiTheme="minorHAnsi" w:cstheme="minorHAnsi"/>
                <w:color w:val="000000"/>
                <w:sz w:val="18"/>
                <w:szCs w:val="18"/>
              </w:rPr>
              <w:br/>
              <w:t>Durch dieses Vorgehen können die bestehenden (Gruppen-)Artikel-ID beibehalten werden, da diese bereits in der PRICAT und UTILMD in den Markt kommuniziert wurden.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61145346" w14:textId="39B12034" w:rsidR="00D82962" w:rsidRPr="00D82962" w:rsidRDefault="00D82962" w:rsidP="00D82962">
            <w:pPr>
              <w:pStyle w:val="GEFEG"/>
              <w:spacing w:line="218" w:lineRule="atLeast"/>
              <w:ind w:left="45"/>
              <w:rPr>
                <w:rFonts w:asciiTheme="minorHAnsi" w:hAnsiTheme="minorHAnsi" w:cstheme="minorHAnsi"/>
                <w:noProof/>
                <w:sz w:val="18"/>
                <w:szCs w:val="18"/>
              </w:rPr>
            </w:pPr>
            <w:r>
              <w:rPr>
                <w:rFonts w:asciiTheme="minorHAnsi" w:hAnsiTheme="minorHAnsi" w:cstheme="minorHAnsi"/>
                <w:color w:val="000000"/>
                <w:sz w:val="18"/>
                <w:szCs w:val="18"/>
              </w:rPr>
              <w:t>Anpassung</w:t>
            </w:r>
            <w:r w:rsidRPr="00303D7A">
              <w:rPr>
                <w:rFonts w:asciiTheme="minorHAnsi" w:hAnsiTheme="minorHAnsi" w:cstheme="minorHAnsi"/>
                <w:color w:val="000000"/>
                <w:sz w:val="18"/>
                <w:szCs w:val="18"/>
              </w:rPr>
              <w:t xml:space="preserve"> </w:t>
            </w:r>
            <w:r w:rsidRPr="00D82962">
              <w:rPr>
                <w:rFonts w:asciiTheme="minorHAnsi" w:hAnsiTheme="minorHAnsi" w:cstheme="minorHAnsi"/>
                <w:color w:val="000000"/>
                <w:sz w:val="18"/>
                <w:szCs w:val="18"/>
              </w:rPr>
              <w:t>(03.12.2024)</w:t>
            </w:r>
          </w:p>
        </w:tc>
      </w:tr>
      <w:tr w:rsidR="00D82962" w14:paraId="19C6F451"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7FB97C7" w14:textId="59C7C702" w:rsidR="00D82962" w:rsidRPr="00D82962" w:rsidRDefault="00D82962" w:rsidP="00D82962">
            <w:pPr>
              <w:pStyle w:val="GEFEG"/>
              <w:tabs>
                <w:tab w:val="right" w:pos="624"/>
              </w:tabs>
              <w:spacing w:line="218" w:lineRule="atLeast"/>
              <w:ind w:left="45"/>
              <w:rPr>
                <w:rFonts w:asciiTheme="minorHAnsi" w:hAnsiTheme="minorHAnsi" w:cstheme="minorHAnsi"/>
                <w:sz w:val="18"/>
                <w:szCs w:val="18"/>
              </w:rPr>
            </w:pPr>
            <w:r w:rsidRPr="00D82962">
              <w:rPr>
                <w:rFonts w:asciiTheme="minorHAnsi" w:hAnsiTheme="minorHAnsi" w:cstheme="minorHAnsi"/>
                <w:color w:val="000000"/>
                <w:sz w:val="18"/>
                <w:szCs w:val="18"/>
              </w:rPr>
              <w:lastRenderedPageBreak/>
              <w:t>25399</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65068CFB" w14:textId="77777777" w:rsidR="00D82962" w:rsidRDefault="00D82962" w:rsidP="00D82962">
            <w:pPr>
              <w:pStyle w:val="GEFEG"/>
              <w:spacing w:line="218" w:lineRule="atLeast"/>
              <w:ind w:left="45"/>
              <w:rPr>
                <w:rFonts w:asciiTheme="minorHAnsi" w:hAnsiTheme="minorHAnsi" w:cstheme="minorHAnsi"/>
                <w:color w:val="000000"/>
                <w:sz w:val="18"/>
                <w:szCs w:val="18"/>
              </w:rPr>
            </w:pPr>
            <w:r w:rsidRPr="00D82962">
              <w:rPr>
                <w:rFonts w:asciiTheme="minorHAnsi" w:hAnsiTheme="minorHAnsi" w:cstheme="minorHAnsi"/>
                <w:color w:val="000000"/>
                <w:sz w:val="18"/>
                <w:szCs w:val="18"/>
              </w:rPr>
              <w:t>Kapitel 3.1.10</w:t>
            </w:r>
          </w:p>
          <w:p w14:paraId="09FAAC86" w14:textId="475B5E90" w:rsidR="00D82962" w:rsidRPr="00D82962" w:rsidRDefault="00D82962" w:rsidP="00D82962">
            <w:pPr>
              <w:pStyle w:val="GEFEG"/>
              <w:spacing w:line="218" w:lineRule="atLeast"/>
              <w:ind w:left="45"/>
              <w:rPr>
                <w:rFonts w:asciiTheme="minorHAnsi" w:hAnsiTheme="minorHAnsi" w:cstheme="minorHAnsi"/>
                <w:sz w:val="18"/>
                <w:szCs w:val="18"/>
              </w:rPr>
            </w:pPr>
            <w:r w:rsidRPr="00D82962">
              <w:rPr>
                <w:rFonts w:asciiTheme="minorHAnsi" w:hAnsiTheme="minorHAnsi" w:cstheme="minorHAnsi"/>
                <w:sz w:val="18"/>
                <w:szCs w:val="18"/>
              </w:rPr>
              <w:t>Preisbestandteile, deren Höhe aufgrund gesetzlicher Vorgaben durch Dritte jährlich ermittelt und veröffentlicht werden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70B954A3" w14:textId="574539FE" w:rsidR="00D82962" w:rsidRPr="00D82962" w:rsidRDefault="00D82962" w:rsidP="00D82962">
            <w:pPr>
              <w:spacing w:after="0" w:line="218" w:lineRule="atLeast"/>
              <w:ind w:left="45"/>
              <w:rPr>
                <w:rFonts w:cstheme="minorHAnsi"/>
                <w:sz w:val="18"/>
                <w:szCs w:val="18"/>
              </w:rPr>
            </w:pPr>
            <w:r w:rsidRPr="00D82962">
              <w:rPr>
                <w:rFonts w:cstheme="minorHAnsi"/>
                <w:color w:val="000000"/>
                <w:sz w:val="18"/>
                <w:szCs w:val="18"/>
              </w:rPr>
              <w:t xml:space="preserve">1-10-4-004 Für Marktlokationen deren (Teil-)Menge von dem Aufschlag der individuellen Netzentgelte nach § 19 </w:t>
            </w:r>
            <w:proofErr w:type="spellStart"/>
            <w:r w:rsidRPr="00D82962">
              <w:rPr>
                <w:rFonts w:cstheme="minorHAnsi"/>
                <w:color w:val="000000"/>
                <w:sz w:val="18"/>
                <w:szCs w:val="18"/>
              </w:rPr>
              <w:t>StromNEV</w:t>
            </w:r>
            <w:proofErr w:type="spellEnd"/>
            <w:r w:rsidRPr="00D82962">
              <w:rPr>
                <w:rFonts w:cstheme="minorHAnsi"/>
                <w:color w:val="000000"/>
                <w:sz w:val="18"/>
                <w:szCs w:val="18"/>
              </w:rPr>
              <w:t xml:space="preserve"> befreit ist</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10F0E7C1" w14:textId="7F787926" w:rsidR="00D82962" w:rsidRPr="00D82962" w:rsidRDefault="00D82962" w:rsidP="00D82962">
            <w:pPr>
              <w:spacing w:after="0" w:line="218" w:lineRule="atLeast"/>
              <w:ind w:left="45"/>
              <w:rPr>
                <w:rFonts w:cstheme="minorHAnsi"/>
                <w:sz w:val="18"/>
                <w:szCs w:val="18"/>
                <w:lang w:eastAsia="en-US"/>
              </w:rPr>
            </w:pPr>
            <w:r w:rsidRPr="00D82962">
              <w:rPr>
                <w:rFonts w:cstheme="minorHAnsi"/>
                <w:color w:val="000000"/>
                <w:sz w:val="18"/>
                <w:szCs w:val="18"/>
              </w:rPr>
              <w:t xml:space="preserve">1-10-4-004 Für Marktlokationen deren (Teil-)Menge von dem Aufschlag der individuellen Netzentgelte nach § 19 </w:t>
            </w:r>
            <w:proofErr w:type="spellStart"/>
            <w:r w:rsidRPr="00D82962">
              <w:rPr>
                <w:rFonts w:cstheme="minorHAnsi"/>
                <w:color w:val="000000"/>
                <w:sz w:val="18"/>
                <w:szCs w:val="18"/>
              </w:rPr>
              <w:t>StromNEV</w:t>
            </w:r>
            <w:proofErr w:type="spellEnd"/>
            <w:r w:rsidRPr="00D82962">
              <w:rPr>
                <w:rFonts w:cstheme="minorHAnsi"/>
                <w:color w:val="000000"/>
                <w:sz w:val="18"/>
                <w:szCs w:val="18"/>
              </w:rPr>
              <w:t xml:space="preserve"> befreit ist (bis 31.12.2024)</w:t>
            </w:r>
            <w:r w:rsidRPr="00D82962">
              <w:rPr>
                <w:rFonts w:cstheme="minorHAnsi"/>
                <w:color w:val="000000"/>
                <w:sz w:val="18"/>
                <w:szCs w:val="18"/>
              </w:rPr>
              <w:br/>
            </w:r>
            <w:r w:rsidRPr="00D82962">
              <w:rPr>
                <w:rFonts w:cstheme="minorHAnsi"/>
                <w:color w:val="000000"/>
                <w:sz w:val="18"/>
                <w:szCs w:val="18"/>
              </w:rPr>
              <w:br/>
              <w:t>1-10-4-004 Für Marktlokationen deren (Teil-)Menge von dem Aufschl</w:t>
            </w:r>
            <w:r>
              <w:rPr>
                <w:rFonts w:cstheme="minorHAnsi"/>
                <w:color w:val="000000"/>
                <w:sz w:val="18"/>
                <w:szCs w:val="18"/>
              </w:rPr>
              <w:t>ag</w:t>
            </w:r>
            <w:r w:rsidRPr="00D82962">
              <w:rPr>
                <w:rFonts w:cstheme="minorHAnsi"/>
                <w:color w:val="000000"/>
                <w:sz w:val="18"/>
                <w:szCs w:val="18"/>
              </w:rPr>
              <w:t xml:space="preserve"> für besondere Netznutzung befreit ist (ab 01.01.2025)</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04F79861" w14:textId="35C02A6B" w:rsidR="00D82962" w:rsidRPr="00D82962" w:rsidRDefault="00D82962" w:rsidP="00D82962">
            <w:pPr>
              <w:pStyle w:val="GEFEG"/>
              <w:spacing w:line="218" w:lineRule="atLeast"/>
              <w:ind w:left="45"/>
              <w:rPr>
                <w:rFonts w:asciiTheme="minorHAnsi" w:hAnsiTheme="minorHAnsi" w:cstheme="minorHAnsi"/>
                <w:color w:val="000000"/>
                <w:sz w:val="18"/>
                <w:szCs w:val="18"/>
              </w:rPr>
            </w:pPr>
            <w:r w:rsidRPr="00D82962">
              <w:rPr>
                <w:rFonts w:asciiTheme="minorHAnsi" w:hAnsiTheme="minorHAnsi" w:cstheme="minorHAnsi"/>
                <w:color w:val="000000"/>
                <w:sz w:val="18"/>
                <w:szCs w:val="18"/>
              </w:rPr>
              <w:t xml:space="preserve">Entsprechend der BNetzA-Festlegung BK8-24-001-A können Verteilnetzbetreiber, die in einem besonders hohen Maß von der Integration von Erneuerbaren-Energien-Anlagen betroffen sind, einen finanziellen Ausgleich nach den Bestimmungen der Festlegung für die hierfür entstandenen Mehrkosten erhalten. Die Übertragungsnetzbetreiber (ÜNB) müssen diese Zahlungen sowie eigene entgangene Erlöse untereinander ausgleichen. Die insgesamt hieraus resultierenden Kosten werden gem. Tz. 7 der BNetzA-Festlegung BK8-24-001-A als Aufschlag für besondere Netznutzung auf die Netzentgelte (bis einschl. 2024 „§ 19 </w:t>
            </w:r>
            <w:proofErr w:type="spellStart"/>
            <w:r w:rsidRPr="00D82962">
              <w:rPr>
                <w:rFonts w:asciiTheme="minorHAnsi" w:hAnsiTheme="minorHAnsi" w:cstheme="minorHAnsi"/>
                <w:color w:val="000000"/>
                <w:sz w:val="18"/>
                <w:szCs w:val="18"/>
              </w:rPr>
              <w:t>StromNEV</w:t>
            </w:r>
            <w:proofErr w:type="spellEnd"/>
            <w:r w:rsidRPr="00D82962">
              <w:rPr>
                <w:rFonts w:asciiTheme="minorHAnsi" w:hAnsiTheme="minorHAnsi" w:cstheme="minorHAnsi"/>
                <w:color w:val="000000"/>
                <w:sz w:val="18"/>
                <w:szCs w:val="18"/>
              </w:rPr>
              <w:t>-Umlage“) anteilig auf alle Letztverbraucher umgelegt.</w:t>
            </w:r>
            <w:r w:rsidRPr="00D82962">
              <w:rPr>
                <w:rFonts w:asciiTheme="minorHAnsi" w:hAnsiTheme="minorHAnsi" w:cstheme="minorHAnsi"/>
                <w:color w:val="000000"/>
                <w:sz w:val="18"/>
                <w:szCs w:val="18"/>
              </w:rPr>
              <w:br/>
              <w:t>Durch dieses Vorgehen können die bestehenden (Gruppen-)Artikel-ID beibehalten werden, da diese bereits in der PRICAT und UTILMD in den Markt kommuniziert wurden.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299D7CBC" w14:textId="7281ADCD" w:rsidR="00D82962" w:rsidRPr="00D82962" w:rsidRDefault="00D82962" w:rsidP="00D82962">
            <w:pPr>
              <w:pStyle w:val="GEFEG"/>
              <w:spacing w:line="218" w:lineRule="atLeast"/>
              <w:ind w:left="45"/>
              <w:rPr>
                <w:rFonts w:asciiTheme="minorHAnsi" w:hAnsiTheme="minorHAnsi" w:cstheme="minorHAnsi"/>
                <w:noProof/>
                <w:sz w:val="18"/>
                <w:szCs w:val="18"/>
              </w:rPr>
            </w:pPr>
            <w:r>
              <w:rPr>
                <w:rFonts w:asciiTheme="minorHAnsi" w:hAnsiTheme="minorHAnsi" w:cstheme="minorHAnsi"/>
                <w:color w:val="000000"/>
                <w:sz w:val="18"/>
                <w:szCs w:val="18"/>
              </w:rPr>
              <w:t>Anpassung</w:t>
            </w:r>
            <w:r w:rsidRPr="00303D7A">
              <w:rPr>
                <w:rFonts w:asciiTheme="minorHAnsi" w:hAnsiTheme="minorHAnsi" w:cstheme="minorHAnsi"/>
                <w:color w:val="000000"/>
                <w:sz w:val="18"/>
                <w:szCs w:val="18"/>
              </w:rPr>
              <w:t xml:space="preserve"> </w:t>
            </w:r>
            <w:r w:rsidRPr="00D82962">
              <w:rPr>
                <w:rFonts w:asciiTheme="minorHAnsi" w:hAnsiTheme="minorHAnsi" w:cstheme="minorHAnsi"/>
                <w:color w:val="000000"/>
                <w:sz w:val="18"/>
                <w:szCs w:val="18"/>
              </w:rPr>
              <w:t>(03.12.2024)</w:t>
            </w:r>
          </w:p>
        </w:tc>
      </w:tr>
    </w:tbl>
    <w:p w14:paraId="3312FE18" w14:textId="77777777" w:rsidR="00667908" w:rsidRDefault="00667908" w:rsidP="00667908">
      <w:pPr>
        <w:widowControl w:val="0"/>
        <w:spacing w:after="0" w:line="240" w:lineRule="auto"/>
        <w:rPr>
          <w:sz w:val="2"/>
          <w:szCs w:val="2"/>
        </w:rPr>
      </w:pPr>
    </w:p>
    <w:p w14:paraId="7AAAB230" w14:textId="77777777" w:rsidR="00667908" w:rsidRDefault="00667908" w:rsidP="00667908">
      <w:pPr>
        <w:widowControl w:val="0"/>
        <w:spacing w:after="0" w:line="240" w:lineRule="auto"/>
        <w:rPr>
          <w:sz w:val="2"/>
          <w:szCs w:val="2"/>
        </w:rPr>
      </w:pPr>
    </w:p>
    <w:sectPr w:rsidR="00667908" w:rsidSect="005533B9">
      <w:footnotePr>
        <w:numStart w:val="8"/>
      </w:footnotePr>
      <w:type w:val="continuous"/>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FFCC6" w14:textId="77777777" w:rsidR="005533B9" w:rsidRDefault="005533B9" w:rsidP="00957DBB">
      <w:pPr>
        <w:spacing w:line="240" w:lineRule="auto"/>
      </w:pPr>
      <w:r>
        <w:separator/>
      </w:r>
    </w:p>
  </w:endnote>
  <w:endnote w:type="continuationSeparator" w:id="0">
    <w:p w14:paraId="0968136A" w14:textId="77777777" w:rsidR="005533B9" w:rsidRDefault="005533B9"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ECF16" w14:textId="77777777" w:rsidR="005E1729" w:rsidRDefault="005E172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F925" w14:textId="77777777" w:rsidR="00E02D05" w:rsidRPr="00542C93" w:rsidRDefault="00E02D05" w:rsidP="00F40AD5">
    <w:pPr>
      <w:pStyle w:val="Fuzeile"/>
    </w:pPr>
    <w:r>
      <mc:AlternateContent>
        <mc:Choice Requires="wps">
          <w:drawing>
            <wp:anchor distT="45720" distB="45720" distL="114300" distR="114300" simplePos="0" relativeHeight="251732992" behindDoc="0" locked="0" layoutInCell="1" allowOverlap="1" wp14:anchorId="422710A6" wp14:editId="6FB69468">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F818DEA" w14:textId="49AF42CC" w:rsidR="00E02D05" w:rsidRDefault="00E02D05" w:rsidP="00F40AD5">
                          <w:pPr>
                            <w:pStyle w:val="Fuzeile"/>
                          </w:pPr>
                          <w:r>
                            <w:t>Version: 5.</w:t>
                          </w:r>
                          <w:r w:rsidR="00C15B5C">
                            <w:t>5</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22710A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F818DEA" w14:textId="49AF42CC" w:rsidR="00E02D05" w:rsidRDefault="00E02D05" w:rsidP="00F40AD5">
                    <w:pPr>
                      <w:pStyle w:val="Fuzeile"/>
                    </w:pPr>
                    <w:r>
                      <w:t>Version: 5.</w:t>
                    </w:r>
                    <w:r w:rsidR="00C15B5C">
                      <w:t>5</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A684D65" wp14:editId="1E6E000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DB5871">
                            <w:fldChar w:fldCharType="begin"/>
                          </w:r>
                          <w:r w:rsidR="00DB5871">
                            <w:instrText xml:space="preserve"> NUMPAGES   \* MERGEFORMAT </w:instrText>
                          </w:r>
                          <w:r w:rsidR="00DB5871">
                            <w:fldChar w:fldCharType="separate"/>
                          </w:r>
                          <w:r>
                            <w:t>6</w:t>
                          </w:r>
                          <w:r w:rsidR="00DB5871">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84D65" id="Text Box 2" o:spid="_x0000_s1027"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DB5871">
                      <w:fldChar w:fldCharType="begin"/>
                    </w:r>
                    <w:r w:rsidR="00DB5871">
                      <w:instrText xml:space="preserve"> NUMPAGES   \* MERGEFORMAT </w:instrText>
                    </w:r>
                    <w:r w:rsidR="00DB5871">
                      <w:fldChar w:fldCharType="separate"/>
                    </w:r>
                    <w:r>
                      <w:t>6</w:t>
                    </w:r>
                    <w:r w:rsidR="00DB5871">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D03A1F8" wp14:editId="0F69A55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60F582"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62F923B8" wp14:editId="0ADC224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B87ED11" w14:textId="00CDF330" w:rsidR="00E02D05" w:rsidRPr="009F0FEA" w:rsidRDefault="00DB5871"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12-03T00:00:00Z">
                                <w:dateFormat w:val="dd.MM.yyyy"/>
                                <w:lid w:val="de-DE"/>
                                <w:storeMappedDataAs w:val="dateTime"/>
                                <w:calendar w:val="gregorian"/>
                              </w:date>
                            </w:sdtPr>
                            <w:sdtEndPr/>
                            <w:sdtContent>
                              <w:r w:rsidR="005E1729">
                                <w:t>03.12.2024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923B8" id="_x0000_s1028"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5B87ED11" w14:textId="00CDF330" w:rsidR="00E02D05" w:rsidRPr="009F0FEA" w:rsidRDefault="00DB5871"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12-03T00:00:00Z">
                          <w:dateFormat w:val="dd.MM.yyyy"/>
                          <w:lid w:val="de-DE"/>
                          <w:storeMappedDataAs w:val="dateTime"/>
                          <w:calendar w:val="gregorian"/>
                        </w:date>
                      </w:sdtPr>
                      <w:sdtEndPr/>
                      <w:sdtContent>
                        <w:r w:rsidR="005E1729">
                          <w:t>03.12.2024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78295" w14:textId="2EA66880" w:rsidR="00E02D05" w:rsidRPr="00A555D7" w:rsidRDefault="00E02D05"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A435C0A" wp14:editId="4103D2F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2E76BC"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39416" w14:textId="77777777" w:rsidR="005533B9" w:rsidRDefault="005533B9" w:rsidP="00957DBB">
      <w:pPr>
        <w:spacing w:line="240" w:lineRule="auto"/>
      </w:pPr>
      <w:r>
        <w:separator/>
      </w:r>
    </w:p>
  </w:footnote>
  <w:footnote w:type="continuationSeparator" w:id="0">
    <w:p w14:paraId="285EEFF7" w14:textId="77777777" w:rsidR="005533B9" w:rsidRDefault="005533B9" w:rsidP="00957DBB">
      <w:pPr>
        <w:spacing w:line="240" w:lineRule="auto"/>
      </w:pPr>
      <w:r>
        <w:continuationSeparator/>
      </w:r>
    </w:p>
  </w:footnote>
  <w:footnote w:id="1">
    <w:p w14:paraId="5FD2738F" w14:textId="00A3FC85" w:rsidR="00C63706" w:rsidRDefault="00C63706">
      <w:pPr>
        <w:pStyle w:val="Funotentext"/>
      </w:pPr>
      <w:r>
        <w:rPr>
          <w:rStyle w:val="Funotenzeichen"/>
        </w:rPr>
        <w:footnoteRef/>
      </w:r>
      <w:r>
        <w:t xml:space="preserve"> </w:t>
      </w:r>
      <w:r w:rsidRPr="002818A2">
        <w:rPr>
          <w:rFonts w:cstheme="minorHAnsi"/>
          <w:color w:val="000000"/>
          <w:sz w:val="18"/>
          <w:szCs w:val="18"/>
        </w:rPr>
        <w:t xml:space="preserve">Die </w:t>
      </w:r>
      <w:r>
        <w:rPr>
          <w:rFonts w:cstheme="minorHAnsi"/>
          <w:color w:val="000000"/>
          <w:sz w:val="18"/>
          <w:szCs w:val="18"/>
        </w:rPr>
        <w:t>Artikel-ID ist gültig bis 1.1.2025, 00:00 Uhr.</w:t>
      </w:r>
    </w:p>
  </w:footnote>
  <w:footnote w:id="2">
    <w:p w14:paraId="2FF23AD4" w14:textId="60D02121" w:rsidR="002C16F3" w:rsidRPr="001A100B" w:rsidRDefault="002C16F3" w:rsidP="002C16F3">
      <w:pPr>
        <w:pStyle w:val="Funotentext"/>
        <w:rPr>
          <w:sz w:val="20"/>
        </w:rPr>
      </w:pPr>
      <w:r w:rsidRPr="001A100B">
        <w:rPr>
          <w:rStyle w:val="Funotenzeichen"/>
          <w:sz w:val="20"/>
        </w:rPr>
        <w:footnoteRef/>
      </w:r>
      <w:r w:rsidRPr="001A100B">
        <w:rPr>
          <w:sz w:val="20"/>
        </w:rPr>
        <w:t xml:space="preserve"> </w:t>
      </w:r>
      <w:r w:rsidR="0006574F" w:rsidRPr="001A100B">
        <w:rPr>
          <w:sz w:val="20"/>
        </w:rPr>
        <w:t>Die Einschränkung der Gültigkeit erfolgt durch die Beschlüsse BK6-22-300 und BK8-22/010-A.</w:t>
      </w:r>
    </w:p>
  </w:footnote>
  <w:footnote w:id="3">
    <w:p w14:paraId="2C48B5A5" w14:textId="5823646A" w:rsidR="0006574F" w:rsidRDefault="0006574F">
      <w:pPr>
        <w:pStyle w:val="Funotentext"/>
      </w:pPr>
      <w:r>
        <w:rPr>
          <w:rStyle w:val="Funotenzeichen"/>
        </w:rPr>
        <w:footnoteRef/>
      </w:r>
      <w:r>
        <w:t xml:space="preserve"> </w:t>
      </w:r>
      <w:r w:rsidRPr="00530DD6">
        <w:rPr>
          <w:rStyle w:val="cf01"/>
          <w:rFonts w:asciiTheme="minorHAnsi" w:hAnsiTheme="minorHAnsi" w:cstheme="minorHAnsi"/>
          <w:sz w:val="20"/>
          <w:szCs w:val="20"/>
        </w:rPr>
        <w:t>Die Gültigkeit ergibt sich aus den BNetzA-Festlegungen BK6-22-300 und BK8-22/010-A.</w:t>
      </w:r>
    </w:p>
  </w:footnote>
  <w:footnote w:id="4">
    <w:p w14:paraId="34318C7C" w14:textId="0338E5E0" w:rsidR="0093338A" w:rsidRDefault="0093338A">
      <w:pPr>
        <w:pStyle w:val="Funotentext"/>
      </w:pPr>
      <w:r>
        <w:rPr>
          <w:rStyle w:val="Funotenzeichen"/>
        </w:rPr>
        <w:footnoteRef/>
      </w:r>
      <w:r>
        <w:t xml:space="preserve"> </w:t>
      </w:r>
      <w:r w:rsidRPr="00BD7001">
        <w:rPr>
          <w:rStyle w:val="cf01"/>
          <w:rFonts w:asciiTheme="minorHAnsi" w:hAnsiTheme="minorHAnsi" w:cstheme="minorHAnsi"/>
          <w:sz w:val="20"/>
          <w:szCs w:val="20"/>
        </w:rPr>
        <w:t>Die Artikel-ID ist gültig ab 1.1.2025, 00:00 Uhr.</w:t>
      </w:r>
    </w:p>
  </w:footnote>
  <w:footnote w:id="5">
    <w:p w14:paraId="5601E2DE" w14:textId="77777777" w:rsidR="00AA18B2" w:rsidRPr="00695FBC" w:rsidRDefault="00AA18B2" w:rsidP="00AA18B2">
      <w:pPr>
        <w:pStyle w:val="Funotentext"/>
        <w:rPr>
          <w:sz w:val="20"/>
        </w:rPr>
      </w:pPr>
      <w:r w:rsidRPr="00695FBC">
        <w:rPr>
          <w:rStyle w:val="Funotenzeichen"/>
          <w:sz w:val="20"/>
        </w:rPr>
        <w:footnoteRef/>
      </w:r>
      <w:r w:rsidRPr="00695FBC">
        <w:rPr>
          <w:sz w:val="20"/>
        </w:rPr>
        <w:t xml:space="preserve"> </w:t>
      </w:r>
      <w:r w:rsidRPr="00695FBC">
        <w:rPr>
          <w:sz w:val="20"/>
          <w:lang w:eastAsia="en-US"/>
        </w:rPr>
        <w:t xml:space="preserve">Die Anwendbarkeit von § 22 </w:t>
      </w:r>
      <w:proofErr w:type="spellStart"/>
      <w:r w:rsidRPr="00695FBC">
        <w:rPr>
          <w:sz w:val="20"/>
          <w:lang w:eastAsia="en-US"/>
        </w:rPr>
        <w:t>EnFG</w:t>
      </w:r>
      <w:proofErr w:type="spellEnd"/>
      <w:r w:rsidRPr="00695FBC">
        <w:rPr>
          <w:sz w:val="20"/>
          <w:lang w:eastAsia="en-US"/>
        </w:rPr>
        <w:t xml:space="preserve"> ist abhängig von der beihilferechtlichen Genehmigung der EU-Kommission zum </w:t>
      </w:r>
      <w:proofErr w:type="spellStart"/>
      <w:r w:rsidRPr="00695FBC">
        <w:rPr>
          <w:sz w:val="20"/>
          <w:lang w:eastAsia="en-US"/>
        </w:rPr>
        <w:t>EnFG</w:t>
      </w:r>
      <w:proofErr w:type="spellEnd"/>
      <w:r w:rsidRPr="00695FBC">
        <w:rPr>
          <w:sz w:val="20"/>
          <w:lang w:eastAsia="en-US"/>
        </w:rPr>
        <w:t>.</w:t>
      </w:r>
    </w:p>
  </w:footnote>
  <w:footnote w:id="6">
    <w:p w14:paraId="21694215" w14:textId="77777777" w:rsidR="00AA18B2" w:rsidRPr="00695FBC" w:rsidRDefault="00AA18B2" w:rsidP="00AA18B2">
      <w:pPr>
        <w:pStyle w:val="Funotentext"/>
        <w:rPr>
          <w:sz w:val="20"/>
        </w:rPr>
      </w:pPr>
      <w:r w:rsidRPr="00695FBC">
        <w:rPr>
          <w:rStyle w:val="Funotenzeichen"/>
          <w:sz w:val="20"/>
        </w:rPr>
        <w:footnoteRef/>
      </w:r>
      <w:r w:rsidRPr="00695FBC">
        <w:rPr>
          <w:sz w:val="20"/>
        </w:rPr>
        <w:t xml:space="preserve"> Diese Artikel-ID darf nur für Gültigkeitszeiträume bis zum 1.1.2024, 00:00 Uhr in Preisblättern, Stammdaten und Rechnungen enthalten sein.</w:t>
      </w:r>
    </w:p>
  </w:footnote>
  <w:footnote w:id="7">
    <w:p w14:paraId="7D833712" w14:textId="6ADFCA4B" w:rsidR="00CD4EFB" w:rsidRPr="001A100B" w:rsidRDefault="00CD4EFB">
      <w:pPr>
        <w:pStyle w:val="Funotentext"/>
        <w:rPr>
          <w:sz w:val="20"/>
        </w:rPr>
      </w:pPr>
      <w:r w:rsidRPr="001A100B">
        <w:rPr>
          <w:rStyle w:val="Funotenzeichen"/>
          <w:sz w:val="20"/>
        </w:rPr>
        <w:footnoteRef/>
      </w:r>
      <w:r w:rsidRPr="001A100B">
        <w:rPr>
          <w:sz w:val="20"/>
        </w:rPr>
        <w:t xml:space="preserve"> nur noch auf freiwilliger Basis mit den Lieferanten abrechenbar ansonsten mit den Anschlussnutzern, s. GPKE-Festlegung BK6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7D85F" w14:textId="3E315E04" w:rsidR="00E02D05" w:rsidRDefault="00DB5871" w:rsidP="00405AC4">
    <w:pPr>
      <w:pStyle w:val="Kopfzeile"/>
      <w:spacing w:line="240" w:lineRule="auto"/>
    </w:pPr>
    <w:sdt>
      <w:sdtPr>
        <w:alias w:val="Dokumenttitel"/>
        <w:tag w:val=""/>
        <w:id w:val="385158188"/>
        <w:placeholder>
          <w:docPart w:val="8C92E589A0714C149017539B372B7A49"/>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36064" behindDoc="1" locked="1" layoutInCell="1" allowOverlap="1" wp14:anchorId="1D247075" wp14:editId="19FAF7F9">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34470A"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37088" behindDoc="0" locked="1" layoutInCell="1" allowOverlap="1" wp14:anchorId="4C07B92A" wp14:editId="5F575274">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9" name="Rechteck 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Grafik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C64894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">
              <o:lock v:ext="edit" aspectratio="t"/>
              <v:rect id="Rechteck 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SUz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vfwiA+jNPwAAAP//AwBQSwECLQAUAAYACAAAACEA2+H2y+4AAACFAQAAEwAAAAAAAAAA&#10;AAAAAAAAAAAAW0NvbnRlbnRfVHlwZXNdLnhtbFBLAQItABQABgAIAAAAIQBa9CxbvwAAABUBAAAL&#10;AAAAAAAAAAAAAAAAAB8BAABfcmVscy8ucmVsc1BLAQItABQABgAIAAAAIQA8TSUzxQAAANsAAAAP&#10;AAAAAAAAAAAAAAAAAAcCAABkcnMvZG93bnJldi54bWxQSwUGAAAAAAMAAwC3AAAA+QI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735040" behindDoc="1" locked="1" layoutInCell="1" allowOverlap="1" wp14:anchorId="34030FF2" wp14:editId="74878EA7">
              <wp:simplePos x="0" y="0"/>
              <wp:positionH relativeFrom="margin">
                <wp:align>center</wp:align>
              </wp:positionH>
              <wp:positionV relativeFrom="page">
                <wp:posOffset>1800225</wp:posOffset>
              </wp:positionV>
              <wp:extent cx="2664000" cy="1627200"/>
              <wp:effectExtent l="0" t="0" r="0" b="0"/>
              <wp:wrapNone/>
              <wp:docPr id="1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F0421"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6C05D76F" w14:textId="77777777" w:rsidR="00E02D05" w:rsidRDefault="00E02D0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4EC9" w14:textId="3F7720AF" w:rsidR="00E02D05" w:rsidRDefault="00DB5871" w:rsidP="00C36A6F">
    <w:pPr>
      <w:pStyle w:val="Kopfzeile"/>
      <w:spacing w:line="240" w:lineRule="auto"/>
    </w:pPr>
    <w:sdt>
      <w:sdtPr>
        <w:alias w:val="Dokumenttitel"/>
        <w:tag w:val=""/>
        <w:id w:val="-1497951835"/>
        <w:placeholder>
          <w:docPart w:val="E085421F0E6A4B239FE56EDFA83AE6B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27872" behindDoc="1" locked="1" layoutInCell="1" allowOverlap="1" wp14:anchorId="1C0A8570" wp14:editId="5AADDE2C">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82487E"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28896" behindDoc="0" locked="1" layoutInCell="1" allowOverlap="1" wp14:anchorId="5B311892" wp14:editId="05888A0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464AC60"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680768" behindDoc="1" locked="1" layoutInCell="1" allowOverlap="1" wp14:anchorId="62242B72" wp14:editId="20A3ACC0">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A51A4"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4721" w14:textId="77777777" w:rsidR="00E02D05" w:rsidRDefault="00E02D05">
    <w:pPr>
      <w:pStyle w:val="Kopfzeile"/>
    </w:pPr>
    <w:r>
      <w:rPr>
        <w:noProof/>
      </w:rPr>
      <mc:AlternateContent>
        <mc:Choice Requires="wps">
          <w:drawing>
            <wp:anchor distT="0" distB="0" distL="114300" distR="114300" simplePos="0" relativeHeight="251678720" behindDoc="1" locked="1" layoutInCell="1" allowOverlap="1" wp14:anchorId="3A1B24B4" wp14:editId="3E5BE85B">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59581"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6EDB22A" wp14:editId="47D8DD8F">
          <wp:simplePos x="0" y="0"/>
          <wp:positionH relativeFrom="rightMargin">
            <wp:posOffset>-2088515</wp:posOffset>
          </wp:positionH>
          <wp:positionV relativeFrom="topMargin">
            <wp:posOffset>360045</wp:posOffset>
          </wp:positionV>
          <wp:extent cx="2023200" cy="360000"/>
          <wp:effectExtent l="0" t="0" r="0" b="2540"/>
          <wp:wrapNone/>
          <wp:docPr id="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1142"/>
        </w:tabs>
        <w:ind w:left="1142" w:hanging="432"/>
      </w:pPr>
      <w:rPr>
        <w:rFonts w:hint="default"/>
      </w:rPr>
    </w:lvl>
    <w:lvl w:ilvl="1">
      <w:start w:val="1"/>
      <w:numFmt w:val="decimal"/>
      <w:pStyle w:val="berschrift2"/>
      <w:lvlText w:val="%1.%2"/>
      <w:lvlJc w:val="left"/>
      <w:pPr>
        <w:tabs>
          <w:tab w:val="num" w:pos="1141"/>
        </w:tabs>
        <w:ind w:left="114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418066404">
    <w:abstractNumId w:val="13"/>
  </w:num>
  <w:num w:numId="2" w16cid:durableId="254361682">
    <w:abstractNumId w:val="15"/>
  </w:num>
  <w:num w:numId="3" w16cid:durableId="358547740">
    <w:abstractNumId w:val="8"/>
  </w:num>
  <w:num w:numId="4" w16cid:durableId="1696811245">
    <w:abstractNumId w:val="6"/>
  </w:num>
  <w:num w:numId="5" w16cid:durableId="87695026">
    <w:abstractNumId w:val="7"/>
  </w:num>
  <w:num w:numId="6" w16cid:durableId="803163282">
    <w:abstractNumId w:val="16"/>
  </w:num>
  <w:num w:numId="7" w16cid:durableId="1008674230">
    <w:abstractNumId w:val="9"/>
  </w:num>
  <w:num w:numId="8" w16cid:durableId="90399586">
    <w:abstractNumId w:val="5"/>
  </w:num>
  <w:num w:numId="9" w16cid:durableId="311522259">
    <w:abstractNumId w:val="11"/>
  </w:num>
  <w:num w:numId="10" w16cid:durableId="1265269061">
    <w:abstractNumId w:val="12"/>
  </w:num>
  <w:num w:numId="11" w16cid:durableId="1933001683">
    <w:abstractNumId w:val="14"/>
  </w:num>
  <w:num w:numId="12" w16cid:durableId="1949042541">
    <w:abstractNumId w:val="4"/>
  </w:num>
  <w:num w:numId="13" w16cid:durableId="85225553">
    <w:abstractNumId w:val="3"/>
  </w:num>
  <w:num w:numId="14" w16cid:durableId="200092585">
    <w:abstractNumId w:val="2"/>
  </w:num>
  <w:num w:numId="15" w16cid:durableId="2001419659">
    <w:abstractNumId w:val="1"/>
  </w:num>
  <w:num w:numId="16" w16cid:durableId="610626484">
    <w:abstractNumId w:val="0"/>
  </w:num>
  <w:num w:numId="17" w16cid:durableId="1526753570">
    <w:abstractNumId w:val="10"/>
  </w:num>
  <w:num w:numId="18" w16cid:durableId="189296326">
    <w:abstractNumId w:val="10"/>
  </w:num>
  <w:num w:numId="19" w16cid:durableId="750153531">
    <w:abstractNumId w:val="10"/>
  </w:num>
  <w:num w:numId="20" w16cid:durableId="1536848674">
    <w:abstractNumId w:val="10"/>
  </w:num>
  <w:num w:numId="21" w16cid:durableId="174733612">
    <w:abstractNumId w:val="10"/>
  </w:num>
  <w:num w:numId="22" w16cid:durableId="293369230">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67"/>
    <w:rsid w:val="00001CAE"/>
    <w:rsid w:val="00011B4A"/>
    <w:rsid w:val="00013DD1"/>
    <w:rsid w:val="000142BC"/>
    <w:rsid w:val="00016F34"/>
    <w:rsid w:val="000209BF"/>
    <w:rsid w:val="0002193E"/>
    <w:rsid w:val="00021B8E"/>
    <w:rsid w:val="00023E6D"/>
    <w:rsid w:val="000313CE"/>
    <w:rsid w:val="00031BD2"/>
    <w:rsid w:val="000325CB"/>
    <w:rsid w:val="0004324C"/>
    <w:rsid w:val="00043654"/>
    <w:rsid w:val="00050073"/>
    <w:rsid w:val="000519D4"/>
    <w:rsid w:val="0005269E"/>
    <w:rsid w:val="00056D9B"/>
    <w:rsid w:val="0006574F"/>
    <w:rsid w:val="000704DE"/>
    <w:rsid w:val="00080BD4"/>
    <w:rsid w:val="00080D12"/>
    <w:rsid w:val="00082FFB"/>
    <w:rsid w:val="00085672"/>
    <w:rsid w:val="00087E55"/>
    <w:rsid w:val="00094A15"/>
    <w:rsid w:val="00095406"/>
    <w:rsid w:val="000A0247"/>
    <w:rsid w:val="000A5E8E"/>
    <w:rsid w:val="000A68B7"/>
    <w:rsid w:val="000A6E4F"/>
    <w:rsid w:val="000A74EB"/>
    <w:rsid w:val="000A7EF8"/>
    <w:rsid w:val="000B0024"/>
    <w:rsid w:val="000B2873"/>
    <w:rsid w:val="000B2AAF"/>
    <w:rsid w:val="000B3035"/>
    <w:rsid w:val="000B365C"/>
    <w:rsid w:val="000B3B7A"/>
    <w:rsid w:val="000B56A3"/>
    <w:rsid w:val="000C2FF4"/>
    <w:rsid w:val="000C7051"/>
    <w:rsid w:val="000D08AE"/>
    <w:rsid w:val="000D278D"/>
    <w:rsid w:val="000D2D15"/>
    <w:rsid w:val="000D41A3"/>
    <w:rsid w:val="000E0D90"/>
    <w:rsid w:val="000E4D3F"/>
    <w:rsid w:val="000E54EE"/>
    <w:rsid w:val="000E577C"/>
    <w:rsid w:val="000F2A53"/>
    <w:rsid w:val="000F3E6A"/>
    <w:rsid w:val="000F4809"/>
    <w:rsid w:val="000F638E"/>
    <w:rsid w:val="000F76ED"/>
    <w:rsid w:val="001013D4"/>
    <w:rsid w:val="00101DD6"/>
    <w:rsid w:val="0010243E"/>
    <w:rsid w:val="001028A2"/>
    <w:rsid w:val="001054A5"/>
    <w:rsid w:val="00110BAA"/>
    <w:rsid w:val="00123298"/>
    <w:rsid w:val="00124038"/>
    <w:rsid w:val="0012604C"/>
    <w:rsid w:val="00126AC0"/>
    <w:rsid w:val="00141076"/>
    <w:rsid w:val="00143838"/>
    <w:rsid w:val="00150672"/>
    <w:rsid w:val="00153523"/>
    <w:rsid w:val="00154693"/>
    <w:rsid w:val="00167D9A"/>
    <w:rsid w:val="00170E02"/>
    <w:rsid w:val="00177153"/>
    <w:rsid w:val="0018499C"/>
    <w:rsid w:val="00185AFF"/>
    <w:rsid w:val="001924E0"/>
    <w:rsid w:val="00192E4E"/>
    <w:rsid w:val="00194495"/>
    <w:rsid w:val="00194DD4"/>
    <w:rsid w:val="00195E74"/>
    <w:rsid w:val="001A100B"/>
    <w:rsid w:val="001A1ADD"/>
    <w:rsid w:val="001A2A2B"/>
    <w:rsid w:val="001A3508"/>
    <w:rsid w:val="001A3C8C"/>
    <w:rsid w:val="001A5C74"/>
    <w:rsid w:val="001B2F85"/>
    <w:rsid w:val="001C1DD7"/>
    <w:rsid w:val="001C6370"/>
    <w:rsid w:val="001D6521"/>
    <w:rsid w:val="001D72E8"/>
    <w:rsid w:val="001E0270"/>
    <w:rsid w:val="001E1ECA"/>
    <w:rsid w:val="001E53D2"/>
    <w:rsid w:val="001E7383"/>
    <w:rsid w:val="001E7705"/>
    <w:rsid w:val="001E793C"/>
    <w:rsid w:val="001F0649"/>
    <w:rsid w:val="001F3159"/>
    <w:rsid w:val="001F4A18"/>
    <w:rsid w:val="001F4ACB"/>
    <w:rsid w:val="002003C3"/>
    <w:rsid w:val="00200C76"/>
    <w:rsid w:val="002012D8"/>
    <w:rsid w:val="00202E06"/>
    <w:rsid w:val="00203367"/>
    <w:rsid w:val="002051AE"/>
    <w:rsid w:val="002051E1"/>
    <w:rsid w:val="00217841"/>
    <w:rsid w:val="00225AE5"/>
    <w:rsid w:val="00225D9D"/>
    <w:rsid w:val="00231010"/>
    <w:rsid w:val="002318A4"/>
    <w:rsid w:val="002364E9"/>
    <w:rsid w:val="002425B0"/>
    <w:rsid w:val="00246474"/>
    <w:rsid w:val="00251242"/>
    <w:rsid w:val="00252A78"/>
    <w:rsid w:val="0026580B"/>
    <w:rsid w:val="00270073"/>
    <w:rsid w:val="0027017D"/>
    <w:rsid w:val="00273DFB"/>
    <w:rsid w:val="0027639C"/>
    <w:rsid w:val="002770D5"/>
    <w:rsid w:val="00277CBA"/>
    <w:rsid w:val="002818A2"/>
    <w:rsid w:val="00282DA8"/>
    <w:rsid w:val="00283DEF"/>
    <w:rsid w:val="002901AA"/>
    <w:rsid w:val="00290BE3"/>
    <w:rsid w:val="00291C0F"/>
    <w:rsid w:val="00292813"/>
    <w:rsid w:val="002928D9"/>
    <w:rsid w:val="002948A0"/>
    <w:rsid w:val="00295960"/>
    <w:rsid w:val="002A4381"/>
    <w:rsid w:val="002C16F3"/>
    <w:rsid w:val="002C3C00"/>
    <w:rsid w:val="002C7A22"/>
    <w:rsid w:val="002D02BD"/>
    <w:rsid w:val="002D5275"/>
    <w:rsid w:val="002D618D"/>
    <w:rsid w:val="002E4D45"/>
    <w:rsid w:val="002F0325"/>
    <w:rsid w:val="002F1020"/>
    <w:rsid w:val="002F1852"/>
    <w:rsid w:val="002F4E70"/>
    <w:rsid w:val="002F54DA"/>
    <w:rsid w:val="002F6016"/>
    <w:rsid w:val="00303D7A"/>
    <w:rsid w:val="00305528"/>
    <w:rsid w:val="003105F7"/>
    <w:rsid w:val="00312453"/>
    <w:rsid w:val="003172D9"/>
    <w:rsid w:val="003215AA"/>
    <w:rsid w:val="003241AB"/>
    <w:rsid w:val="0032526F"/>
    <w:rsid w:val="003266F5"/>
    <w:rsid w:val="003339DD"/>
    <w:rsid w:val="0034345A"/>
    <w:rsid w:val="003519A4"/>
    <w:rsid w:val="00352278"/>
    <w:rsid w:val="003525B1"/>
    <w:rsid w:val="00356815"/>
    <w:rsid w:val="00357867"/>
    <w:rsid w:val="003629DE"/>
    <w:rsid w:val="0036351B"/>
    <w:rsid w:val="00372DA1"/>
    <w:rsid w:val="003738B0"/>
    <w:rsid w:val="003828C7"/>
    <w:rsid w:val="003835E0"/>
    <w:rsid w:val="00391054"/>
    <w:rsid w:val="0039126C"/>
    <w:rsid w:val="00394E49"/>
    <w:rsid w:val="003959F1"/>
    <w:rsid w:val="00395FAF"/>
    <w:rsid w:val="003A2ADF"/>
    <w:rsid w:val="003B3E1B"/>
    <w:rsid w:val="003B610A"/>
    <w:rsid w:val="003B6F80"/>
    <w:rsid w:val="003D652D"/>
    <w:rsid w:val="003D7ED3"/>
    <w:rsid w:val="003E624D"/>
    <w:rsid w:val="003F4E75"/>
    <w:rsid w:val="003F5596"/>
    <w:rsid w:val="003F5D09"/>
    <w:rsid w:val="003F74C1"/>
    <w:rsid w:val="004017BD"/>
    <w:rsid w:val="00401EB3"/>
    <w:rsid w:val="00403728"/>
    <w:rsid w:val="00404527"/>
    <w:rsid w:val="00405AC4"/>
    <w:rsid w:val="0041183F"/>
    <w:rsid w:val="00413E7B"/>
    <w:rsid w:val="00417780"/>
    <w:rsid w:val="00421A72"/>
    <w:rsid w:val="004233A7"/>
    <w:rsid w:val="004265FC"/>
    <w:rsid w:val="00431A57"/>
    <w:rsid w:val="00433401"/>
    <w:rsid w:val="00434B0E"/>
    <w:rsid w:val="00436211"/>
    <w:rsid w:val="00436C5B"/>
    <w:rsid w:val="0043772E"/>
    <w:rsid w:val="004412F5"/>
    <w:rsid w:val="00441A73"/>
    <w:rsid w:val="004431A5"/>
    <w:rsid w:val="004533D5"/>
    <w:rsid w:val="0045340B"/>
    <w:rsid w:val="00453B73"/>
    <w:rsid w:val="00454BC9"/>
    <w:rsid w:val="00455488"/>
    <w:rsid w:val="00457DB8"/>
    <w:rsid w:val="004655DF"/>
    <w:rsid w:val="00465728"/>
    <w:rsid w:val="0047066F"/>
    <w:rsid w:val="00470D07"/>
    <w:rsid w:val="00472EB1"/>
    <w:rsid w:val="0047645E"/>
    <w:rsid w:val="00476DEC"/>
    <w:rsid w:val="00481563"/>
    <w:rsid w:val="004836FD"/>
    <w:rsid w:val="0048496B"/>
    <w:rsid w:val="00487AE5"/>
    <w:rsid w:val="00495664"/>
    <w:rsid w:val="00496436"/>
    <w:rsid w:val="004A3011"/>
    <w:rsid w:val="004A33CF"/>
    <w:rsid w:val="004A700F"/>
    <w:rsid w:val="004B0968"/>
    <w:rsid w:val="004B1C55"/>
    <w:rsid w:val="004B53C4"/>
    <w:rsid w:val="004B6F52"/>
    <w:rsid w:val="004B7020"/>
    <w:rsid w:val="004B77BC"/>
    <w:rsid w:val="004B7DB3"/>
    <w:rsid w:val="004B7FEA"/>
    <w:rsid w:val="004C4C80"/>
    <w:rsid w:val="004D0919"/>
    <w:rsid w:val="004D1170"/>
    <w:rsid w:val="004E574B"/>
    <w:rsid w:val="004E6A7C"/>
    <w:rsid w:val="004F25ED"/>
    <w:rsid w:val="004F4B5B"/>
    <w:rsid w:val="004F6513"/>
    <w:rsid w:val="00501BCE"/>
    <w:rsid w:val="00513F5E"/>
    <w:rsid w:val="00517152"/>
    <w:rsid w:val="00517B5C"/>
    <w:rsid w:val="00522D74"/>
    <w:rsid w:val="0052310E"/>
    <w:rsid w:val="00533187"/>
    <w:rsid w:val="00535BFD"/>
    <w:rsid w:val="005371FE"/>
    <w:rsid w:val="00540AC0"/>
    <w:rsid w:val="00542C93"/>
    <w:rsid w:val="00546F74"/>
    <w:rsid w:val="00553137"/>
    <w:rsid w:val="005533B9"/>
    <w:rsid w:val="005607B8"/>
    <w:rsid w:val="0056403A"/>
    <w:rsid w:val="005656AB"/>
    <w:rsid w:val="005734C7"/>
    <w:rsid w:val="0058296E"/>
    <w:rsid w:val="00583319"/>
    <w:rsid w:val="00584E4D"/>
    <w:rsid w:val="00584FE1"/>
    <w:rsid w:val="00590104"/>
    <w:rsid w:val="00592FB0"/>
    <w:rsid w:val="005968C5"/>
    <w:rsid w:val="005A5035"/>
    <w:rsid w:val="005B070E"/>
    <w:rsid w:val="005B4DEB"/>
    <w:rsid w:val="005B666E"/>
    <w:rsid w:val="005D12DE"/>
    <w:rsid w:val="005E1729"/>
    <w:rsid w:val="005E445C"/>
    <w:rsid w:val="005E4653"/>
    <w:rsid w:val="005E66B9"/>
    <w:rsid w:val="005E7740"/>
    <w:rsid w:val="005E78DA"/>
    <w:rsid w:val="005E7AEE"/>
    <w:rsid w:val="005F2FBC"/>
    <w:rsid w:val="005F3733"/>
    <w:rsid w:val="00603BB3"/>
    <w:rsid w:val="006149F3"/>
    <w:rsid w:val="00617264"/>
    <w:rsid w:val="006272A3"/>
    <w:rsid w:val="006303FF"/>
    <w:rsid w:val="0063209C"/>
    <w:rsid w:val="00634263"/>
    <w:rsid w:val="00634E61"/>
    <w:rsid w:val="00636A5B"/>
    <w:rsid w:val="0063742E"/>
    <w:rsid w:val="00647097"/>
    <w:rsid w:val="0065028F"/>
    <w:rsid w:val="006545A6"/>
    <w:rsid w:val="00654DE3"/>
    <w:rsid w:val="00667908"/>
    <w:rsid w:val="00670671"/>
    <w:rsid w:val="006804E0"/>
    <w:rsid w:val="0068182C"/>
    <w:rsid w:val="00687AA6"/>
    <w:rsid w:val="00695314"/>
    <w:rsid w:val="00695FBC"/>
    <w:rsid w:val="006A27FF"/>
    <w:rsid w:val="006A4E3E"/>
    <w:rsid w:val="006C0993"/>
    <w:rsid w:val="006C1E0B"/>
    <w:rsid w:val="006C5809"/>
    <w:rsid w:val="006C6AEE"/>
    <w:rsid w:val="006D06C9"/>
    <w:rsid w:val="006E0018"/>
    <w:rsid w:val="006E023F"/>
    <w:rsid w:val="006E0C9A"/>
    <w:rsid w:val="006E0D82"/>
    <w:rsid w:val="006E1007"/>
    <w:rsid w:val="006E3F6C"/>
    <w:rsid w:val="006E489B"/>
    <w:rsid w:val="006E6A5C"/>
    <w:rsid w:val="006F0EC7"/>
    <w:rsid w:val="006F7BE1"/>
    <w:rsid w:val="007049F5"/>
    <w:rsid w:val="00706BB5"/>
    <w:rsid w:val="00707040"/>
    <w:rsid w:val="00707B80"/>
    <w:rsid w:val="00710F97"/>
    <w:rsid w:val="007118E4"/>
    <w:rsid w:val="0071212F"/>
    <w:rsid w:val="00712C02"/>
    <w:rsid w:val="00713881"/>
    <w:rsid w:val="0071423E"/>
    <w:rsid w:val="00717582"/>
    <w:rsid w:val="00724904"/>
    <w:rsid w:val="00725CA5"/>
    <w:rsid w:val="00740D47"/>
    <w:rsid w:val="007430BC"/>
    <w:rsid w:val="00743C8E"/>
    <w:rsid w:val="0075077E"/>
    <w:rsid w:val="00750F55"/>
    <w:rsid w:val="0075550C"/>
    <w:rsid w:val="007635FC"/>
    <w:rsid w:val="00763D0D"/>
    <w:rsid w:val="0076558F"/>
    <w:rsid w:val="00766750"/>
    <w:rsid w:val="00766B12"/>
    <w:rsid w:val="00774B46"/>
    <w:rsid w:val="007803C5"/>
    <w:rsid w:val="0078105F"/>
    <w:rsid w:val="0078514D"/>
    <w:rsid w:val="00785A74"/>
    <w:rsid w:val="00786B67"/>
    <w:rsid w:val="00787DD1"/>
    <w:rsid w:val="0079056D"/>
    <w:rsid w:val="007A0CD4"/>
    <w:rsid w:val="007A35DD"/>
    <w:rsid w:val="007A6785"/>
    <w:rsid w:val="007C4D4A"/>
    <w:rsid w:val="007D0128"/>
    <w:rsid w:val="007D1113"/>
    <w:rsid w:val="007D5D5F"/>
    <w:rsid w:val="007E31CC"/>
    <w:rsid w:val="007E35C2"/>
    <w:rsid w:val="007F523B"/>
    <w:rsid w:val="007F528A"/>
    <w:rsid w:val="008112E4"/>
    <w:rsid w:val="00821916"/>
    <w:rsid w:val="00821B41"/>
    <w:rsid w:val="0082638A"/>
    <w:rsid w:val="00827194"/>
    <w:rsid w:val="0083105D"/>
    <w:rsid w:val="0083280D"/>
    <w:rsid w:val="00846BFF"/>
    <w:rsid w:val="008477A6"/>
    <w:rsid w:val="008646FE"/>
    <w:rsid w:val="00877F90"/>
    <w:rsid w:val="00893610"/>
    <w:rsid w:val="00896044"/>
    <w:rsid w:val="008978B7"/>
    <w:rsid w:val="008A40CE"/>
    <w:rsid w:val="008A75D3"/>
    <w:rsid w:val="008B5656"/>
    <w:rsid w:val="008C367F"/>
    <w:rsid w:val="008C41AD"/>
    <w:rsid w:val="008C5F5D"/>
    <w:rsid w:val="008C6D16"/>
    <w:rsid w:val="008D342B"/>
    <w:rsid w:val="008D3D67"/>
    <w:rsid w:val="008F01AB"/>
    <w:rsid w:val="008F122E"/>
    <w:rsid w:val="00910DA9"/>
    <w:rsid w:val="009150BE"/>
    <w:rsid w:val="00916063"/>
    <w:rsid w:val="0091640F"/>
    <w:rsid w:val="00921469"/>
    <w:rsid w:val="00922070"/>
    <w:rsid w:val="00923075"/>
    <w:rsid w:val="00930FA2"/>
    <w:rsid w:val="009321CE"/>
    <w:rsid w:val="0093338A"/>
    <w:rsid w:val="0093347E"/>
    <w:rsid w:val="00934426"/>
    <w:rsid w:val="0093473F"/>
    <w:rsid w:val="0093746A"/>
    <w:rsid w:val="00941B16"/>
    <w:rsid w:val="00944F40"/>
    <w:rsid w:val="00945F56"/>
    <w:rsid w:val="00953B2F"/>
    <w:rsid w:val="009545E9"/>
    <w:rsid w:val="00954D7A"/>
    <w:rsid w:val="00957DBB"/>
    <w:rsid w:val="0096002B"/>
    <w:rsid w:val="00964444"/>
    <w:rsid w:val="009648D2"/>
    <w:rsid w:val="00972B1C"/>
    <w:rsid w:val="00975F65"/>
    <w:rsid w:val="00976452"/>
    <w:rsid w:val="009840A2"/>
    <w:rsid w:val="00990E20"/>
    <w:rsid w:val="00990F7A"/>
    <w:rsid w:val="00991C4B"/>
    <w:rsid w:val="009A00B6"/>
    <w:rsid w:val="009A0B86"/>
    <w:rsid w:val="009A18C5"/>
    <w:rsid w:val="009A55E4"/>
    <w:rsid w:val="009A5B4B"/>
    <w:rsid w:val="009B6700"/>
    <w:rsid w:val="009B79C6"/>
    <w:rsid w:val="009C03DF"/>
    <w:rsid w:val="009D1E39"/>
    <w:rsid w:val="009D3E67"/>
    <w:rsid w:val="009D7B30"/>
    <w:rsid w:val="009D7EE4"/>
    <w:rsid w:val="009E066E"/>
    <w:rsid w:val="009E2C26"/>
    <w:rsid w:val="009E6D6C"/>
    <w:rsid w:val="009F0FEA"/>
    <w:rsid w:val="009F1ABA"/>
    <w:rsid w:val="009F76F7"/>
    <w:rsid w:val="00A031B8"/>
    <w:rsid w:val="00A042A0"/>
    <w:rsid w:val="00A04EC3"/>
    <w:rsid w:val="00A05122"/>
    <w:rsid w:val="00A075D7"/>
    <w:rsid w:val="00A268BA"/>
    <w:rsid w:val="00A418DA"/>
    <w:rsid w:val="00A424AF"/>
    <w:rsid w:val="00A42E47"/>
    <w:rsid w:val="00A430FF"/>
    <w:rsid w:val="00A43C57"/>
    <w:rsid w:val="00A46E11"/>
    <w:rsid w:val="00A506A3"/>
    <w:rsid w:val="00A53882"/>
    <w:rsid w:val="00A555D7"/>
    <w:rsid w:val="00A62D59"/>
    <w:rsid w:val="00A62ED8"/>
    <w:rsid w:val="00A6510E"/>
    <w:rsid w:val="00A70902"/>
    <w:rsid w:val="00A71364"/>
    <w:rsid w:val="00A7358F"/>
    <w:rsid w:val="00A76AA1"/>
    <w:rsid w:val="00A81EAB"/>
    <w:rsid w:val="00A82F9F"/>
    <w:rsid w:val="00A8371D"/>
    <w:rsid w:val="00A84C93"/>
    <w:rsid w:val="00A87EF3"/>
    <w:rsid w:val="00A926A4"/>
    <w:rsid w:val="00A927BA"/>
    <w:rsid w:val="00A941E8"/>
    <w:rsid w:val="00A966B7"/>
    <w:rsid w:val="00A96F08"/>
    <w:rsid w:val="00A96F18"/>
    <w:rsid w:val="00AA18B2"/>
    <w:rsid w:val="00AA3BB9"/>
    <w:rsid w:val="00AA3E52"/>
    <w:rsid w:val="00AB59B2"/>
    <w:rsid w:val="00AD2BE2"/>
    <w:rsid w:val="00AD4840"/>
    <w:rsid w:val="00AD721D"/>
    <w:rsid w:val="00AE1EA9"/>
    <w:rsid w:val="00AE75EF"/>
    <w:rsid w:val="00AF40E1"/>
    <w:rsid w:val="00B00208"/>
    <w:rsid w:val="00B01B31"/>
    <w:rsid w:val="00B03FA4"/>
    <w:rsid w:val="00B107CA"/>
    <w:rsid w:val="00B136C2"/>
    <w:rsid w:val="00B1565F"/>
    <w:rsid w:val="00B20D70"/>
    <w:rsid w:val="00B212BA"/>
    <w:rsid w:val="00B308B5"/>
    <w:rsid w:val="00B31FCC"/>
    <w:rsid w:val="00B335C4"/>
    <w:rsid w:val="00B3480F"/>
    <w:rsid w:val="00B40185"/>
    <w:rsid w:val="00B43C0E"/>
    <w:rsid w:val="00B51AD7"/>
    <w:rsid w:val="00B53894"/>
    <w:rsid w:val="00B55565"/>
    <w:rsid w:val="00B6298B"/>
    <w:rsid w:val="00B62CD8"/>
    <w:rsid w:val="00B62D09"/>
    <w:rsid w:val="00B67F6E"/>
    <w:rsid w:val="00B74602"/>
    <w:rsid w:val="00B9121E"/>
    <w:rsid w:val="00BA2014"/>
    <w:rsid w:val="00BA31A9"/>
    <w:rsid w:val="00BA387B"/>
    <w:rsid w:val="00BA4187"/>
    <w:rsid w:val="00BC0DF6"/>
    <w:rsid w:val="00BC1DFF"/>
    <w:rsid w:val="00BC3F3B"/>
    <w:rsid w:val="00BC515B"/>
    <w:rsid w:val="00BC6F5B"/>
    <w:rsid w:val="00BC73E9"/>
    <w:rsid w:val="00BC7478"/>
    <w:rsid w:val="00BC7ABC"/>
    <w:rsid w:val="00BD0669"/>
    <w:rsid w:val="00BD4ED9"/>
    <w:rsid w:val="00BD7001"/>
    <w:rsid w:val="00BE363E"/>
    <w:rsid w:val="00BE6BA2"/>
    <w:rsid w:val="00BE76F6"/>
    <w:rsid w:val="00BF4BD9"/>
    <w:rsid w:val="00BF7EB0"/>
    <w:rsid w:val="00C11495"/>
    <w:rsid w:val="00C124FC"/>
    <w:rsid w:val="00C14D8A"/>
    <w:rsid w:val="00C15B5C"/>
    <w:rsid w:val="00C21C2F"/>
    <w:rsid w:val="00C23B5F"/>
    <w:rsid w:val="00C23C31"/>
    <w:rsid w:val="00C25106"/>
    <w:rsid w:val="00C31B88"/>
    <w:rsid w:val="00C351FE"/>
    <w:rsid w:val="00C355BA"/>
    <w:rsid w:val="00C36A6F"/>
    <w:rsid w:val="00C375D0"/>
    <w:rsid w:val="00C40DE8"/>
    <w:rsid w:val="00C43AE1"/>
    <w:rsid w:val="00C44AE3"/>
    <w:rsid w:val="00C53224"/>
    <w:rsid w:val="00C63706"/>
    <w:rsid w:val="00C665B4"/>
    <w:rsid w:val="00C7294C"/>
    <w:rsid w:val="00C74D31"/>
    <w:rsid w:val="00C85929"/>
    <w:rsid w:val="00C85DC5"/>
    <w:rsid w:val="00C92376"/>
    <w:rsid w:val="00CA0850"/>
    <w:rsid w:val="00CB6322"/>
    <w:rsid w:val="00CC240F"/>
    <w:rsid w:val="00CC755D"/>
    <w:rsid w:val="00CD4EFB"/>
    <w:rsid w:val="00CD533D"/>
    <w:rsid w:val="00CD5D9B"/>
    <w:rsid w:val="00CD77EA"/>
    <w:rsid w:val="00CE21F7"/>
    <w:rsid w:val="00CE55EF"/>
    <w:rsid w:val="00CF051A"/>
    <w:rsid w:val="00D01EE6"/>
    <w:rsid w:val="00D0574A"/>
    <w:rsid w:val="00D149AE"/>
    <w:rsid w:val="00D1588C"/>
    <w:rsid w:val="00D1625E"/>
    <w:rsid w:val="00D200FC"/>
    <w:rsid w:val="00D20BE8"/>
    <w:rsid w:val="00D2321B"/>
    <w:rsid w:val="00D3118C"/>
    <w:rsid w:val="00D447F5"/>
    <w:rsid w:val="00D44EF3"/>
    <w:rsid w:val="00D50EE1"/>
    <w:rsid w:val="00D52E20"/>
    <w:rsid w:val="00D610F2"/>
    <w:rsid w:val="00D62FC4"/>
    <w:rsid w:val="00D64BAB"/>
    <w:rsid w:val="00D750B7"/>
    <w:rsid w:val="00D7730F"/>
    <w:rsid w:val="00D8034B"/>
    <w:rsid w:val="00D80909"/>
    <w:rsid w:val="00D81673"/>
    <w:rsid w:val="00D82962"/>
    <w:rsid w:val="00D867F8"/>
    <w:rsid w:val="00D908FA"/>
    <w:rsid w:val="00D9358E"/>
    <w:rsid w:val="00DA0514"/>
    <w:rsid w:val="00DB2524"/>
    <w:rsid w:val="00DB5871"/>
    <w:rsid w:val="00DB7DC5"/>
    <w:rsid w:val="00DC34CC"/>
    <w:rsid w:val="00DD089B"/>
    <w:rsid w:val="00DD0ADE"/>
    <w:rsid w:val="00DD2C41"/>
    <w:rsid w:val="00DD56DA"/>
    <w:rsid w:val="00DD6B8A"/>
    <w:rsid w:val="00DE1EF3"/>
    <w:rsid w:val="00DE3534"/>
    <w:rsid w:val="00DE5E3F"/>
    <w:rsid w:val="00DF0053"/>
    <w:rsid w:val="00DF057C"/>
    <w:rsid w:val="00DF243A"/>
    <w:rsid w:val="00DF2660"/>
    <w:rsid w:val="00DF6322"/>
    <w:rsid w:val="00E00D44"/>
    <w:rsid w:val="00E02D05"/>
    <w:rsid w:val="00E041F2"/>
    <w:rsid w:val="00E0422A"/>
    <w:rsid w:val="00E11DD2"/>
    <w:rsid w:val="00E14F79"/>
    <w:rsid w:val="00E161DF"/>
    <w:rsid w:val="00E17B74"/>
    <w:rsid w:val="00E17FC8"/>
    <w:rsid w:val="00E24213"/>
    <w:rsid w:val="00E27098"/>
    <w:rsid w:val="00E3678C"/>
    <w:rsid w:val="00E370E0"/>
    <w:rsid w:val="00E41061"/>
    <w:rsid w:val="00E438D1"/>
    <w:rsid w:val="00E46C0B"/>
    <w:rsid w:val="00E5666D"/>
    <w:rsid w:val="00E56AE1"/>
    <w:rsid w:val="00E57322"/>
    <w:rsid w:val="00E601D5"/>
    <w:rsid w:val="00E61179"/>
    <w:rsid w:val="00E64A62"/>
    <w:rsid w:val="00E6567C"/>
    <w:rsid w:val="00E67B84"/>
    <w:rsid w:val="00E77E0D"/>
    <w:rsid w:val="00E8079E"/>
    <w:rsid w:val="00E82CF9"/>
    <w:rsid w:val="00E83C0F"/>
    <w:rsid w:val="00E8765A"/>
    <w:rsid w:val="00E91CC3"/>
    <w:rsid w:val="00E95563"/>
    <w:rsid w:val="00EA3484"/>
    <w:rsid w:val="00EA3E79"/>
    <w:rsid w:val="00EA4423"/>
    <w:rsid w:val="00EB0A45"/>
    <w:rsid w:val="00EB11E2"/>
    <w:rsid w:val="00EB4668"/>
    <w:rsid w:val="00EB79C7"/>
    <w:rsid w:val="00EC201F"/>
    <w:rsid w:val="00EC6D1C"/>
    <w:rsid w:val="00F00CCE"/>
    <w:rsid w:val="00F10342"/>
    <w:rsid w:val="00F13AF2"/>
    <w:rsid w:val="00F140CB"/>
    <w:rsid w:val="00F151DF"/>
    <w:rsid w:val="00F24884"/>
    <w:rsid w:val="00F266B4"/>
    <w:rsid w:val="00F322E2"/>
    <w:rsid w:val="00F33B0B"/>
    <w:rsid w:val="00F35198"/>
    <w:rsid w:val="00F40AD5"/>
    <w:rsid w:val="00F40D9A"/>
    <w:rsid w:val="00F41282"/>
    <w:rsid w:val="00F55822"/>
    <w:rsid w:val="00F61029"/>
    <w:rsid w:val="00F6131F"/>
    <w:rsid w:val="00F613FE"/>
    <w:rsid w:val="00F617DC"/>
    <w:rsid w:val="00F63ED6"/>
    <w:rsid w:val="00F66222"/>
    <w:rsid w:val="00F67AA0"/>
    <w:rsid w:val="00F77D5B"/>
    <w:rsid w:val="00F86038"/>
    <w:rsid w:val="00F907C7"/>
    <w:rsid w:val="00F92862"/>
    <w:rsid w:val="00FA428A"/>
    <w:rsid w:val="00FA5570"/>
    <w:rsid w:val="00FB2B23"/>
    <w:rsid w:val="00FB2E47"/>
    <w:rsid w:val="00FB32DF"/>
    <w:rsid w:val="00FD00C8"/>
    <w:rsid w:val="00FE0195"/>
    <w:rsid w:val="00FE277B"/>
    <w:rsid w:val="00FF64E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8C5CC"/>
  <w15:docId w15:val="{8758A5D3-4CF0-43FC-9F66-B31F6B56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iPriority="5"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7"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1423E"/>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7"/>
      </w:numPr>
      <w:tabs>
        <w:tab w:val="clear" w:pos="1142"/>
        <w:tab w:val="num" w:pos="432"/>
      </w:tabs>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2"/>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2"/>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2"/>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2"/>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941B16"/>
    <w:pPr>
      <w:tabs>
        <w:tab w:val="left" w:pos="1360"/>
        <w:tab w:val="right" w:leader="dot" w:pos="9316"/>
      </w:tabs>
      <w:ind w:left="1360" w:hanging="680"/>
      <w:contextualSpacing/>
    </w:pPr>
    <w:rPr>
      <w:b/>
      <w:bCs/>
      <w:noProof/>
    </w:rPr>
  </w:style>
  <w:style w:type="paragraph" w:styleId="Verzeichnis3">
    <w:name w:val="toc 3"/>
    <w:basedOn w:val="Standard"/>
    <w:next w:val="Standard"/>
    <w:autoRedefine/>
    <w:uiPriority w:val="39"/>
    <w:rsid w:val="00B212BA"/>
    <w:pPr>
      <w:tabs>
        <w:tab w:val="left" w:pos="1724"/>
        <w:tab w:val="right" w:leader="dot" w:pos="9316"/>
      </w:tabs>
      <w:ind w:left="1360" w:right="68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5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uiPriority w:val="5"/>
    <w:qFormat/>
    <w:rsid w:val="00C40DE8"/>
    <w:pPr>
      <w:numPr>
        <w:numId w:val="4"/>
      </w:numPr>
      <w:spacing w:after="120"/>
    </w:pPr>
  </w:style>
  <w:style w:type="paragraph" w:styleId="Aufzhlungszeichen2">
    <w:name w:val="List Bullet 2"/>
    <w:basedOn w:val="Standard"/>
    <w:uiPriority w:val="7"/>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uiPriority w:val="99"/>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character" w:customStyle="1" w:styleId="BDEW-AuskunftsblockZchn">
    <w:name w:val="BDEW-Auskunftsblock Zchn"/>
    <w:link w:val="BDEW-Auskunftsblock"/>
    <w:rsid w:val="00405AC4"/>
    <w:rPr>
      <w:noProof/>
      <w:sz w:val="14"/>
      <w:szCs w:val="16"/>
      <w:lang w:val="x-none" w:eastAsia="x-none"/>
    </w:rPr>
  </w:style>
  <w:style w:type="paragraph" w:customStyle="1" w:styleId="BDEW-Auskunftsblock">
    <w:name w:val="BDEW-Auskunftsblock"/>
    <w:basedOn w:val="Standard"/>
    <w:link w:val="BDEW-AuskunftsblockZchn"/>
    <w:rsid w:val="00405AC4"/>
    <w:pPr>
      <w:tabs>
        <w:tab w:val="left" w:pos="510"/>
      </w:tabs>
      <w:spacing w:after="120" w:line="210" w:lineRule="atLeast"/>
    </w:pPr>
    <w:rPr>
      <w:rFonts w:eastAsiaTheme="minorHAnsi"/>
      <w:noProof/>
      <w:color w:val="000000" w:themeColor="text2" w:themeShade="BF"/>
      <w:spacing w:val="5"/>
      <w:kern w:val="28"/>
      <w:sz w:val="14"/>
      <w:szCs w:val="16"/>
      <w:lang w:val="x-none" w:eastAsia="x-none"/>
    </w:rPr>
  </w:style>
  <w:style w:type="paragraph" w:customStyle="1" w:styleId="Titelzeile">
    <w:name w:val="Titelzeile"/>
    <w:basedOn w:val="Standard"/>
    <w:semiHidden/>
    <w:rsid w:val="00405AC4"/>
    <w:pPr>
      <w:framePr w:w="7246" w:h="879" w:wrap="around" w:vAnchor="page" w:hAnchor="margin" w:y="6295"/>
      <w:spacing w:after="240" w:line="300" w:lineRule="atLeast"/>
    </w:pPr>
    <w:rPr>
      <w:rFonts w:eastAsiaTheme="minorHAnsi"/>
      <w:b/>
      <w:color w:val="C20000" w:themeColor="background2"/>
      <w:sz w:val="22"/>
      <w:szCs w:val="22"/>
      <w:lang w:eastAsia="en-US"/>
    </w:rPr>
  </w:style>
  <w:style w:type="paragraph" w:customStyle="1" w:styleId="BDEW-berschriftohneGliederung">
    <w:name w:val="BDEW-Überschrift ohne Gliederung"/>
    <w:basedOn w:val="Standard"/>
    <w:rsid w:val="00405AC4"/>
    <w:pPr>
      <w:spacing w:before="240" w:after="120" w:line="300" w:lineRule="atLeast"/>
      <w:outlineLvl w:val="0"/>
    </w:pPr>
    <w:rPr>
      <w:rFonts w:eastAsiaTheme="minorHAnsi"/>
      <w:b/>
      <w:sz w:val="22"/>
      <w:szCs w:val="22"/>
      <w:lang w:val="en-GB" w:eastAsia="en-US"/>
    </w:rPr>
  </w:style>
  <w:style w:type="paragraph" w:customStyle="1" w:styleId="BDEW-Abbinder">
    <w:name w:val="BDEW-Abbinder"/>
    <w:basedOn w:val="Standard"/>
    <w:rsid w:val="00405AC4"/>
    <w:pPr>
      <w:spacing w:after="120" w:line="210" w:lineRule="atLeast"/>
    </w:pPr>
    <w:rPr>
      <w:rFonts w:eastAsiaTheme="minorHAnsi"/>
      <w:sz w:val="14"/>
      <w:szCs w:val="22"/>
      <w:lang w:eastAsia="en-US"/>
    </w:rPr>
  </w:style>
  <w:style w:type="paragraph" w:customStyle="1" w:styleId="BDEW-Zwischenberschrift">
    <w:name w:val="BDEW-Zwischenüberschrift"/>
    <w:basedOn w:val="Standard"/>
    <w:qFormat/>
    <w:rsid w:val="00405AC4"/>
    <w:pPr>
      <w:spacing w:before="240" w:after="240" w:line="300" w:lineRule="atLeast"/>
      <w:jc w:val="both"/>
    </w:pPr>
    <w:rPr>
      <w:rFonts w:eastAsiaTheme="minorHAnsi"/>
      <w:b/>
      <w:color w:val="C20000" w:themeColor="background2"/>
      <w:sz w:val="22"/>
      <w:szCs w:val="22"/>
      <w:lang w:eastAsia="en-US"/>
    </w:rPr>
  </w:style>
  <w:style w:type="paragraph" w:customStyle="1" w:styleId="Partnerlogos">
    <w:name w:val="Partnerlogos"/>
    <w:basedOn w:val="Standard"/>
    <w:qFormat/>
    <w:rsid w:val="00405AC4"/>
    <w:pPr>
      <w:framePr w:wrap="around" w:vAnchor="page" w:hAnchor="text" w:y="13609"/>
      <w:spacing w:after="120" w:line="240" w:lineRule="auto"/>
      <w:suppressOverlap/>
    </w:pPr>
    <w:rPr>
      <w:rFonts w:eastAsiaTheme="minorHAnsi"/>
      <w:sz w:val="22"/>
      <w:szCs w:val="22"/>
      <w:lang w:eastAsia="en-US"/>
    </w:rPr>
  </w:style>
  <w:style w:type="paragraph" w:styleId="Listenabsatz">
    <w:name w:val="List Paragraph"/>
    <w:basedOn w:val="Standard"/>
    <w:uiPriority w:val="34"/>
    <w:rsid w:val="00405AC4"/>
    <w:pPr>
      <w:spacing w:after="120" w:line="300" w:lineRule="atLeast"/>
      <w:ind w:left="720"/>
      <w:contextualSpacing/>
    </w:pPr>
    <w:rPr>
      <w:rFonts w:eastAsiaTheme="minorHAnsi"/>
      <w:sz w:val="22"/>
      <w:szCs w:val="22"/>
      <w:lang w:eastAsia="en-US"/>
    </w:rPr>
  </w:style>
  <w:style w:type="paragraph" w:customStyle="1" w:styleId="Default">
    <w:name w:val="Default"/>
    <w:rsid w:val="00405AC4"/>
    <w:pPr>
      <w:autoSpaceDE w:val="0"/>
      <w:autoSpaceDN w:val="0"/>
      <w:adjustRightInd w:val="0"/>
      <w:spacing w:after="0" w:line="240" w:lineRule="auto"/>
    </w:pPr>
    <w:rPr>
      <w:rFonts w:ascii="Arial" w:hAnsi="Arial" w:cs="Arial"/>
      <w:color w:val="000000"/>
      <w:spacing w:val="0"/>
      <w:kern w:val="0"/>
    </w:rPr>
  </w:style>
  <w:style w:type="paragraph" w:styleId="berarbeitung">
    <w:name w:val="Revision"/>
    <w:hidden/>
    <w:uiPriority w:val="99"/>
    <w:semiHidden/>
    <w:rsid w:val="00405AC4"/>
    <w:pPr>
      <w:spacing w:after="0" w:line="240" w:lineRule="auto"/>
    </w:pPr>
    <w:rPr>
      <w:color w:val="auto"/>
      <w:spacing w:val="0"/>
      <w:kern w:val="0"/>
      <w:sz w:val="22"/>
      <w:szCs w:val="22"/>
    </w:rPr>
  </w:style>
  <w:style w:type="paragraph" w:customStyle="1" w:styleId="GEFEG">
    <w:name w:val="GEFEG"/>
    <w:qFormat/>
    <w:rsid w:val="00405AC4"/>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character" w:styleId="BesuchterLink">
    <w:name w:val="FollowedHyperlink"/>
    <w:basedOn w:val="Absatz-Standardschriftart"/>
    <w:uiPriority w:val="99"/>
    <w:semiHidden/>
    <w:unhideWhenUsed/>
    <w:rsid w:val="00405AC4"/>
    <w:rPr>
      <w:color w:val="8E0721" w:themeColor="followedHyperlink"/>
      <w:u w:val="single"/>
    </w:rPr>
  </w:style>
  <w:style w:type="table" w:customStyle="1" w:styleId="Artikel-ID">
    <w:name w:val="Artikel-ID"/>
    <w:basedOn w:val="NormaleTabelle"/>
    <w:uiPriority w:val="99"/>
    <w:rsid w:val="00584FE1"/>
    <w:pPr>
      <w:pageBreakBefore/>
      <w:spacing w:before="20" w:after="60" w:line="240" w:lineRule="auto"/>
    </w:pPr>
    <w:rPr>
      <w:sz w:val="20"/>
    </w:rPr>
    <w:tblPr/>
    <w:trPr>
      <w:tblHeader/>
    </w:trPr>
  </w:style>
  <w:style w:type="table" w:customStyle="1" w:styleId="Tabellenraster1">
    <w:name w:val="Tabellenraster1"/>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5">
    <w:name w:val="Tabellenraster5"/>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7">
    <w:name w:val="Tabellenraster7"/>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9">
    <w:name w:val="Tabellenraster9"/>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0">
    <w:name w:val="Tabellenraster10"/>
    <w:basedOn w:val="NormaleTabelle"/>
    <w:next w:val="Tabellenraster"/>
    <w:uiPriority w:val="59"/>
    <w:rsid w:val="00FE0195"/>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1">
    <w:name w:val="Tabellenraster11"/>
    <w:basedOn w:val="NormaleTabelle"/>
    <w:next w:val="Tabellenraster"/>
    <w:uiPriority w:val="59"/>
    <w:rsid w:val="00E17FC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2">
    <w:name w:val="Tabellenraster12"/>
    <w:basedOn w:val="NormaleTabelle"/>
    <w:next w:val="Tabellenraster"/>
    <w:uiPriority w:val="59"/>
    <w:rsid w:val="00501BCE"/>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Absatz-Standardschriftart"/>
    <w:rsid w:val="001A2A2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3187">
      <w:bodyDiv w:val="1"/>
      <w:marLeft w:val="0"/>
      <w:marRight w:val="0"/>
      <w:marTop w:val="0"/>
      <w:marBottom w:val="0"/>
      <w:divBdr>
        <w:top w:val="none" w:sz="0" w:space="0" w:color="auto"/>
        <w:left w:val="none" w:sz="0" w:space="0" w:color="auto"/>
        <w:bottom w:val="none" w:sz="0" w:space="0" w:color="auto"/>
        <w:right w:val="none" w:sz="0" w:space="0" w:color="auto"/>
      </w:divBdr>
    </w:div>
    <w:div w:id="100225581">
      <w:bodyDiv w:val="1"/>
      <w:marLeft w:val="0"/>
      <w:marRight w:val="0"/>
      <w:marTop w:val="0"/>
      <w:marBottom w:val="0"/>
      <w:divBdr>
        <w:top w:val="none" w:sz="0" w:space="0" w:color="auto"/>
        <w:left w:val="none" w:sz="0" w:space="0" w:color="auto"/>
        <w:bottom w:val="none" w:sz="0" w:space="0" w:color="auto"/>
        <w:right w:val="none" w:sz="0" w:space="0" w:color="auto"/>
      </w:divBdr>
    </w:div>
    <w:div w:id="125321959">
      <w:bodyDiv w:val="1"/>
      <w:marLeft w:val="0"/>
      <w:marRight w:val="0"/>
      <w:marTop w:val="0"/>
      <w:marBottom w:val="0"/>
      <w:divBdr>
        <w:top w:val="none" w:sz="0" w:space="0" w:color="auto"/>
        <w:left w:val="none" w:sz="0" w:space="0" w:color="auto"/>
        <w:bottom w:val="none" w:sz="0" w:space="0" w:color="auto"/>
        <w:right w:val="none" w:sz="0" w:space="0" w:color="auto"/>
      </w:divBdr>
    </w:div>
    <w:div w:id="127744569">
      <w:bodyDiv w:val="1"/>
      <w:marLeft w:val="0"/>
      <w:marRight w:val="0"/>
      <w:marTop w:val="0"/>
      <w:marBottom w:val="0"/>
      <w:divBdr>
        <w:top w:val="none" w:sz="0" w:space="0" w:color="auto"/>
        <w:left w:val="none" w:sz="0" w:space="0" w:color="auto"/>
        <w:bottom w:val="none" w:sz="0" w:space="0" w:color="auto"/>
        <w:right w:val="none" w:sz="0" w:space="0" w:color="auto"/>
      </w:divBdr>
      <w:divsChild>
        <w:div w:id="1343430632">
          <w:marLeft w:val="0"/>
          <w:marRight w:val="0"/>
          <w:marTop w:val="0"/>
          <w:marBottom w:val="0"/>
          <w:divBdr>
            <w:top w:val="none" w:sz="0" w:space="0" w:color="auto"/>
            <w:left w:val="none" w:sz="0" w:space="0" w:color="auto"/>
            <w:bottom w:val="none" w:sz="0" w:space="0" w:color="auto"/>
            <w:right w:val="none" w:sz="0" w:space="0" w:color="auto"/>
          </w:divBdr>
        </w:div>
      </w:divsChild>
    </w:div>
    <w:div w:id="129175076">
      <w:bodyDiv w:val="1"/>
      <w:marLeft w:val="0"/>
      <w:marRight w:val="0"/>
      <w:marTop w:val="0"/>
      <w:marBottom w:val="0"/>
      <w:divBdr>
        <w:top w:val="none" w:sz="0" w:space="0" w:color="auto"/>
        <w:left w:val="none" w:sz="0" w:space="0" w:color="auto"/>
        <w:bottom w:val="none" w:sz="0" w:space="0" w:color="auto"/>
        <w:right w:val="none" w:sz="0" w:space="0" w:color="auto"/>
      </w:divBdr>
    </w:div>
    <w:div w:id="197789642">
      <w:bodyDiv w:val="1"/>
      <w:marLeft w:val="0"/>
      <w:marRight w:val="0"/>
      <w:marTop w:val="0"/>
      <w:marBottom w:val="0"/>
      <w:divBdr>
        <w:top w:val="none" w:sz="0" w:space="0" w:color="auto"/>
        <w:left w:val="none" w:sz="0" w:space="0" w:color="auto"/>
        <w:bottom w:val="none" w:sz="0" w:space="0" w:color="auto"/>
        <w:right w:val="none" w:sz="0" w:space="0" w:color="auto"/>
      </w:divBdr>
    </w:div>
    <w:div w:id="198396668">
      <w:bodyDiv w:val="1"/>
      <w:marLeft w:val="0"/>
      <w:marRight w:val="0"/>
      <w:marTop w:val="0"/>
      <w:marBottom w:val="0"/>
      <w:divBdr>
        <w:top w:val="none" w:sz="0" w:space="0" w:color="auto"/>
        <w:left w:val="none" w:sz="0" w:space="0" w:color="auto"/>
        <w:bottom w:val="none" w:sz="0" w:space="0" w:color="auto"/>
        <w:right w:val="none" w:sz="0" w:space="0" w:color="auto"/>
      </w:divBdr>
    </w:div>
    <w:div w:id="220681770">
      <w:bodyDiv w:val="1"/>
      <w:marLeft w:val="0"/>
      <w:marRight w:val="0"/>
      <w:marTop w:val="0"/>
      <w:marBottom w:val="0"/>
      <w:divBdr>
        <w:top w:val="none" w:sz="0" w:space="0" w:color="auto"/>
        <w:left w:val="none" w:sz="0" w:space="0" w:color="auto"/>
        <w:bottom w:val="none" w:sz="0" w:space="0" w:color="auto"/>
        <w:right w:val="none" w:sz="0" w:space="0" w:color="auto"/>
      </w:divBdr>
    </w:div>
    <w:div w:id="387803630">
      <w:bodyDiv w:val="1"/>
      <w:marLeft w:val="0"/>
      <w:marRight w:val="0"/>
      <w:marTop w:val="0"/>
      <w:marBottom w:val="0"/>
      <w:divBdr>
        <w:top w:val="none" w:sz="0" w:space="0" w:color="auto"/>
        <w:left w:val="none" w:sz="0" w:space="0" w:color="auto"/>
        <w:bottom w:val="none" w:sz="0" w:space="0" w:color="auto"/>
        <w:right w:val="none" w:sz="0" w:space="0" w:color="auto"/>
      </w:divBdr>
    </w:div>
    <w:div w:id="556628827">
      <w:bodyDiv w:val="1"/>
      <w:marLeft w:val="0"/>
      <w:marRight w:val="0"/>
      <w:marTop w:val="0"/>
      <w:marBottom w:val="0"/>
      <w:divBdr>
        <w:top w:val="none" w:sz="0" w:space="0" w:color="auto"/>
        <w:left w:val="none" w:sz="0" w:space="0" w:color="auto"/>
        <w:bottom w:val="none" w:sz="0" w:space="0" w:color="auto"/>
        <w:right w:val="none" w:sz="0" w:space="0" w:color="auto"/>
      </w:divBdr>
    </w:div>
    <w:div w:id="607466610">
      <w:bodyDiv w:val="1"/>
      <w:marLeft w:val="0"/>
      <w:marRight w:val="0"/>
      <w:marTop w:val="0"/>
      <w:marBottom w:val="0"/>
      <w:divBdr>
        <w:top w:val="none" w:sz="0" w:space="0" w:color="auto"/>
        <w:left w:val="none" w:sz="0" w:space="0" w:color="auto"/>
        <w:bottom w:val="none" w:sz="0" w:space="0" w:color="auto"/>
        <w:right w:val="none" w:sz="0" w:space="0" w:color="auto"/>
      </w:divBdr>
    </w:div>
    <w:div w:id="613512710">
      <w:bodyDiv w:val="1"/>
      <w:marLeft w:val="0"/>
      <w:marRight w:val="0"/>
      <w:marTop w:val="0"/>
      <w:marBottom w:val="0"/>
      <w:divBdr>
        <w:top w:val="none" w:sz="0" w:space="0" w:color="auto"/>
        <w:left w:val="none" w:sz="0" w:space="0" w:color="auto"/>
        <w:bottom w:val="none" w:sz="0" w:space="0" w:color="auto"/>
        <w:right w:val="none" w:sz="0" w:space="0" w:color="auto"/>
      </w:divBdr>
    </w:div>
    <w:div w:id="617680103">
      <w:bodyDiv w:val="1"/>
      <w:marLeft w:val="0"/>
      <w:marRight w:val="0"/>
      <w:marTop w:val="0"/>
      <w:marBottom w:val="0"/>
      <w:divBdr>
        <w:top w:val="none" w:sz="0" w:space="0" w:color="auto"/>
        <w:left w:val="none" w:sz="0" w:space="0" w:color="auto"/>
        <w:bottom w:val="none" w:sz="0" w:space="0" w:color="auto"/>
        <w:right w:val="none" w:sz="0" w:space="0" w:color="auto"/>
      </w:divBdr>
    </w:div>
    <w:div w:id="618726613">
      <w:bodyDiv w:val="1"/>
      <w:marLeft w:val="0"/>
      <w:marRight w:val="0"/>
      <w:marTop w:val="0"/>
      <w:marBottom w:val="0"/>
      <w:divBdr>
        <w:top w:val="none" w:sz="0" w:space="0" w:color="auto"/>
        <w:left w:val="none" w:sz="0" w:space="0" w:color="auto"/>
        <w:bottom w:val="none" w:sz="0" w:space="0" w:color="auto"/>
        <w:right w:val="none" w:sz="0" w:space="0" w:color="auto"/>
      </w:divBdr>
    </w:div>
    <w:div w:id="634796141">
      <w:bodyDiv w:val="1"/>
      <w:marLeft w:val="0"/>
      <w:marRight w:val="0"/>
      <w:marTop w:val="0"/>
      <w:marBottom w:val="0"/>
      <w:divBdr>
        <w:top w:val="none" w:sz="0" w:space="0" w:color="auto"/>
        <w:left w:val="none" w:sz="0" w:space="0" w:color="auto"/>
        <w:bottom w:val="none" w:sz="0" w:space="0" w:color="auto"/>
        <w:right w:val="none" w:sz="0" w:space="0" w:color="auto"/>
      </w:divBdr>
    </w:div>
    <w:div w:id="643698392">
      <w:bodyDiv w:val="1"/>
      <w:marLeft w:val="0"/>
      <w:marRight w:val="0"/>
      <w:marTop w:val="0"/>
      <w:marBottom w:val="0"/>
      <w:divBdr>
        <w:top w:val="none" w:sz="0" w:space="0" w:color="auto"/>
        <w:left w:val="none" w:sz="0" w:space="0" w:color="auto"/>
        <w:bottom w:val="none" w:sz="0" w:space="0" w:color="auto"/>
        <w:right w:val="none" w:sz="0" w:space="0" w:color="auto"/>
      </w:divBdr>
    </w:div>
    <w:div w:id="654187204">
      <w:bodyDiv w:val="1"/>
      <w:marLeft w:val="0"/>
      <w:marRight w:val="0"/>
      <w:marTop w:val="0"/>
      <w:marBottom w:val="0"/>
      <w:divBdr>
        <w:top w:val="none" w:sz="0" w:space="0" w:color="auto"/>
        <w:left w:val="none" w:sz="0" w:space="0" w:color="auto"/>
        <w:bottom w:val="none" w:sz="0" w:space="0" w:color="auto"/>
        <w:right w:val="none" w:sz="0" w:space="0" w:color="auto"/>
      </w:divBdr>
    </w:div>
    <w:div w:id="688334884">
      <w:bodyDiv w:val="1"/>
      <w:marLeft w:val="0"/>
      <w:marRight w:val="0"/>
      <w:marTop w:val="0"/>
      <w:marBottom w:val="0"/>
      <w:divBdr>
        <w:top w:val="none" w:sz="0" w:space="0" w:color="auto"/>
        <w:left w:val="none" w:sz="0" w:space="0" w:color="auto"/>
        <w:bottom w:val="none" w:sz="0" w:space="0" w:color="auto"/>
        <w:right w:val="none" w:sz="0" w:space="0" w:color="auto"/>
      </w:divBdr>
    </w:div>
    <w:div w:id="724107751">
      <w:bodyDiv w:val="1"/>
      <w:marLeft w:val="0"/>
      <w:marRight w:val="0"/>
      <w:marTop w:val="0"/>
      <w:marBottom w:val="0"/>
      <w:divBdr>
        <w:top w:val="none" w:sz="0" w:space="0" w:color="auto"/>
        <w:left w:val="none" w:sz="0" w:space="0" w:color="auto"/>
        <w:bottom w:val="none" w:sz="0" w:space="0" w:color="auto"/>
        <w:right w:val="none" w:sz="0" w:space="0" w:color="auto"/>
      </w:divBdr>
    </w:div>
    <w:div w:id="765462140">
      <w:bodyDiv w:val="1"/>
      <w:marLeft w:val="0"/>
      <w:marRight w:val="0"/>
      <w:marTop w:val="0"/>
      <w:marBottom w:val="0"/>
      <w:divBdr>
        <w:top w:val="none" w:sz="0" w:space="0" w:color="auto"/>
        <w:left w:val="none" w:sz="0" w:space="0" w:color="auto"/>
        <w:bottom w:val="none" w:sz="0" w:space="0" w:color="auto"/>
        <w:right w:val="none" w:sz="0" w:space="0" w:color="auto"/>
      </w:divBdr>
    </w:div>
    <w:div w:id="789737859">
      <w:bodyDiv w:val="1"/>
      <w:marLeft w:val="0"/>
      <w:marRight w:val="0"/>
      <w:marTop w:val="0"/>
      <w:marBottom w:val="0"/>
      <w:divBdr>
        <w:top w:val="none" w:sz="0" w:space="0" w:color="auto"/>
        <w:left w:val="none" w:sz="0" w:space="0" w:color="auto"/>
        <w:bottom w:val="none" w:sz="0" w:space="0" w:color="auto"/>
        <w:right w:val="none" w:sz="0" w:space="0" w:color="auto"/>
      </w:divBdr>
    </w:div>
    <w:div w:id="881133156">
      <w:bodyDiv w:val="1"/>
      <w:marLeft w:val="0"/>
      <w:marRight w:val="0"/>
      <w:marTop w:val="0"/>
      <w:marBottom w:val="0"/>
      <w:divBdr>
        <w:top w:val="none" w:sz="0" w:space="0" w:color="auto"/>
        <w:left w:val="none" w:sz="0" w:space="0" w:color="auto"/>
        <w:bottom w:val="none" w:sz="0" w:space="0" w:color="auto"/>
        <w:right w:val="none" w:sz="0" w:space="0" w:color="auto"/>
      </w:divBdr>
    </w:div>
    <w:div w:id="959146687">
      <w:bodyDiv w:val="1"/>
      <w:marLeft w:val="0"/>
      <w:marRight w:val="0"/>
      <w:marTop w:val="0"/>
      <w:marBottom w:val="0"/>
      <w:divBdr>
        <w:top w:val="none" w:sz="0" w:space="0" w:color="auto"/>
        <w:left w:val="none" w:sz="0" w:space="0" w:color="auto"/>
        <w:bottom w:val="none" w:sz="0" w:space="0" w:color="auto"/>
        <w:right w:val="none" w:sz="0" w:space="0" w:color="auto"/>
      </w:divBdr>
    </w:div>
    <w:div w:id="1183401187">
      <w:bodyDiv w:val="1"/>
      <w:marLeft w:val="0"/>
      <w:marRight w:val="0"/>
      <w:marTop w:val="0"/>
      <w:marBottom w:val="0"/>
      <w:divBdr>
        <w:top w:val="none" w:sz="0" w:space="0" w:color="auto"/>
        <w:left w:val="none" w:sz="0" w:space="0" w:color="auto"/>
        <w:bottom w:val="none" w:sz="0" w:space="0" w:color="auto"/>
        <w:right w:val="none" w:sz="0" w:space="0" w:color="auto"/>
      </w:divBdr>
    </w:div>
    <w:div w:id="1234974135">
      <w:bodyDiv w:val="1"/>
      <w:marLeft w:val="0"/>
      <w:marRight w:val="0"/>
      <w:marTop w:val="0"/>
      <w:marBottom w:val="0"/>
      <w:divBdr>
        <w:top w:val="none" w:sz="0" w:space="0" w:color="auto"/>
        <w:left w:val="none" w:sz="0" w:space="0" w:color="auto"/>
        <w:bottom w:val="none" w:sz="0" w:space="0" w:color="auto"/>
        <w:right w:val="none" w:sz="0" w:space="0" w:color="auto"/>
      </w:divBdr>
    </w:div>
    <w:div w:id="1259831209">
      <w:bodyDiv w:val="1"/>
      <w:marLeft w:val="0"/>
      <w:marRight w:val="0"/>
      <w:marTop w:val="0"/>
      <w:marBottom w:val="0"/>
      <w:divBdr>
        <w:top w:val="none" w:sz="0" w:space="0" w:color="auto"/>
        <w:left w:val="none" w:sz="0" w:space="0" w:color="auto"/>
        <w:bottom w:val="none" w:sz="0" w:space="0" w:color="auto"/>
        <w:right w:val="none" w:sz="0" w:space="0" w:color="auto"/>
      </w:divBdr>
    </w:div>
    <w:div w:id="1273974564">
      <w:bodyDiv w:val="1"/>
      <w:marLeft w:val="0"/>
      <w:marRight w:val="0"/>
      <w:marTop w:val="0"/>
      <w:marBottom w:val="0"/>
      <w:divBdr>
        <w:top w:val="none" w:sz="0" w:space="0" w:color="auto"/>
        <w:left w:val="none" w:sz="0" w:space="0" w:color="auto"/>
        <w:bottom w:val="none" w:sz="0" w:space="0" w:color="auto"/>
        <w:right w:val="none" w:sz="0" w:space="0" w:color="auto"/>
      </w:divBdr>
    </w:div>
    <w:div w:id="1291322333">
      <w:bodyDiv w:val="1"/>
      <w:marLeft w:val="0"/>
      <w:marRight w:val="0"/>
      <w:marTop w:val="0"/>
      <w:marBottom w:val="0"/>
      <w:divBdr>
        <w:top w:val="none" w:sz="0" w:space="0" w:color="auto"/>
        <w:left w:val="none" w:sz="0" w:space="0" w:color="auto"/>
        <w:bottom w:val="none" w:sz="0" w:space="0" w:color="auto"/>
        <w:right w:val="none" w:sz="0" w:space="0" w:color="auto"/>
      </w:divBdr>
    </w:div>
    <w:div w:id="1327317078">
      <w:bodyDiv w:val="1"/>
      <w:marLeft w:val="0"/>
      <w:marRight w:val="0"/>
      <w:marTop w:val="0"/>
      <w:marBottom w:val="0"/>
      <w:divBdr>
        <w:top w:val="none" w:sz="0" w:space="0" w:color="auto"/>
        <w:left w:val="none" w:sz="0" w:space="0" w:color="auto"/>
        <w:bottom w:val="none" w:sz="0" w:space="0" w:color="auto"/>
        <w:right w:val="none" w:sz="0" w:space="0" w:color="auto"/>
      </w:divBdr>
    </w:div>
    <w:div w:id="1400787292">
      <w:bodyDiv w:val="1"/>
      <w:marLeft w:val="0"/>
      <w:marRight w:val="0"/>
      <w:marTop w:val="0"/>
      <w:marBottom w:val="0"/>
      <w:divBdr>
        <w:top w:val="none" w:sz="0" w:space="0" w:color="auto"/>
        <w:left w:val="none" w:sz="0" w:space="0" w:color="auto"/>
        <w:bottom w:val="none" w:sz="0" w:space="0" w:color="auto"/>
        <w:right w:val="none" w:sz="0" w:space="0" w:color="auto"/>
      </w:divBdr>
    </w:div>
    <w:div w:id="1422531008">
      <w:bodyDiv w:val="1"/>
      <w:marLeft w:val="0"/>
      <w:marRight w:val="0"/>
      <w:marTop w:val="0"/>
      <w:marBottom w:val="0"/>
      <w:divBdr>
        <w:top w:val="none" w:sz="0" w:space="0" w:color="auto"/>
        <w:left w:val="none" w:sz="0" w:space="0" w:color="auto"/>
        <w:bottom w:val="none" w:sz="0" w:space="0" w:color="auto"/>
        <w:right w:val="none" w:sz="0" w:space="0" w:color="auto"/>
      </w:divBdr>
    </w:div>
    <w:div w:id="1510217712">
      <w:bodyDiv w:val="1"/>
      <w:marLeft w:val="0"/>
      <w:marRight w:val="0"/>
      <w:marTop w:val="0"/>
      <w:marBottom w:val="0"/>
      <w:divBdr>
        <w:top w:val="none" w:sz="0" w:space="0" w:color="auto"/>
        <w:left w:val="none" w:sz="0" w:space="0" w:color="auto"/>
        <w:bottom w:val="none" w:sz="0" w:space="0" w:color="auto"/>
        <w:right w:val="none" w:sz="0" w:space="0" w:color="auto"/>
      </w:divBdr>
    </w:div>
    <w:div w:id="1599944378">
      <w:bodyDiv w:val="1"/>
      <w:marLeft w:val="0"/>
      <w:marRight w:val="0"/>
      <w:marTop w:val="0"/>
      <w:marBottom w:val="0"/>
      <w:divBdr>
        <w:top w:val="none" w:sz="0" w:space="0" w:color="auto"/>
        <w:left w:val="none" w:sz="0" w:space="0" w:color="auto"/>
        <w:bottom w:val="none" w:sz="0" w:space="0" w:color="auto"/>
        <w:right w:val="none" w:sz="0" w:space="0" w:color="auto"/>
      </w:divBdr>
    </w:div>
    <w:div w:id="1650287783">
      <w:bodyDiv w:val="1"/>
      <w:marLeft w:val="0"/>
      <w:marRight w:val="0"/>
      <w:marTop w:val="0"/>
      <w:marBottom w:val="0"/>
      <w:divBdr>
        <w:top w:val="none" w:sz="0" w:space="0" w:color="auto"/>
        <w:left w:val="none" w:sz="0" w:space="0" w:color="auto"/>
        <w:bottom w:val="none" w:sz="0" w:space="0" w:color="auto"/>
        <w:right w:val="none" w:sz="0" w:space="0" w:color="auto"/>
      </w:divBdr>
    </w:div>
    <w:div w:id="1664819880">
      <w:bodyDiv w:val="1"/>
      <w:marLeft w:val="0"/>
      <w:marRight w:val="0"/>
      <w:marTop w:val="0"/>
      <w:marBottom w:val="0"/>
      <w:divBdr>
        <w:top w:val="none" w:sz="0" w:space="0" w:color="auto"/>
        <w:left w:val="none" w:sz="0" w:space="0" w:color="auto"/>
        <w:bottom w:val="none" w:sz="0" w:space="0" w:color="auto"/>
        <w:right w:val="none" w:sz="0" w:space="0" w:color="auto"/>
      </w:divBdr>
    </w:div>
    <w:div w:id="1866941114">
      <w:bodyDiv w:val="1"/>
      <w:marLeft w:val="0"/>
      <w:marRight w:val="0"/>
      <w:marTop w:val="0"/>
      <w:marBottom w:val="0"/>
      <w:divBdr>
        <w:top w:val="none" w:sz="0" w:space="0" w:color="auto"/>
        <w:left w:val="none" w:sz="0" w:space="0" w:color="auto"/>
        <w:bottom w:val="none" w:sz="0" w:space="0" w:color="auto"/>
        <w:right w:val="none" w:sz="0" w:space="0" w:color="auto"/>
      </w:divBdr>
    </w:div>
    <w:div w:id="1933010196">
      <w:bodyDiv w:val="1"/>
      <w:marLeft w:val="0"/>
      <w:marRight w:val="0"/>
      <w:marTop w:val="0"/>
      <w:marBottom w:val="0"/>
      <w:divBdr>
        <w:top w:val="none" w:sz="0" w:space="0" w:color="auto"/>
        <w:left w:val="none" w:sz="0" w:space="0" w:color="auto"/>
        <w:bottom w:val="none" w:sz="0" w:space="0" w:color="auto"/>
        <w:right w:val="none" w:sz="0" w:space="0" w:color="auto"/>
      </w:divBdr>
    </w:div>
    <w:div w:id="1956213578">
      <w:bodyDiv w:val="1"/>
      <w:marLeft w:val="0"/>
      <w:marRight w:val="0"/>
      <w:marTop w:val="0"/>
      <w:marBottom w:val="0"/>
      <w:divBdr>
        <w:top w:val="none" w:sz="0" w:space="0" w:color="auto"/>
        <w:left w:val="none" w:sz="0" w:space="0" w:color="auto"/>
        <w:bottom w:val="none" w:sz="0" w:space="0" w:color="auto"/>
        <w:right w:val="none" w:sz="0" w:space="0" w:color="auto"/>
      </w:divBdr>
    </w:div>
    <w:div w:id="1998218609">
      <w:bodyDiv w:val="1"/>
      <w:marLeft w:val="0"/>
      <w:marRight w:val="0"/>
      <w:marTop w:val="0"/>
      <w:marBottom w:val="0"/>
      <w:divBdr>
        <w:top w:val="none" w:sz="0" w:space="0" w:color="auto"/>
        <w:left w:val="none" w:sz="0" w:space="0" w:color="auto"/>
        <w:bottom w:val="none" w:sz="0" w:space="0" w:color="auto"/>
        <w:right w:val="none" w:sz="0" w:space="0" w:color="auto"/>
      </w:divBdr>
    </w:div>
    <w:div w:id="2050719607">
      <w:bodyDiv w:val="1"/>
      <w:marLeft w:val="0"/>
      <w:marRight w:val="0"/>
      <w:marTop w:val="0"/>
      <w:marBottom w:val="0"/>
      <w:divBdr>
        <w:top w:val="none" w:sz="0" w:space="0" w:color="auto"/>
        <w:left w:val="none" w:sz="0" w:space="0" w:color="auto"/>
        <w:bottom w:val="none" w:sz="0" w:space="0" w:color="auto"/>
        <w:right w:val="none" w:sz="0" w:space="0" w:color="auto"/>
      </w:divBdr>
    </w:div>
    <w:div w:id="206603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www.destatis.de/DE/Themen/Laender-Regionen/Regionales/Gemeindeverzeichnis/Administrativ/Archiv/GVAuszugJ/31122020_Auszug_GV.html;jsessionid=6CB093665A7FBC61E660CB2C7BECBE0D.live712"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D20CBD6E7E4F7CA47DA9A3AF5EF87A"/>
        <w:category>
          <w:name w:val="Allgemein"/>
          <w:gallery w:val="placeholder"/>
        </w:category>
        <w:types>
          <w:type w:val="bbPlcHdr"/>
        </w:types>
        <w:behaviors>
          <w:behavior w:val="content"/>
        </w:behaviors>
        <w:guid w:val="{DEA41897-D6AD-4ED2-9CFB-DDFD2896E3D3}"/>
      </w:docPartPr>
      <w:docPartBody>
        <w:p w:rsidR="007F7D0E" w:rsidRDefault="00F126EB">
          <w:pPr>
            <w:pStyle w:val="14D20CBD6E7E4F7CA47DA9A3AF5EF87A"/>
          </w:pPr>
          <w:r w:rsidRPr="00CD77EA">
            <w:rPr>
              <w:rStyle w:val="Platzhaltertext"/>
            </w:rPr>
            <w:t>Wählen Sie eine Dokumentart aus</w:t>
          </w:r>
        </w:p>
      </w:docPartBody>
    </w:docPart>
    <w:docPart>
      <w:docPartPr>
        <w:name w:val="BE1AB37554BE4095B609C232AE944BB9"/>
        <w:category>
          <w:name w:val="Allgemein"/>
          <w:gallery w:val="placeholder"/>
        </w:category>
        <w:types>
          <w:type w:val="bbPlcHdr"/>
        </w:types>
        <w:behaviors>
          <w:behavior w:val="content"/>
        </w:behaviors>
        <w:guid w:val="{B1066CA9-777C-4C02-ADD5-0C6DEED43590}"/>
      </w:docPartPr>
      <w:docPartBody>
        <w:p w:rsidR="007F7D0E" w:rsidRDefault="00F126EB">
          <w:pPr>
            <w:pStyle w:val="BE1AB37554BE4095B609C232AE944BB9"/>
          </w:pPr>
          <w:r w:rsidRPr="00021B8E">
            <w:rPr>
              <w:rStyle w:val="Platzhaltertext"/>
              <w:rFonts w:eastAsiaTheme="minorHAnsi"/>
              <w:sz w:val="40"/>
              <w:szCs w:val="40"/>
            </w:rPr>
            <w:t xml:space="preserve">Stand: </w:t>
          </w:r>
        </w:p>
      </w:docPartBody>
    </w:docPart>
    <w:docPart>
      <w:docPartPr>
        <w:name w:val="F3B1714DF3964B2F96C336A4765D9583"/>
        <w:category>
          <w:name w:val="Allgemein"/>
          <w:gallery w:val="placeholder"/>
        </w:category>
        <w:types>
          <w:type w:val="bbPlcHdr"/>
        </w:types>
        <w:behaviors>
          <w:behavior w:val="content"/>
        </w:behaviors>
        <w:guid w:val="{70F182AF-6922-4FF4-86B4-EB6DBA232F93}"/>
      </w:docPartPr>
      <w:docPartBody>
        <w:p w:rsidR="007F7D0E" w:rsidRDefault="00F126EB">
          <w:pPr>
            <w:pStyle w:val="F3B1714DF3964B2F96C336A4765D9583"/>
          </w:pPr>
          <w:r w:rsidRPr="00021B8E">
            <w:rPr>
              <w:rStyle w:val="Platzhaltertext"/>
              <w:rFonts w:eastAsiaTheme="minorHAnsi"/>
              <w:sz w:val="40"/>
              <w:szCs w:val="40"/>
            </w:rPr>
            <w:t>Datum</w:t>
          </w:r>
        </w:p>
      </w:docPartBody>
    </w:docPart>
    <w:docPart>
      <w:docPartPr>
        <w:name w:val="D7D4262ACC644E90874274BD45A4754B"/>
        <w:category>
          <w:name w:val="Allgemein"/>
          <w:gallery w:val="placeholder"/>
        </w:category>
        <w:types>
          <w:type w:val="bbPlcHdr"/>
        </w:types>
        <w:behaviors>
          <w:behavior w:val="content"/>
        </w:behaviors>
        <w:guid w:val="{C5B901BD-ED07-4D0A-8E24-D078200F7DE2}"/>
      </w:docPartPr>
      <w:docPartBody>
        <w:p w:rsidR="007F7D0E" w:rsidRDefault="00F126EB">
          <w:pPr>
            <w:pStyle w:val="D7D4262ACC644E90874274BD45A4754B"/>
          </w:pPr>
          <w:r w:rsidRPr="00991C4B">
            <w:rPr>
              <w:rStyle w:val="Platzhaltertext"/>
              <w:rFonts w:eastAsiaTheme="minorHAnsi"/>
            </w:rPr>
            <w:t>Klicken Sie hier, um einen Dokumenttitel einzugeben</w:t>
          </w:r>
        </w:p>
      </w:docPartBody>
    </w:docPart>
    <w:docPart>
      <w:docPartPr>
        <w:name w:val="E085421F0E6A4B239FE56EDFA83AE6BE"/>
        <w:category>
          <w:name w:val="Allgemein"/>
          <w:gallery w:val="placeholder"/>
        </w:category>
        <w:types>
          <w:type w:val="bbPlcHdr"/>
        </w:types>
        <w:behaviors>
          <w:behavior w:val="content"/>
        </w:behaviors>
        <w:guid w:val="{DAA3A7C5-24F2-40BD-8385-03F594383935}"/>
      </w:docPartPr>
      <w:docPartBody>
        <w:p w:rsidR="007F7D0E" w:rsidRDefault="00F126EB">
          <w:pPr>
            <w:pStyle w:val="E085421F0E6A4B239FE56EDFA83AE6BE"/>
          </w:pPr>
          <w:r>
            <w:rPr>
              <w:rStyle w:val="Platzhaltertext"/>
              <w:rFonts w:eastAsiaTheme="minorHAnsi"/>
            </w:rPr>
            <w:t>Versionsnummer</w:t>
          </w:r>
        </w:p>
      </w:docPartBody>
    </w:docPart>
    <w:docPart>
      <w:docPartPr>
        <w:name w:val="75FD2C02B6504F14AB4A986EABE56B53"/>
        <w:category>
          <w:name w:val="Allgemein"/>
          <w:gallery w:val="placeholder"/>
        </w:category>
        <w:types>
          <w:type w:val="bbPlcHdr"/>
        </w:types>
        <w:behaviors>
          <w:behavior w:val="content"/>
        </w:behaviors>
        <w:guid w:val="{5F8EDA2A-7FB0-4FC9-89E5-3EC096F715DD}"/>
      </w:docPartPr>
      <w:docPartBody>
        <w:p w:rsidR="007F7D0E" w:rsidRDefault="00F126EB">
          <w:pPr>
            <w:pStyle w:val="75FD2C02B6504F14AB4A986EABE56B53"/>
          </w:pPr>
          <w:r>
            <w:t>Publikationsdatum:</w:t>
          </w:r>
        </w:p>
      </w:docPartBody>
    </w:docPart>
    <w:docPart>
      <w:docPartPr>
        <w:name w:val="4AE0D16E36B64D138BD5492617995E9A"/>
        <w:category>
          <w:name w:val="Allgemein"/>
          <w:gallery w:val="placeholder"/>
        </w:category>
        <w:types>
          <w:type w:val="bbPlcHdr"/>
        </w:types>
        <w:behaviors>
          <w:behavior w:val="content"/>
        </w:behaviors>
        <w:guid w:val="{8003CE62-8409-419C-8578-580068D8FDB8}"/>
      </w:docPartPr>
      <w:docPartBody>
        <w:p w:rsidR="007F7D0E" w:rsidRDefault="00F126EB">
          <w:pPr>
            <w:pStyle w:val="4AE0D16E36B64D138BD5492617995E9A"/>
          </w:pPr>
          <w:r>
            <w:rPr>
              <w:rStyle w:val="Platzhaltertext"/>
              <w:rFonts w:eastAsiaTheme="minorHAnsi"/>
            </w:rPr>
            <w:t>Autor</w:t>
          </w:r>
        </w:p>
      </w:docPartBody>
    </w:docPart>
    <w:docPart>
      <w:docPartPr>
        <w:name w:val="8C92E589A0714C149017539B372B7A49"/>
        <w:category>
          <w:name w:val="Allgemein"/>
          <w:gallery w:val="placeholder"/>
        </w:category>
        <w:types>
          <w:type w:val="bbPlcHdr"/>
        </w:types>
        <w:behaviors>
          <w:behavior w:val="content"/>
        </w:behaviors>
        <w:guid w:val="{629EFC20-7739-408C-9506-C19683F9E618}"/>
      </w:docPartPr>
      <w:docPartBody>
        <w:p w:rsidR="007F7D0E" w:rsidRDefault="00F126EB" w:rsidP="00F126EB">
          <w:pPr>
            <w:pStyle w:val="8C92E589A0714C149017539B372B7A49"/>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EB"/>
    <w:rsid w:val="000134FB"/>
    <w:rsid w:val="000349AC"/>
    <w:rsid w:val="000771FC"/>
    <w:rsid w:val="000F1417"/>
    <w:rsid w:val="000F219E"/>
    <w:rsid w:val="00180335"/>
    <w:rsid w:val="001859E0"/>
    <w:rsid w:val="001F05B6"/>
    <w:rsid w:val="0020347E"/>
    <w:rsid w:val="0020788E"/>
    <w:rsid w:val="00233E9B"/>
    <w:rsid w:val="00246CCF"/>
    <w:rsid w:val="00277576"/>
    <w:rsid w:val="00297931"/>
    <w:rsid w:val="002A1430"/>
    <w:rsid w:val="00311808"/>
    <w:rsid w:val="003B254F"/>
    <w:rsid w:val="00470737"/>
    <w:rsid w:val="00481DB6"/>
    <w:rsid w:val="0049298E"/>
    <w:rsid w:val="004B03DF"/>
    <w:rsid w:val="004B6EDB"/>
    <w:rsid w:val="0052704D"/>
    <w:rsid w:val="0059264F"/>
    <w:rsid w:val="00664B96"/>
    <w:rsid w:val="00684F4D"/>
    <w:rsid w:val="006A7521"/>
    <w:rsid w:val="006D505B"/>
    <w:rsid w:val="007A381A"/>
    <w:rsid w:val="007B6A87"/>
    <w:rsid w:val="007F7D0E"/>
    <w:rsid w:val="00817DE6"/>
    <w:rsid w:val="00835138"/>
    <w:rsid w:val="00845CF1"/>
    <w:rsid w:val="00857F69"/>
    <w:rsid w:val="00873BAD"/>
    <w:rsid w:val="008900CA"/>
    <w:rsid w:val="0089578C"/>
    <w:rsid w:val="00896440"/>
    <w:rsid w:val="008E3812"/>
    <w:rsid w:val="009928C5"/>
    <w:rsid w:val="009B781B"/>
    <w:rsid w:val="00A073D7"/>
    <w:rsid w:val="00A61889"/>
    <w:rsid w:val="00AD3530"/>
    <w:rsid w:val="00AF0165"/>
    <w:rsid w:val="00B117AE"/>
    <w:rsid w:val="00BD1B29"/>
    <w:rsid w:val="00BE427E"/>
    <w:rsid w:val="00C02C97"/>
    <w:rsid w:val="00C03815"/>
    <w:rsid w:val="00C07786"/>
    <w:rsid w:val="00C66F2C"/>
    <w:rsid w:val="00CC0411"/>
    <w:rsid w:val="00CC363E"/>
    <w:rsid w:val="00D0267D"/>
    <w:rsid w:val="00D06972"/>
    <w:rsid w:val="00D507B6"/>
    <w:rsid w:val="00D609BD"/>
    <w:rsid w:val="00DA64E4"/>
    <w:rsid w:val="00E8530A"/>
    <w:rsid w:val="00F126EB"/>
    <w:rsid w:val="00FB06B8"/>
    <w:rsid w:val="00FB12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F7D0E"/>
    <w:rPr>
      <w:rFonts w:asciiTheme="minorHAnsi" w:hAnsiTheme="minorHAnsi"/>
      <w:vanish/>
      <w:color w:val="BFBFBF" w:themeColor="background1" w:themeShade="BF"/>
    </w:rPr>
  </w:style>
  <w:style w:type="paragraph" w:customStyle="1" w:styleId="14D20CBD6E7E4F7CA47DA9A3AF5EF87A">
    <w:name w:val="14D20CBD6E7E4F7CA47DA9A3AF5EF87A"/>
  </w:style>
  <w:style w:type="paragraph" w:customStyle="1" w:styleId="BE1AB37554BE4095B609C232AE944BB9">
    <w:name w:val="BE1AB37554BE4095B609C232AE944BB9"/>
  </w:style>
  <w:style w:type="paragraph" w:customStyle="1" w:styleId="F3B1714DF3964B2F96C336A4765D9583">
    <w:name w:val="F3B1714DF3964B2F96C336A4765D9583"/>
  </w:style>
  <w:style w:type="paragraph" w:customStyle="1" w:styleId="D7D4262ACC644E90874274BD45A4754B">
    <w:name w:val="D7D4262ACC644E90874274BD45A4754B"/>
  </w:style>
  <w:style w:type="paragraph" w:customStyle="1" w:styleId="E085421F0E6A4B239FE56EDFA83AE6BE">
    <w:name w:val="E085421F0E6A4B239FE56EDFA83AE6BE"/>
  </w:style>
  <w:style w:type="paragraph" w:customStyle="1" w:styleId="75FD2C02B6504F14AB4A986EABE56B53">
    <w:name w:val="75FD2C02B6504F14AB4A986EABE56B53"/>
  </w:style>
  <w:style w:type="paragraph" w:customStyle="1" w:styleId="4AE0D16E36B64D138BD5492617995E9A">
    <w:name w:val="4AE0D16E36B64D138BD5492617995E9A"/>
  </w:style>
  <w:style w:type="paragraph" w:customStyle="1" w:styleId="8C92E589A0714C149017539B372B7A49">
    <w:name w:val="8C92E589A0714C149017539B372B7A49"/>
    <w:rsid w:val="00F1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2024-12-03T00:00:00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A0141F4D9ED2748AB635E4DA1267164" ma:contentTypeVersion="15" ma:contentTypeDescription="Ein neues Dokument erstellen." ma:contentTypeScope="" ma:versionID="076d82eb120750e88c9c65ec3d54dd72">
  <xsd:schema xmlns:xsd="http://www.w3.org/2001/XMLSchema" xmlns:xs="http://www.w3.org/2001/XMLSchema" xmlns:p="http://schemas.microsoft.com/office/2006/metadata/properties" xmlns:ns2="393f2f21-2e54-496b-865d-85ab36d196c4" xmlns:ns3="2e36f91b-e866-430b-a21b-9fe56f1df0cf" targetNamespace="http://schemas.microsoft.com/office/2006/metadata/properties" ma:root="true" ma:fieldsID="ffb5b0b811a84582e9c168427ab13971" ns2:_="" ns3:_="">
    <xsd:import namespace="393f2f21-2e54-496b-865d-85ab36d196c4"/>
    <xsd:import namespace="2e36f91b-e866-430b-a21b-9fe56f1df0cf"/>
    <xsd:element name="properties">
      <xsd:complexType>
        <xsd:sequence>
          <xsd:element name="documentManagement">
            <xsd:complexType>
              <xsd:all>
                <xsd:element ref="ns2:MediaServiceMetadata" minOccurs="0"/>
                <xsd:element ref="ns2:MediaServiceFastMetadata" minOccurs="0"/>
                <xsd:element ref="ns2:QS_x002d_Statu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f2f21-2e54-496b-865d-85ab36d196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QS_x002d_Status" ma:index="10" nillable="true" ma:displayName="QS-Status" ma:internalName="QS_x002d_Status">
      <xsd:simpleType>
        <xsd:restriction base="dms:Text">
          <xsd:maxLength value="255"/>
        </xsd:restrictio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36f91b-e866-430b-a21b-9fe56f1df0cf"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8fc1d9f-fec8-4606-bf43-80f1c16c2100}" ma:internalName="TaxCatchAll" ma:showField="CatchAllData" ma:web="2e36f91b-e866-430b-a21b-9fe56f1df0cf">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2e36f91b-e866-430b-a21b-9fe56f1df0cf" xsi:nil="true"/>
    <lcf76f155ced4ddcb4097134ff3c332f xmlns="393f2f21-2e54-496b-865d-85ab36d196c4">
      <Terms xmlns="http://schemas.microsoft.com/office/infopath/2007/PartnerControls"/>
    </lcf76f155ced4ddcb4097134ff3c332f>
    <QS_x002d_Status xmlns="393f2f21-2e54-496b-865d-85ab36d196c4"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6FC9F1-F5DB-48ED-A414-3C5AE4A624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f2f21-2e54-496b-865d-85ab36d196c4"/>
    <ds:schemaRef ds:uri="2e36f91b-e866-430b-a21b-9fe56f1df0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4.xml><?xml version="1.0" encoding="utf-8"?>
<ds:datastoreItem xmlns:ds="http://schemas.openxmlformats.org/officeDocument/2006/customXml" ds:itemID="{87210938-23FC-472F-BF1E-5AED68142D06}">
  <ds:schemaRefs>
    <ds:schemaRef ds:uri="http://schemas.openxmlformats.org/package/2006/metadata/core-properties"/>
    <ds:schemaRef ds:uri="http://purl.org/dc/terms/"/>
    <ds:schemaRef ds:uri="http://schemas.microsoft.com/office/2006/metadata/properties"/>
    <ds:schemaRef ds:uri="http://schemas.microsoft.com/office/2006/documentManagement/types"/>
    <ds:schemaRef ds:uri="http://purl.org/dc/elements/1.1/"/>
    <ds:schemaRef ds:uri="http://purl.org/dc/dcmitype/"/>
    <ds:schemaRef ds:uri="http://schemas.microsoft.com/office/infopath/2007/PartnerControls"/>
    <ds:schemaRef ds:uri="2e36f91b-e866-430b-a21b-9fe56f1df0cf"/>
    <ds:schemaRef ds:uri="393f2f21-2e54-496b-865d-85ab36d196c4"/>
    <ds:schemaRef ds:uri="http://www.w3.org/XML/1998/namespace"/>
  </ds:schemaRefs>
</ds:datastoreItem>
</file>

<file path=customXml/itemProps5.xml><?xml version="1.0" encoding="utf-8"?>
<ds:datastoreItem xmlns:ds="http://schemas.openxmlformats.org/officeDocument/2006/customXml" ds:itemID="{E64343E3-A8D3-463E-AD49-78D5BAC458B7}">
  <ds:schemaRefs>
    <ds:schemaRef ds:uri="http://schemas.microsoft.com/sharepoint/v3/contenttype/forms"/>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62</Pages>
  <Words>11421</Words>
  <Characters>71958</Characters>
  <Application>Microsoft Office Word</Application>
  <DocSecurity>0</DocSecurity>
  <Lines>599</Lines>
  <Paragraphs>166</Paragraphs>
  <ScaleCrop>false</ScaleCrop>
  <HeadingPairs>
    <vt:vector size="2" baseType="variant">
      <vt:variant>
        <vt:lpstr>Titel</vt:lpstr>
      </vt:variant>
      <vt:variant>
        <vt:i4>1</vt:i4>
      </vt:variant>
    </vt:vector>
  </HeadingPairs>
  <TitlesOfParts>
    <vt:vector size="1" baseType="lpstr">
      <vt:lpstr>Codeliste der Artikelnummern und Artikel-ID</vt:lpstr>
    </vt:vector>
  </TitlesOfParts>
  <Manager/>
  <Company>BDEW Bundesverband der Energie- und Wasserwirtschaft e. V.</Company>
  <LinksUpToDate>false</LinksUpToDate>
  <CharactersWithSpaces>83213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Artikelnummern und Artikel-ID</dc:title>
  <dc:subject/>
  <dc:creator>BDEW</dc:creator>
  <cp:keywords/>
  <dc:description/>
  <cp:lastModifiedBy>Becker, Beate</cp:lastModifiedBy>
  <cp:revision>2</cp:revision>
  <cp:lastPrinted>2024-12-03T09:13:00Z</cp:lastPrinted>
  <dcterms:created xsi:type="dcterms:W3CDTF">2024-12-03T09:16:00Z</dcterms:created>
  <dcterms:modified xsi:type="dcterms:W3CDTF">2024-12-03T09:16:00Z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2021-10-26T15:49:13Z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d8a88b62-65be-4ee5-bb6c-077744bfd131</vt:lpwstr>
  </property>
  <property fmtid="{D5CDD505-2E9C-101B-9397-08002B2CF9AE}" pid="8" name="MSIP_Label_6431d30e-c018-4f72-ad4c-e56e9d03b1f0_ContentBits">
    <vt:lpwstr>2</vt:lpwstr>
  </property>
  <property fmtid="{D5CDD505-2E9C-101B-9397-08002B2CF9AE}" pid="9" name="_NewReviewCycle">
    <vt:lpwstr/>
  </property>
  <property fmtid="{D5CDD505-2E9C-101B-9397-08002B2CF9AE}" pid="10" name="ContentTypeId">
    <vt:lpwstr>0x0101003A0141F4D9ED2748AB635E4DA1267164</vt:lpwstr>
  </property>
  <property fmtid="{D5CDD505-2E9C-101B-9397-08002B2CF9AE}" pid="11" name="MSIP_Label_1296979a-6864-497f-9619-5e68a0042f82_Enabled">
    <vt:lpwstr>true</vt:lpwstr>
  </property>
  <property fmtid="{D5CDD505-2E9C-101B-9397-08002B2CF9AE}" pid="12" name="MSIP_Label_1296979a-6864-497f-9619-5e68a0042f82_SetDate">
    <vt:lpwstr>2024-02-26T12:05:44Z</vt:lpwstr>
  </property>
  <property fmtid="{D5CDD505-2E9C-101B-9397-08002B2CF9AE}" pid="13" name="MSIP_Label_1296979a-6864-497f-9619-5e68a0042f82_Method">
    <vt:lpwstr>Standard</vt:lpwstr>
  </property>
  <property fmtid="{D5CDD505-2E9C-101B-9397-08002B2CF9AE}" pid="14" name="MSIP_Label_1296979a-6864-497f-9619-5e68a0042f82_Name">
    <vt:lpwstr>C2 - Intern</vt:lpwstr>
  </property>
  <property fmtid="{D5CDD505-2E9C-101B-9397-08002B2CF9AE}" pid="15" name="MSIP_Label_1296979a-6864-497f-9619-5e68a0042f82_SiteId">
    <vt:lpwstr>35f39db9-2a0a-47e9-a0cf-01e62406975d</vt:lpwstr>
  </property>
  <property fmtid="{D5CDD505-2E9C-101B-9397-08002B2CF9AE}" pid="16" name="MSIP_Label_1296979a-6864-497f-9619-5e68a0042f82_ActionId">
    <vt:lpwstr>4b8d5bee-2ad4-4eb6-b14c-4e8ebcff7ed6</vt:lpwstr>
  </property>
  <property fmtid="{D5CDD505-2E9C-101B-9397-08002B2CF9AE}" pid="17" name="MSIP_Label_1296979a-6864-497f-9619-5e68a0042f82_ContentBits">
    <vt:lpwstr>2</vt:lpwstr>
  </property>
  <property fmtid="{D5CDD505-2E9C-101B-9397-08002B2CF9AE}" pid="18" name="MediaServiceImageTags">
    <vt:lpwstr/>
  </property>
  <property fmtid="{D5CDD505-2E9C-101B-9397-08002B2CF9AE}" pid="19" name="_AdHocReviewCycleID">
    <vt:i4>451223397</vt:i4>
  </property>
  <property fmtid="{D5CDD505-2E9C-101B-9397-08002B2CF9AE}" pid="20" name="_EmailSubject">
    <vt:lpwstr>Heute: Veröffentlichung auf den Plattformen</vt:lpwstr>
  </property>
  <property fmtid="{D5CDD505-2E9C-101B-9397-08002B2CF9AE}" pid="21" name="_AuthorEmail">
    <vt:lpwstr>beate.becker@bdew.de</vt:lpwstr>
  </property>
  <property fmtid="{D5CDD505-2E9C-101B-9397-08002B2CF9AE}" pid="22" name="_AuthorEmailDisplayName">
    <vt:lpwstr>Becker, Beate</vt:lpwstr>
  </property>
</Properties>
</file>