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1DE6ADEB" w14:textId="49A4E24A" w:rsidR="00991C4B" w:rsidRPr="004E63F7" w:rsidRDefault="007D1BE0" w:rsidP="00021B8E">
          <w:pPr>
            <w:pStyle w:val="Dokumentart"/>
            <w:spacing w:before="2520" w:after="0"/>
            <w:rPr>
              <w:color w:val="C00000"/>
            </w:rPr>
          </w:pPr>
          <w:r>
            <w:rPr>
              <w:color w:val="C00000"/>
            </w:rPr>
            <w:t>Konsolidierte Lesefassung mit Fehlerkorrekturen – informatorische Lesefassung</w:t>
          </w:r>
        </w:p>
      </w:sdtContent>
    </w:sdt>
    <w:p w14:paraId="35AACC8A" w14:textId="1CE2727B" w:rsidR="00021B8E" w:rsidRPr="00F11C6D"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15:color w:val="C20000"/>
          <w:comboBox>
            <w:listItem w:displayText="Stand: " w:value="Stand: "/>
            <w:listItem w:displayText="&lt;leer&gt;" w:value=""/>
          </w:comboBox>
        </w:sdtPr>
        <w:sdtContent>
          <w:r w:rsidR="00F11C6D" w:rsidRPr="00F11C6D">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5-02-18T00:00:00Z">
            <w:dateFormat w:val="dd.MM.yyyy"/>
            <w:lid w:val="de-DE"/>
            <w:storeMappedDataAs w:val="dateTime"/>
            <w:calendar w:val="gregorian"/>
          </w:date>
        </w:sdtPr>
        <w:sdtContent>
          <w:r w:rsidR="00B45C3C">
            <w:rPr>
              <w:color w:val="C00000"/>
              <w:sz w:val="40"/>
              <w:szCs w:val="40"/>
            </w:rPr>
            <w:t>18.02.2025</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Content>
            <w:tc>
              <w:tcPr>
                <w:tcW w:w="5687" w:type="dxa"/>
                <w:noWrap/>
                <w:vAlign w:val="center"/>
              </w:tcPr>
              <w:p w14:paraId="61F3EE6F" w14:textId="2B39A27D" w:rsidR="00FA428A" w:rsidRPr="00FA428A" w:rsidRDefault="00E56592" w:rsidP="004F25ED">
                <w:pPr>
                  <w:spacing w:after="0" w:line="240" w:lineRule="auto"/>
                </w:pPr>
                <w:r>
                  <w:t>1.</w:t>
                </w:r>
                <w:r w:rsidR="000D2931">
                  <w:t>3</w:t>
                </w:r>
                <w:r w:rsidR="0056769A">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39E6B59" w14:textId="34834A1B" w:rsidR="00FA428A" w:rsidRPr="00FA428A" w:rsidRDefault="00F11C6D" w:rsidP="004F25ED">
                <w:pPr>
                  <w:spacing w:after="0" w:line="240" w:lineRule="auto"/>
                </w:pPr>
                <w:r>
                  <w:t xml:space="preserve">Ursprüngliches Publikationsdatum: </w:t>
                </w:r>
              </w:p>
            </w:tc>
          </w:sdtContent>
        </w:sdt>
        <w:tc>
          <w:tcPr>
            <w:tcW w:w="5687" w:type="dxa"/>
            <w:noWrap/>
            <w:vAlign w:val="center"/>
          </w:tcPr>
          <w:p w14:paraId="1F8934F0" w14:textId="18A49746" w:rsidR="00FA428A" w:rsidRPr="00FA428A" w:rsidRDefault="0056769A" w:rsidP="004F25ED">
            <w:pPr>
              <w:spacing w:after="0" w:line="240" w:lineRule="auto"/>
            </w:pPr>
            <w:r>
              <w:t>01.10.2024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817111D" w14:textId="77777777" w:rsidR="005006B8" w:rsidRDefault="005006B8" w:rsidP="005006B8">
      <w:pPr>
        <w:pStyle w:val="Zwischenberschrift"/>
        <w:spacing w:before="0" w:after="0"/>
        <w:rPr>
          <w:noProof/>
        </w:rPr>
      </w:pPr>
      <w:r w:rsidRPr="000C0046">
        <w:rPr>
          <w:noProof/>
          <w:color w:val="C00000"/>
        </w:rPr>
        <w:lastRenderedPageBreak/>
        <w:t>Disclaimer</w:t>
      </w:r>
    </w:p>
    <w:p w14:paraId="67F867C4" w14:textId="77777777" w:rsidR="005006B8" w:rsidRPr="00607FA3" w:rsidRDefault="005006B8" w:rsidP="005006B8">
      <w:pPr>
        <w:pStyle w:val="Zwischenberschrift"/>
        <w:spacing w:before="0" w:after="0"/>
        <w:rPr>
          <w:noProof/>
        </w:rPr>
      </w:pPr>
    </w:p>
    <w:p w14:paraId="3FB1A910" w14:textId="77777777" w:rsidR="005006B8" w:rsidRPr="00114499" w:rsidRDefault="005006B8" w:rsidP="005006B8">
      <w:pPr>
        <w:spacing w:after="0"/>
        <w:rPr>
          <w:bCs/>
          <w:noProof/>
          <w:spacing w:val="5"/>
          <w:kern w:val="28"/>
        </w:rPr>
      </w:pPr>
      <w:r w:rsidRPr="00114499">
        <w:rPr>
          <w:bCs/>
          <w:noProof/>
          <w:spacing w:val="5"/>
          <w:kern w:val="28"/>
        </w:rPr>
        <w:t>Die PDF-Datei ist das allein gültige Dokument.</w:t>
      </w:r>
    </w:p>
    <w:p w14:paraId="1DAFA301" w14:textId="77777777" w:rsidR="005006B8" w:rsidRPr="00114499" w:rsidRDefault="005006B8" w:rsidP="005006B8">
      <w:pPr>
        <w:spacing w:after="0"/>
        <w:rPr>
          <w:bCs/>
          <w:noProof/>
          <w:spacing w:val="5"/>
          <w:kern w:val="28"/>
        </w:rPr>
      </w:pPr>
    </w:p>
    <w:p w14:paraId="760D2F2F" w14:textId="77777777" w:rsidR="005006B8" w:rsidRPr="00114499" w:rsidRDefault="005006B8" w:rsidP="005006B8">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2D80566" w14:textId="77777777" w:rsidR="005006B8" w:rsidRPr="00114499" w:rsidRDefault="005006B8" w:rsidP="005006B8">
      <w:pPr>
        <w:spacing w:after="0"/>
        <w:rPr>
          <w:bCs/>
          <w:noProof/>
          <w:spacing w:val="5"/>
          <w:kern w:val="28"/>
        </w:rPr>
      </w:pPr>
    </w:p>
    <w:p w14:paraId="4FE9ADE0" w14:textId="02363E89" w:rsidR="00E87E33" w:rsidRPr="00293896" w:rsidRDefault="00E87E33" w:rsidP="00293896">
      <w:pPr>
        <w:spacing w:after="200" w:line="276" w:lineRule="auto"/>
        <w:rPr>
          <w:rFonts w:ascii="Calibri" w:hAnsi="Calibri" w:cs="Times New Roman"/>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51055C9A" w14:textId="1F59BCA0" w:rsidR="007A641E"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7123506" w:history="1">
            <w:r w:rsidR="007A641E" w:rsidRPr="000767A5">
              <w:rPr>
                <w:rStyle w:val="Hyperlink"/>
              </w:rPr>
              <w:t>1</w:t>
            </w:r>
            <w:r w:rsidR="007A641E">
              <w:rPr>
                <w:rFonts w:eastAsiaTheme="minorEastAsia"/>
                <w:b w:val="0"/>
                <w:kern w:val="2"/>
                <w14:ligatures w14:val="standardContextual"/>
              </w:rPr>
              <w:tab/>
            </w:r>
            <w:r w:rsidR="007A641E" w:rsidRPr="000767A5">
              <w:rPr>
                <w:rStyle w:val="Hyperlink"/>
              </w:rPr>
              <w:t>Einleitung</w:t>
            </w:r>
            <w:r w:rsidR="007A641E">
              <w:rPr>
                <w:webHidden/>
              </w:rPr>
              <w:tab/>
            </w:r>
            <w:r w:rsidR="007A641E">
              <w:rPr>
                <w:webHidden/>
              </w:rPr>
              <w:fldChar w:fldCharType="begin"/>
            </w:r>
            <w:r w:rsidR="007A641E">
              <w:rPr>
                <w:webHidden/>
              </w:rPr>
              <w:instrText xml:space="preserve"> PAGEREF _Toc177123506 \h </w:instrText>
            </w:r>
            <w:r w:rsidR="007A641E">
              <w:rPr>
                <w:webHidden/>
              </w:rPr>
            </w:r>
            <w:r w:rsidR="007A641E">
              <w:rPr>
                <w:webHidden/>
              </w:rPr>
              <w:fldChar w:fldCharType="separate"/>
            </w:r>
            <w:r w:rsidR="00BB3ECC">
              <w:rPr>
                <w:webHidden/>
              </w:rPr>
              <w:t>5</w:t>
            </w:r>
            <w:r w:rsidR="007A641E">
              <w:rPr>
                <w:webHidden/>
              </w:rPr>
              <w:fldChar w:fldCharType="end"/>
            </w:r>
          </w:hyperlink>
        </w:p>
        <w:p w14:paraId="55BE6D1D" w14:textId="4AD08F4B" w:rsidR="007A641E" w:rsidRDefault="007A641E">
          <w:pPr>
            <w:pStyle w:val="Verzeichnis1"/>
            <w:rPr>
              <w:rFonts w:eastAsiaTheme="minorEastAsia"/>
              <w:b w:val="0"/>
              <w:kern w:val="2"/>
              <w14:ligatures w14:val="standardContextual"/>
            </w:rPr>
          </w:pPr>
          <w:hyperlink w:anchor="_Toc177123507" w:history="1">
            <w:r w:rsidRPr="000767A5">
              <w:rPr>
                <w:rStyle w:val="Hyperlink"/>
              </w:rPr>
              <w:t>2</w:t>
            </w:r>
            <w:r>
              <w:rPr>
                <w:rFonts w:eastAsiaTheme="minorEastAsia"/>
                <w:b w:val="0"/>
                <w:kern w:val="2"/>
                <w14:ligatures w14:val="standardContextual"/>
              </w:rPr>
              <w:tab/>
            </w:r>
            <w:r w:rsidRPr="000767A5">
              <w:rPr>
                <w:rStyle w:val="Hyperlink"/>
              </w:rPr>
              <w:t>Codelisten der Standard-Messprodukte Strom für Werte nach Typ 1</w:t>
            </w:r>
            <w:r>
              <w:rPr>
                <w:webHidden/>
              </w:rPr>
              <w:tab/>
            </w:r>
            <w:r>
              <w:rPr>
                <w:webHidden/>
              </w:rPr>
              <w:fldChar w:fldCharType="begin"/>
            </w:r>
            <w:r>
              <w:rPr>
                <w:webHidden/>
              </w:rPr>
              <w:instrText xml:space="preserve"> PAGEREF _Toc177123507 \h </w:instrText>
            </w:r>
            <w:r>
              <w:rPr>
                <w:webHidden/>
              </w:rPr>
            </w:r>
            <w:r>
              <w:rPr>
                <w:webHidden/>
              </w:rPr>
              <w:fldChar w:fldCharType="separate"/>
            </w:r>
            <w:r w:rsidR="00BB3ECC">
              <w:rPr>
                <w:webHidden/>
              </w:rPr>
              <w:t>6</w:t>
            </w:r>
            <w:r>
              <w:rPr>
                <w:webHidden/>
              </w:rPr>
              <w:fldChar w:fldCharType="end"/>
            </w:r>
          </w:hyperlink>
        </w:p>
        <w:p w14:paraId="056CE454" w14:textId="415B0F94" w:rsidR="007A641E" w:rsidRDefault="007A641E">
          <w:pPr>
            <w:pStyle w:val="Verzeichnis2"/>
            <w:rPr>
              <w:rFonts w:eastAsiaTheme="minorEastAsia"/>
              <w:kern w:val="2"/>
              <w14:ligatures w14:val="standardContextual"/>
            </w:rPr>
          </w:pPr>
          <w:hyperlink w:anchor="_Toc177123508" w:history="1">
            <w:r w:rsidRPr="000767A5">
              <w:rPr>
                <w:rStyle w:val="Hyperlink"/>
              </w:rPr>
              <w:t>2.1</w:t>
            </w:r>
            <w:r>
              <w:rPr>
                <w:rFonts w:eastAsiaTheme="minorEastAsia"/>
                <w:kern w:val="2"/>
                <w14:ligatures w14:val="standardContextual"/>
              </w:rPr>
              <w:tab/>
            </w:r>
            <w:r w:rsidRPr="000767A5">
              <w:rPr>
                <w:rStyle w:val="Hyperlink"/>
              </w:rPr>
              <w:t>Standard-Messprodukte der Marktlokation</w:t>
            </w:r>
            <w:r>
              <w:rPr>
                <w:webHidden/>
              </w:rPr>
              <w:tab/>
            </w:r>
            <w:r>
              <w:rPr>
                <w:webHidden/>
              </w:rPr>
              <w:fldChar w:fldCharType="begin"/>
            </w:r>
            <w:r>
              <w:rPr>
                <w:webHidden/>
              </w:rPr>
              <w:instrText xml:space="preserve"> PAGEREF _Toc177123508 \h </w:instrText>
            </w:r>
            <w:r>
              <w:rPr>
                <w:webHidden/>
              </w:rPr>
            </w:r>
            <w:r>
              <w:rPr>
                <w:webHidden/>
              </w:rPr>
              <w:fldChar w:fldCharType="separate"/>
            </w:r>
            <w:r w:rsidR="00BB3ECC">
              <w:rPr>
                <w:webHidden/>
              </w:rPr>
              <w:t>7</w:t>
            </w:r>
            <w:r>
              <w:rPr>
                <w:webHidden/>
              </w:rPr>
              <w:fldChar w:fldCharType="end"/>
            </w:r>
          </w:hyperlink>
        </w:p>
        <w:p w14:paraId="3D80287B" w14:textId="616D73D1" w:rsidR="007A641E" w:rsidRDefault="007A641E">
          <w:pPr>
            <w:pStyle w:val="Verzeichnis3"/>
            <w:rPr>
              <w:rFonts w:eastAsiaTheme="minorEastAsia"/>
              <w:noProof/>
              <w:kern w:val="2"/>
              <w14:ligatures w14:val="standardContextual"/>
            </w:rPr>
          </w:pPr>
          <w:hyperlink w:anchor="_Toc177123509" w:history="1">
            <w:r w:rsidRPr="000767A5">
              <w:rPr>
                <w:rStyle w:val="Hyperlink"/>
                <w:noProof/>
              </w:rPr>
              <w:t>2.1.1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_Toc177123509 \h </w:instrText>
            </w:r>
            <w:r>
              <w:rPr>
                <w:noProof/>
                <w:webHidden/>
              </w:rPr>
            </w:r>
            <w:r>
              <w:rPr>
                <w:noProof/>
                <w:webHidden/>
              </w:rPr>
              <w:fldChar w:fldCharType="separate"/>
            </w:r>
            <w:r w:rsidR="00BB3ECC">
              <w:rPr>
                <w:noProof/>
                <w:webHidden/>
              </w:rPr>
              <w:t>7</w:t>
            </w:r>
            <w:r>
              <w:rPr>
                <w:noProof/>
                <w:webHidden/>
              </w:rPr>
              <w:fldChar w:fldCharType="end"/>
            </w:r>
          </w:hyperlink>
        </w:p>
        <w:p w14:paraId="789DD8D6" w14:textId="1D9FF1BE" w:rsidR="007A641E" w:rsidRDefault="007A641E">
          <w:pPr>
            <w:pStyle w:val="Verzeichnis3"/>
            <w:rPr>
              <w:rFonts w:eastAsiaTheme="minorEastAsia"/>
              <w:noProof/>
              <w:kern w:val="2"/>
              <w14:ligatures w14:val="standardContextual"/>
            </w:rPr>
          </w:pPr>
          <w:hyperlink w:anchor="_Toc177123510" w:history="1">
            <w:r w:rsidRPr="000767A5">
              <w:rPr>
                <w:rStyle w:val="Hyperlink"/>
                <w:noProof/>
              </w:rPr>
              <w:t>2.1.2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_Toc177123510 \h </w:instrText>
            </w:r>
            <w:r>
              <w:rPr>
                <w:noProof/>
                <w:webHidden/>
              </w:rPr>
            </w:r>
            <w:r>
              <w:rPr>
                <w:noProof/>
                <w:webHidden/>
              </w:rPr>
              <w:fldChar w:fldCharType="separate"/>
            </w:r>
            <w:r w:rsidR="00BB3ECC">
              <w:rPr>
                <w:noProof/>
                <w:webHidden/>
              </w:rPr>
              <w:t>8</w:t>
            </w:r>
            <w:r>
              <w:rPr>
                <w:noProof/>
                <w:webHidden/>
              </w:rPr>
              <w:fldChar w:fldCharType="end"/>
            </w:r>
          </w:hyperlink>
        </w:p>
        <w:p w14:paraId="5A9487FF" w14:textId="1B714555" w:rsidR="007A641E" w:rsidRDefault="007A641E">
          <w:pPr>
            <w:pStyle w:val="Verzeichnis2"/>
            <w:rPr>
              <w:rFonts w:eastAsiaTheme="minorEastAsia"/>
              <w:kern w:val="2"/>
              <w14:ligatures w14:val="standardContextual"/>
            </w:rPr>
          </w:pPr>
          <w:hyperlink w:anchor="_Toc177123511" w:history="1">
            <w:r w:rsidRPr="000767A5">
              <w:rPr>
                <w:rStyle w:val="Hyperlink"/>
              </w:rPr>
              <w:t>2.2</w:t>
            </w:r>
            <w:r>
              <w:rPr>
                <w:rFonts w:eastAsiaTheme="minorEastAsia"/>
                <w:kern w:val="2"/>
                <w14:ligatures w14:val="standardContextual"/>
              </w:rPr>
              <w:tab/>
            </w:r>
            <w:r w:rsidRPr="000767A5">
              <w:rPr>
                <w:rStyle w:val="Hyperlink"/>
              </w:rPr>
              <w:t>Standard-Messprodukte der Tranche</w:t>
            </w:r>
            <w:r>
              <w:rPr>
                <w:webHidden/>
              </w:rPr>
              <w:tab/>
            </w:r>
            <w:r>
              <w:rPr>
                <w:webHidden/>
              </w:rPr>
              <w:fldChar w:fldCharType="begin"/>
            </w:r>
            <w:r>
              <w:rPr>
                <w:webHidden/>
              </w:rPr>
              <w:instrText xml:space="preserve"> PAGEREF _Toc177123511 \h </w:instrText>
            </w:r>
            <w:r>
              <w:rPr>
                <w:webHidden/>
              </w:rPr>
            </w:r>
            <w:r>
              <w:rPr>
                <w:webHidden/>
              </w:rPr>
              <w:fldChar w:fldCharType="separate"/>
            </w:r>
            <w:r w:rsidR="00BB3ECC">
              <w:rPr>
                <w:webHidden/>
              </w:rPr>
              <w:t>9</w:t>
            </w:r>
            <w:r>
              <w:rPr>
                <w:webHidden/>
              </w:rPr>
              <w:fldChar w:fldCharType="end"/>
            </w:r>
          </w:hyperlink>
        </w:p>
        <w:p w14:paraId="0F321E07" w14:textId="613A7BAF" w:rsidR="007A641E" w:rsidRDefault="007A641E">
          <w:pPr>
            <w:pStyle w:val="Verzeichnis2"/>
            <w:rPr>
              <w:rFonts w:eastAsiaTheme="minorEastAsia"/>
              <w:kern w:val="2"/>
              <w14:ligatures w14:val="standardContextual"/>
            </w:rPr>
          </w:pPr>
          <w:hyperlink w:anchor="_Toc177123512" w:history="1">
            <w:r w:rsidRPr="000767A5">
              <w:rPr>
                <w:rStyle w:val="Hyperlink"/>
              </w:rPr>
              <w:t>2.3</w:t>
            </w:r>
            <w:r>
              <w:rPr>
                <w:rFonts w:eastAsiaTheme="minorEastAsia"/>
                <w:kern w:val="2"/>
                <w14:ligatures w14:val="standardContextual"/>
              </w:rPr>
              <w:tab/>
            </w:r>
            <w:r w:rsidRPr="000767A5">
              <w:rPr>
                <w:rStyle w:val="Hyperlink"/>
              </w:rPr>
              <w:t>Standard-Messprodukte der Messlokation</w:t>
            </w:r>
            <w:r>
              <w:rPr>
                <w:webHidden/>
              </w:rPr>
              <w:tab/>
            </w:r>
            <w:r>
              <w:rPr>
                <w:webHidden/>
              </w:rPr>
              <w:fldChar w:fldCharType="begin"/>
            </w:r>
            <w:r>
              <w:rPr>
                <w:webHidden/>
              </w:rPr>
              <w:instrText xml:space="preserve"> PAGEREF _Toc177123512 \h </w:instrText>
            </w:r>
            <w:r>
              <w:rPr>
                <w:webHidden/>
              </w:rPr>
            </w:r>
            <w:r>
              <w:rPr>
                <w:webHidden/>
              </w:rPr>
              <w:fldChar w:fldCharType="separate"/>
            </w:r>
            <w:r w:rsidR="00BB3ECC">
              <w:rPr>
                <w:webHidden/>
              </w:rPr>
              <w:t>10</w:t>
            </w:r>
            <w:r>
              <w:rPr>
                <w:webHidden/>
              </w:rPr>
              <w:fldChar w:fldCharType="end"/>
            </w:r>
          </w:hyperlink>
        </w:p>
        <w:p w14:paraId="10B6A499" w14:textId="1234BD0A" w:rsidR="007A641E" w:rsidRDefault="007A641E">
          <w:pPr>
            <w:pStyle w:val="Verzeichnis3"/>
            <w:rPr>
              <w:rFonts w:eastAsiaTheme="minorEastAsia"/>
              <w:noProof/>
              <w:kern w:val="2"/>
              <w14:ligatures w14:val="standardContextual"/>
            </w:rPr>
          </w:pPr>
          <w:hyperlink w:anchor="_Toc177123513" w:history="1">
            <w:r w:rsidRPr="000767A5">
              <w:rPr>
                <w:rStyle w:val="Hyperlink"/>
                <w:noProof/>
              </w:rPr>
              <w:t>2.3.1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_Toc177123513 \h </w:instrText>
            </w:r>
            <w:r>
              <w:rPr>
                <w:noProof/>
                <w:webHidden/>
              </w:rPr>
            </w:r>
            <w:r>
              <w:rPr>
                <w:noProof/>
                <w:webHidden/>
              </w:rPr>
              <w:fldChar w:fldCharType="separate"/>
            </w:r>
            <w:r w:rsidR="00BB3ECC">
              <w:rPr>
                <w:noProof/>
                <w:webHidden/>
              </w:rPr>
              <w:t>10</w:t>
            </w:r>
            <w:r>
              <w:rPr>
                <w:noProof/>
                <w:webHidden/>
              </w:rPr>
              <w:fldChar w:fldCharType="end"/>
            </w:r>
          </w:hyperlink>
        </w:p>
        <w:p w14:paraId="49D541F2" w14:textId="037936BB" w:rsidR="007A641E" w:rsidRDefault="007A641E">
          <w:pPr>
            <w:pStyle w:val="Verzeichnis3"/>
            <w:rPr>
              <w:rFonts w:eastAsiaTheme="minorEastAsia"/>
              <w:noProof/>
              <w:kern w:val="2"/>
              <w14:ligatures w14:val="standardContextual"/>
            </w:rPr>
          </w:pPr>
          <w:hyperlink w:anchor="_Toc177123514" w:history="1">
            <w:r w:rsidRPr="000767A5">
              <w:rPr>
                <w:rStyle w:val="Hyperlink"/>
                <w:noProof/>
              </w:rPr>
              <w:t>2.3.2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_Toc177123514 \h </w:instrText>
            </w:r>
            <w:r>
              <w:rPr>
                <w:noProof/>
                <w:webHidden/>
              </w:rPr>
            </w:r>
            <w:r>
              <w:rPr>
                <w:noProof/>
                <w:webHidden/>
              </w:rPr>
              <w:fldChar w:fldCharType="separate"/>
            </w:r>
            <w:r w:rsidR="00BB3ECC">
              <w:rPr>
                <w:noProof/>
                <w:webHidden/>
              </w:rPr>
              <w:t>12</w:t>
            </w:r>
            <w:r>
              <w:rPr>
                <w:noProof/>
                <w:webHidden/>
              </w:rPr>
              <w:fldChar w:fldCharType="end"/>
            </w:r>
          </w:hyperlink>
        </w:p>
        <w:p w14:paraId="154FBBE1" w14:textId="1815253E" w:rsidR="007A641E" w:rsidRDefault="007A641E">
          <w:pPr>
            <w:pStyle w:val="Verzeichnis2"/>
            <w:rPr>
              <w:rFonts w:eastAsiaTheme="minorEastAsia"/>
              <w:kern w:val="2"/>
              <w14:ligatures w14:val="standardContextual"/>
            </w:rPr>
          </w:pPr>
          <w:hyperlink w:anchor="_Toc177123515" w:history="1">
            <w:r w:rsidRPr="000767A5">
              <w:rPr>
                <w:rStyle w:val="Hyperlink"/>
              </w:rPr>
              <w:t>2.4</w:t>
            </w:r>
            <w:r>
              <w:rPr>
                <w:rFonts w:eastAsiaTheme="minorEastAsia"/>
                <w:kern w:val="2"/>
                <w14:ligatures w14:val="standardContextual"/>
              </w:rPr>
              <w:tab/>
            </w:r>
            <w:r w:rsidRPr="000767A5">
              <w:rPr>
                <w:rStyle w:val="Hyperlink"/>
              </w:rPr>
              <w:t>Standard-Messprodukte der Netzlokation</w:t>
            </w:r>
            <w:r>
              <w:rPr>
                <w:webHidden/>
              </w:rPr>
              <w:tab/>
            </w:r>
            <w:r>
              <w:rPr>
                <w:webHidden/>
              </w:rPr>
              <w:fldChar w:fldCharType="begin"/>
            </w:r>
            <w:r>
              <w:rPr>
                <w:webHidden/>
              </w:rPr>
              <w:instrText xml:space="preserve"> PAGEREF _Toc177123515 \h </w:instrText>
            </w:r>
            <w:r>
              <w:rPr>
                <w:webHidden/>
              </w:rPr>
            </w:r>
            <w:r>
              <w:rPr>
                <w:webHidden/>
              </w:rPr>
              <w:fldChar w:fldCharType="separate"/>
            </w:r>
            <w:r w:rsidR="00BB3ECC">
              <w:rPr>
                <w:webHidden/>
              </w:rPr>
              <w:t>14</w:t>
            </w:r>
            <w:r>
              <w:rPr>
                <w:webHidden/>
              </w:rPr>
              <w:fldChar w:fldCharType="end"/>
            </w:r>
          </w:hyperlink>
        </w:p>
        <w:p w14:paraId="2EE76DD9" w14:textId="3D6EDE0C" w:rsidR="007A641E" w:rsidRDefault="007A641E">
          <w:pPr>
            <w:pStyle w:val="Verzeichnis1"/>
            <w:rPr>
              <w:rFonts w:eastAsiaTheme="minorEastAsia"/>
              <w:b w:val="0"/>
              <w:kern w:val="2"/>
              <w14:ligatures w14:val="standardContextual"/>
            </w:rPr>
          </w:pPr>
          <w:hyperlink w:anchor="_Toc177123516" w:history="1">
            <w:r w:rsidRPr="000767A5">
              <w:rPr>
                <w:rStyle w:val="Hyperlink"/>
              </w:rPr>
              <w:t>3</w:t>
            </w:r>
            <w:r>
              <w:rPr>
                <w:rFonts w:eastAsiaTheme="minorEastAsia"/>
                <w:b w:val="0"/>
                <w:kern w:val="2"/>
                <w14:ligatures w14:val="standardContextual"/>
              </w:rPr>
              <w:tab/>
            </w:r>
            <w:r w:rsidRPr="000767A5">
              <w:rPr>
                <w:rStyle w:val="Hyperlink"/>
              </w:rPr>
              <w:t>Codeliste der Standard-Messprodukte Gas</w:t>
            </w:r>
            <w:r>
              <w:rPr>
                <w:webHidden/>
              </w:rPr>
              <w:tab/>
            </w:r>
            <w:r>
              <w:rPr>
                <w:webHidden/>
              </w:rPr>
              <w:fldChar w:fldCharType="begin"/>
            </w:r>
            <w:r>
              <w:rPr>
                <w:webHidden/>
              </w:rPr>
              <w:instrText xml:space="preserve"> PAGEREF _Toc177123516 \h </w:instrText>
            </w:r>
            <w:r>
              <w:rPr>
                <w:webHidden/>
              </w:rPr>
            </w:r>
            <w:r>
              <w:rPr>
                <w:webHidden/>
              </w:rPr>
              <w:fldChar w:fldCharType="separate"/>
            </w:r>
            <w:r w:rsidR="00BB3ECC">
              <w:rPr>
                <w:webHidden/>
              </w:rPr>
              <w:t>15</w:t>
            </w:r>
            <w:r>
              <w:rPr>
                <w:webHidden/>
              </w:rPr>
              <w:fldChar w:fldCharType="end"/>
            </w:r>
          </w:hyperlink>
        </w:p>
        <w:p w14:paraId="7F6DDFC4" w14:textId="7EA7FD2A" w:rsidR="007A641E" w:rsidRDefault="007A641E">
          <w:pPr>
            <w:pStyle w:val="Verzeichnis1"/>
            <w:rPr>
              <w:rFonts w:eastAsiaTheme="minorEastAsia"/>
              <w:b w:val="0"/>
              <w:kern w:val="2"/>
              <w14:ligatures w14:val="standardContextual"/>
            </w:rPr>
          </w:pPr>
          <w:hyperlink w:anchor="_Toc177123517" w:history="1">
            <w:r w:rsidRPr="000767A5">
              <w:rPr>
                <w:rStyle w:val="Hyperlink"/>
              </w:rPr>
              <w:t>4</w:t>
            </w:r>
            <w:r>
              <w:rPr>
                <w:rFonts w:eastAsiaTheme="minorEastAsia"/>
                <w:b w:val="0"/>
                <w:kern w:val="2"/>
                <w14:ligatures w14:val="standardContextual"/>
              </w:rPr>
              <w:tab/>
            </w:r>
            <w:r w:rsidRPr="000767A5">
              <w:rPr>
                <w:rStyle w:val="Hyperlink"/>
              </w:rPr>
              <w:t>Codelisten der Konfigurationsprodukte und Messprodukte für Werte nach Typ 2</w:t>
            </w:r>
            <w:r>
              <w:rPr>
                <w:webHidden/>
              </w:rPr>
              <w:tab/>
            </w:r>
            <w:r>
              <w:rPr>
                <w:webHidden/>
              </w:rPr>
              <w:fldChar w:fldCharType="begin"/>
            </w:r>
            <w:r>
              <w:rPr>
                <w:webHidden/>
              </w:rPr>
              <w:instrText xml:space="preserve"> PAGEREF _Toc177123517 \h </w:instrText>
            </w:r>
            <w:r>
              <w:rPr>
                <w:webHidden/>
              </w:rPr>
            </w:r>
            <w:r>
              <w:rPr>
                <w:webHidden/>
              </w:rPr>
              <w:fldChar w:fldCharType="separate"/>
            </w:r>
            <w:r w:rsidR="00BB3ECC">
              <w:rPr>
                <w:webHidden/>
              </w:rPr>
              <w:t>17</w:t>
            </w:r>
            <w:r>
              <w:rPr>
                <w:webHidden/>
              </w:rPr>
              <w:fldChar w:fldCharType="end"/>
            </w:r>
          </w:hyperlink>
        </w:p>
        <w:p w14:paraId="352E5C6A" w14:textId="540975B6" w:rsidR="007A641E" w:rsidRDefault="007A641E">
          <w:pPr>
            <w:pStyle w:val="Verzeichnis2"/>
            <w:rPr>
              <w:rFonts w:eastAsiaTheme="minorEastAsia"/>
              <w:kern w:val="2"/>
              <w14:ligatures w14:val="standardContextual"/>
            </w:rPr>
          </w:pPr>
          <w:hyperlink w:anchor="_Toc177123518" w:history="1">
            <w:r w:rsidRPr="000767A5">
              <w:rPr>
                <w:rStyle w:val="Hyperlink"/>
              </w:rPr>
              <w:t>4.1</w:t>
            </w:r>
            <w:r>
              <w:rPr>
                <w:rFonts w:eastAsiaTheme="minorEastAsia"/>
                <w:kern w:val="2"/>
                <w14:ligatures w14:val="standardContextual"/>
              </w:rPr>
              <w:tab/>
            </w:r>
            <w:r w:rsidRPr="000767A5">
              <w:rPr>
                <w:rStyle w:val="Hyperlink"/>
              </w:rPr>
              <w:t>Konfigurationsprodukte Schaltzeitdefinition</w:t>
            </w:r>
            <w:r>
              <w:rPr>
                <w:webHidden/>
              </w:rPr>
              <w:tab/>
            </w:r>
            <w:r>
              <w:rPr>
                <w:webHidden/>
              </w:rPr>
              <w:fldChar w:fldCharType="begin"/>
            </w:r>
            <w:r>
              <w:rPr>
                <w:webHidden/>
              </w:rPr>
              <w:instrText xml:space="preserve"> PAGEREF _Toc177123518 \h </w:instrText>
            </w:r>
            <w:r>
              <w:rPr>
                <w:webHidden/>
              </w:rPr>
            </w:r>
            <w:r>
              <w:rPr>
                <w:webHidden/>
              </w:rPr>
              <w:fldChar w:fldCharType="separate"/>
            </w:r>
            <w:r w:rsidR="00BB3ECC">
              <w:rPr>
                <w:webHidden/>
              </w:rPr>
              <w:t>17</w:t>
            </w:r>
            <w:r>
              <w:rPr>
                <w:webHidden/>
              </w:rPr>
              <w:fldChar w:fldCharType="end"/>
            </w:r>
          </w:hyperlink>
        </w:p>
        <w:p w14:paraId="4E9C0BE0" w14:textId="312B618C" w:rsidR="007A641E" w:rsidRDefault="007A641E">
          <w:pPr>
            <w:pStyle w:val="Verzeichnis2"/>
            <w:rPr>
              <w:rFonts w:eastAsiaTheme="minorEastAsia"/>
              <w:kern w:val="2"/>
              <w14:ligatures w14:val="standardContextual"/>
            </w:rPr>
          </w:pPr>
          <w:hyperlink w:anchor="_Toc177123519" w:history="1">
            <w:r w:rsidRPr="000767A5">
              <w:rPr>
                <w:rStyle w:val="Hyperlink"/>
              </w:rPr>
              <w:t>4.2</w:t>
            </w:r>
            <w:r>
              <w:rPr>
                <w:rFonts w:eastAsiaTheme="minorEastAsia"/>
                <w:kern w:val="2"/>
                <w14:ligatures w14:val="standardContextual"/>
              </w:rPr>
              <w:tab/>
            </w:r>
            <w:r w:rsidRPr="000767A5">
              <w:rPr>
                <w:rStyle w:val="Hyperlink"/>
              </w:rPr>
              <w:t>Konfigurationsprodukte Leistungskurvendefinition</w:t>
            </w:r>
            <w:r>
              <w:rPr>
                <w:webHidden/>
              </w:rPr>
              <w:tab/>
            </w:r>
            <w:r>
              <w:rPr>
                <w:webHidden/>
              </w:rPr>
              <w:fldChar w:fldCharType="begin"/>
            </w:r>
            <w:r>
              <w:rPr>
                <w:webHidden/>
              </w:rPr>
              <w:instrText xml:space="preserve"> PAGEREF _Toc177123519 \h </w:instrText>
            </w:r>
            <w:r>
              <w:rPr>
                <w:webHidden/>
              </w:rPr>
            </w:r>
            <w:r>
              <w:rPr>
                <w:webHidden/>
              </w:rPr>
              <w:fldChar w:fldCharType="separate"/>
            </w:r>
            <w:r w:rsidR="00BB3ECC">
              <w:rPr>
                <w:webHidden/>
              </w:rPr>
              <w:t>17</w:t>
            </w:r>
            <w:r>
              <w:rPr>
                <w:webHidden/>
              </w:rPr>
              <w:fldChar w:fldCharType="end"/>
            </w:r>
          </w:hyperlink>
        </w:p>
        <w:p w14:paraId="53806126" w14:textId="34B01BE5" w:rsidR="007A641E" w:rsidRDefault="007A641E">
          <w:pPr>
            <w:pStyle w:val="Verzeichnis2"/>
            <w:rPr>
              <w:rFonts w:eastAsiaTheme="minorEastAsia"/>
              <w:kern w:val="2"/>
              <w14:ligatures w14:val="standardContextual"/>
            </w:rPr>
          </w:pPr>
          <w:hyperlink w:anchor="_Toc177123520" w:history="1">
            <w:r w:rsidRPr="000767A5">
              <w:rPr>
                <w:rStyle w:val="Hyperlink"/>
              </w:rPr>
              <w:t>4.3</w:t>
            </w:r>
            <w:r>
              <w:rPr>
                <w:rFonts w:eastAsiaTheme="minorEastAsia"/>
                <w:kern w:val="2"/>
                <w14:ligatures w14:val="standardContextual"/>
              </w:rPr>
              <w:tab/>
            </w:r>
            <w:r w:rsidRPr="000767A5">
              <w:rPr>
                <w:rStyle w:val="Hyperlink"/>
              </w:rPr>
              <w:t>Konfigurationsprodukte Ad-Hoc-Steuerkanal</w:t>
            </w:r>
            <w:r>
              <w:rPr>
                <w:webHidden/>
              </w:rPr>
              <w:tab/>
            </w:r>
            <w:r>
              <w:rPr>
                <w:webHidden/>
              </w:rPr>
              <w:fldChar w:fldCharType="begin"/>
            </w:r>
            <w:r>
              <w:rPr>
                <w:webHidden/>
              </w:rPr>
              <w:instrText xml:space="preserve"> PAGEREF _Toc177123520 \h </w:instrText>
            </w:r>
            <w:r>
              <w:rPr>
                <w:webHidden/>
              </w:rPr>
            </w:r>
            <w:r>
              <w:rPr>
                <w:webHidden/>
              </w:rPr>
              <w:fldChar w:fldCharType="separate"/>
            </w:r>
            <w:r w:rsidR="00BB3ECC">
              <w:rPr>
                <w:webHidden/>
              </w:rPr>
              <w:t>18</w:t>
            </w:r>
            <w:r>
              <w:rPr>
                <w:webHidden/>
              </w:rPr>
              <w:fldChar w:fldCharType="end"/>
            </w:r>
          </w:hyperlink>
        </w:p>
        <w:p w14:paraId="7F1BC14C" w14:textId="7CEA312A" w:rsidR="007A641E" w:rsidRDefault="007A641E">
          <w:pPr>
            <w:pStyle w:val="Verzeichnis2"/>
            <w:rPr>
              <w:rFonts w:eastAsiaTheme="minorEastAsia"/>
              <w:kern w:val="2"/>
              <w14:ligatures w14:val="standardContextual"/>
            </w:rPr>
          </w:pPr>
          <w:hyperlink w:anchor="_Toc177123521" w:history="1">
            <w:r w:rsidRPr="000767A5">
              <w:rPr>
                <w:rStyle w:val="Hyperlink"/>
              </w:rPr>
              <w:t>4.4</w:t>
            </w:r>
            <w:r>
              <w:rPr>
                <w:rFonts w:eastAsiaTheme="minorEastAsia"/>
                <w:kern w:val="2"/>
                <w14:ligatures w14:val="standardContextual"/>
              </w:rPr>
              <w:tab/>
            </w:r>
            <w:r w:rsidRPr="000767A5">
              <w:rPr>
                <w:rStyle w:val="Hyperlink"/>
              </w:rPr>
              <w:t>Messprodukte mit Konfigurationserlaubnis für Werte nach Typ 2 aus SMGW</w:t>
            </w:r>
            <w:r>
              <w:rPr>
                <w:webHidden/>
              </w:rPr>
              <w:tab/>
            </w:r>
            <w:r>
              <w:rPr>
                <w:webHidden/>
              </w:rPr>
              <w:fldChar w:fldCharType="begin"/>
            </w:r>
            <w:r>
              <w:rPr>
                <w:webHidden/>
              </w:rPr>
              <w:instrText xml:space="preserve"> PAGEREF _Toc177123521 \h </w:instrText>
            </w:r>
            <w:r>
              <w:rPr>
                <w:webHidden/>
              </w:rPr>
            </w:r>
            <w:r>
              <w:rPr>
                <w:webHidden/>
              </w:rPr>
              <w:fldChar w:fldCharType="separate"/>
            </w:r>
            <w:r w:rsidR="00BB3ECC">
              <w:rPr>
                <w:webHidden/>
              </w:rPr>
              <w:t>19</w:t>
            </w:r>
            <w:r>
              <w:rPr>
                <w:webHidden/>
              </w:rPr>
              <w:fldChar w:fldCharType="end"/>
            </w:r>
          </w:hyperlink>
        </w:p>
        <w:p w14:paraId="66D38049" w14:textId="1ADF42D2" w:rsidR="007A641E" w:rsidRDefault="007A641E">
          <w:pPr>
            <w:pStyle w:val="Verzeichnis2"/>
            <w:rPr>
              <w:rFonts w:eastAsiaTheme="minorEastAsia"/>
              <w:kern w:val="2"/>
              <w14:ligatures w14:val="standardContextual"/>
            </w:rPr>
          </w:pPr>
          <w:hyperlink w:anchor="_Toc177123522" w:history="1">
            <w:r w:rsidRPr="000767A5">
              <w:rPr>
                <w:rStyle w:val="Hyperlink"/>
              </w:rPr>
              <w:t>4.5</w:t>
            </w:r>
            <w:r>
              <w:rPr>
                <w:rFonts w:eastAsiaTheme="minorEastAsia"/>
                <w:kern w:val="2"/>
                <w14:ligatures w14:val="standardContextual"/>
              </w:rPr>
              <w:tab/>
            </w:r>
            <w:r w:rsidRPr="000767A5">
              <w:rPr>
                <w:rStyle w:val="Hyperlink"/>
              </w:rPr>
              <w:t>Messprodukte für Werte nach Typ 2 aus Backend für LF und NB</w:t>
            </w:r>
            <w:r>
              <w:rPr>
                <w:webHidden/>
              </w:rPr>
              <w:tab/>
            </w:r>
            <w:r>
              <w:rPr>
                <w:webHidden/>
              </w:rPr>
              <w:fldChar w:fldCharType="begin"/>
            </w:r>
            <w:r>
              <w:rPr>
                <w:webHidden/>
              </w:rPr>
              <w:instrText xml:space="preserve"> PAGEREF _Toc177123522 \h </w:instrText>
            </w:r>
            <w:r>
              <w:rPr>
                <w:webHidden/>
              </w:rPr>
            </w:r>
            <w:r>
              <w:rPr>
                <w:webHidden/>
              </w:rPr>
              <w:fldChar w:fldCharType="separate"/>
            </w:r>
            <w:r w:rsidR="00BB3ECC">
              <w:rPr>
                <w:webHidden/>
              </w:rPr>
              <w:t>23</w:t>
            </w:r>
            <w:r>
              <w:rPr>
                <w:webHidden/>
              </w:rPr>
              <w:fldChar w:fldCharType="end"/>
            </w:r>
          </w:hyperlink>
        </w:p>
        <w:p w14:paraId="5AED5E23" w14:textId="1099352B" w:rsidR="007A641E" w:rsidRDefault="007A641E">
          <w:pPr>
            <w:pStyle w:val="Verzeichnis2"/>
            <w:rPr>
              <w:rFonts w:eastAsiaTheme="minorEastAsia"/>
              <w:kern w:val="2"/>
              <w14:ligatures w14:val="standardContextual"/>
            </w:rPr>
          </w:pPr>
          <w:hyperlink w:anchor="_Toc177123523" w:history="1">
            <w:r w:rsidRPr="000767A5">
              <w:rPr>
                <w:rStyle w:val="Hyperlink"/>
              </w:rPr>
              <w:t>4.6</w:t>
            </w:r>
            <w:r>
              <w:rPr>
                <w:rFonts w:eastAsiaTheme="minorEastAsia"/>
                <w:kern w:val="2"/>
                <w14:ligatures w14:val="standardContextual"/>
              </w:rPr>
              <w:tab/>
            </w:r>
            <w:r w:rsidRPr="000767A5">
              <w:rPr>
                <w:rStyle w:val="Hyperlink"/>
              </w:rPr>
              <w:t>Codelisten der Messprodukte Strom für ESA</w:t>
            </w:r>
            <w:r>
              <w:rPr>
                <w:webHidden/>
              </w:rPr>
              <w:tab/>
            </w:r>
            <w:r>
              <w:rPr>
                <w:webHidden/>
              </w:rPr>
              <w:fldChar w:fldCharType="begin"/>
            </w:r>
            <w:r>
              <w:rPr>
                <w:webHidden/>
              </w:rPr>
              <w:instrText xml:space="preserve"> PAGEREF _Toc177123523 \h </w:instrText>
            </w:r>
            <w:r>
              <w:rPr>
                <w:webHidden/>
              </w:rPr>
            </w:r>
            <w:r>
              <w:rPr>
                <w:webHidden/>
              </w:rPr>
              <w:fldChar w:fldCharType="separate"/>
            </w:r>
            <w:r w:rsidR="00BB3ECC">
              <w:rPr>
                <w:webHidden/>
              </w:rPr>
              <w:t>24</w:t>
            </w:r>
            <w:r>
              <w:rPr>
                <w:webHidden/>
              </w:rPr>
              <w:fldChar w:fldCharType="end"/>
            </w:r>
          </w:hyperlink>
        </w:p>
        <w:p w14:paraId="5F415AF3" w14:textId="5A460976" w:rsidR="007A641E" w:rsidRDefault="007A641E">
          <w:pPr>
            <w:pStyle w:val="Verzeichnis3"/>
            <w:rPr>
              <w:rFonts w:eastAsiaTheme="minorEastAsia"/>
              <w:noProof/>
              <w:kern w:val="2"/>
              <w14:ligatures w14:val="standardContextual"/>
            </w:rPr>
          </w:pPr>
          <w:hyperlink w:anchor="_Toc177123524" w:history="1">
            <w:r w:rsidRPr="000767A5">
              <w:rPr>
                <w:rStyle w:val="Hyperlink"/>
                <w:rFonts w:eastAsia="Arial"/>
                <w:noProof/>
              </w:rPr>
              <w:t>4.6.1</w:t>
            </w:r>
            <w:r>
              <w:rPr>
                <w:rFonts w:eastAsiaTheme="minorEastAsia"/>
                <w:noProof/>
                <w:kern w:val="2"/>
                <w14:ligatures w14:val="standardContextual"/>
              </w:rPr>
              <w:tab/>
            </w:r>
            <w:r w:rsidRPr="000767A5">
              <w:rPr>
                <w:rStyle w:val="Hyperlink"/>
                <w:rFonts w:eastAsia="Arial"/>
                <w:noProof/>
              </w:rPr>
              <w:t>Werte nach Typ 2 aus Backend</w:t>
            </w:r>
            <w:r>
              <w:rPr>
                <w:noProof/>
                <w:webHidden/>
              </w:rPr>
              <w:tab/>
            </w:r>
            <w:r>
              <w:rPr>
                <w:noProof/>
                <w:webHidden/>
              </w:rPr>
              <w:fldChar w:fldCharType="begin"/>
            </w:r>
            <w:r>
              <w:rPr>
                <w:noProof/>
                <w:webHidden/>
              </w:rPr>
              <w:instrText xml:space="preserve"> PAGEREF _Toc177123524 \h </w:instrText>
            </w:r>
            <w:r>
              <w:rPr>
                <w:noProof/>
                <w:webHidden/>
              </w:rPr>
            </w:r>
            <w:r>
              <w:rPr>
                <w:noProof/>
                <w:webHidden/>
              </w:rPr>
              <w:fldChar w:fldCharType="separate"/>
            </w:r>
            <w:r w:rsidR="00BB3ECC">
              <w:rPr>
                <w:noProof/>
                <w:webHidden/>
              </w:rPr>
              <w:t>24</w:t>
            </w:r>
            <w:r>
              <w:rPr>
                <w:noProof/>
                <w:webHidden/>
              </w:rPr>
              <w:fldChar w:fldCharType="end"/>
            </w:r>
          </w:hyperlink>
        </w:p>
        <w:p w14:paraId="694B0E3E" w14:textId="3F5C6D0F" w:rsidR="007A641E" w:rsidRDefault="007A641E">
          <w:pPr>
            <w:pStyle w:val="Verzeichnis3"/>
            <w:rPr>
              <w:rFonts w:eastAsiaTheme="minorEastAsia"/>
              <w:noProof/>
              <w:kern w:val="2"/>
              <w14:ligatures w14:val="standardContextual"/>
            </w:rPr>
          </w:pPr>
          <w:hyperlink w:anchor="_Toc177123525" w:history="1">
            <w:r w:rsidRPr="000767A5">
              <w:rPr>
                <w:rStyle w:val="Hyperlink"/>
                <w:noProof/>
              </w:rPr>
              <w:t>4.6.2</w:t>
            </w:r>
            <w:r>
              <w:rPr>
                <w:rFonts w:eastAsiaTheme="minorEastAsia"/>
                <w:noProof/>
                <w:kern w:val="2"/>
                <w14:ligatures w14:val="standardContextual"/>
              </w:rPr>
              <w:tab/>
            </w:r>
            <w:r w:rsidRPr="000767A5">
              <w:rPr>
                <w:rStyle w:val="Hyperlink"/>
                <w:noProof/>
              </w:rPr>
              <w:t>Werte nach Typ 2 aus SMGW</w:t>
            </w:r>
            <w:r>
              <w:rPr>
                <w:noProof/>
                <w:webHidden/>
              </w:rPr>
              <w:tab/>
            </w:r>
            <w:r>
              <w:rPr>
                <w:noProof/>
                <w:webHidden/>
              </w:rPr>
              <w:fldChar w:fldCharType="begin"/>
            </w:r>
            <w:r>
              <w:rPr>
                <w:noProof/>
                <w:webHidden/>
              </w:rPr>
              <w:instrText xml:space="preserve"> PAGEREF _Toc177123525 \h </w:instrText>
            </w:r>
            <w:r>
              <w:rPr>
                <w:noProof/>
                <w:webHidden/>
              </w:rPr>
            </w:r>
            <w:r>
              <w:rPr>
                <w:noProof/>
                <w:webHidden/>
              </w:rPr>
              <w:fldChar w:fldCharType="separate"/>
            </w:r>
            <w:r w:rsidR="00BB3ECC">
              <w:rPr>
                <w:noProof/>
                <w:webHidden/>
              </w:rPr>
              <w:t>29</w:t>
            </w:r>
            <w:r>
              <w:rPr>
                <w:noProof/>
                <w:webHidden/>
              </w:rPr>
              <w:fldChar w:fldCharType="end"/>
            </w:r>
          </w:hyperlink>
        </w:p>
        <w:p w14:paraId="7F6E44EC" w14:textId="5CC03555" w:rsidR="007A641E" w:rsidRDefault="007A641E">
          <w:pPr>
            <w:pStyle w:val="Verzeichnis2"/>
            <w:rPr>
              <w:rFonts w:eastAsiaTheme="minorEastAsia"/>
              <w:kern w:val="2"/>
              <w14:ligatures w14:val="standardContextual"/>
            </w:rPr>
          </w:pPr>
          <w:hyperlink w:anchor="_Toc177123526" w:history="1">
            <w:r w:rsidRPr="000767A5">
              <w:rPr>
                <w:rStyle w:val="Hyperlink"/>
              </w:rPr>
              <w:t>4.7</w:t>
            </w:r>
            <w:r>
              <w:rPr>
                <w:rFonts w:eastAsiaTheme="minorEastAsia"/>
                <w:kern w:val="2"/>
                <w14:ligatures w14:val="standardContextual"/>
              </w:rPr>
              <w:tab/>
            </w:r>
            <w:r w:rsidRPr="000767A5">
              <w:rPr>
                <w:rStyle w:val="Hyperlink"/>
              </w:rPr>
              <w:t>Art der Werte für Messprodukte nach Typ 2</w:t>
            </w:r>
            <w:r>
              <w:rPr>
                <w:webHidden/>
              </w:rPr>
              <w:tab/>
            </w:r>
            <w:r>
              <w:rPr>
                <w:webHidden/>
              </w:rPr>
              <w:fldChar w:fldCharType="begin"/>
            </w:r>
            <w:r>
              <w:rPr>
                <w:webHidden/>
              </w:rPr>
              <w:instrText xml:space="preserve"> PAGEREF _Toc177123526 \h </w:instrText>
            </w:r>
            <w:r>
              <w:rPr>
                <w:webHidden/>
              </w:rPr>
            </w:r>
            <w:r>
              <w:rPr>
                <w:webHidden/>
              </w:rPr>
              <w:fldChar w:fldCharType="separate"/>
            </w:r>
            <w:r w:rsidR="00BB3ECC">
              <w:rPr>
                <w:webHidden/>
              </w:rPr>
              <w:t>32</w:t>
            </w:r>
            <w:r>
              <w:rPr>
                <w:webHidden/>
              </w:rPr>
              <w:fldChar w:fldCharType="end"/>
            </w:r>
          </w:hyperlink>
        </w:p>
        <w:p w14:paraId="44572139" w14:textId="0A1B840F" w:rsidR="007A641E" w:rsidRDefault="007A641E">
          <w:pPr>
            <w:pStyle w:val="Verzeichnis3"/>
            <w:rPr>
              <w:rFonts w:eastAsiaTheme="minorEastAsia"/>
              <w:noProof/>
              <w:kern w:val="2"/>
              <w14:ligatures w14:val="standardContextual"/>
            </w:rPr>
          </w:pPr>
          <w:hyperlink w:anchor="_Toc177123527" w:history="1">
            <w:r w:rsidRPr="000767A5">
              <w:rPr>
                <w:rStyle w:val="Hyperlink"/>
                <w:noProof/>
              </w:rPr>
              <w:t>4.7.1</w:t>
            </w:r>
            <w:r>
              <w:rPr>
                <w:rFonts w:eastAsiaTheme="minorEastAsia"/>
                <w:noProof/>
                <w:kern w:val="2"/>
                <w14:ligatures w14:val="standardContextual"/>
              </w:rPr>
              <w:tab/>
            </w:r>
            <w:r w:rsidRPr="000767A5">
              <w:rPr>
                <w:rStyle w:val="Hyperlink"/>
                <w:noProof/>
              </w:rPr>
              <w:t>Messprodukt-Position-Codes für die Messprodukte Ist-Einspeisung</w:t>
            </w:r>
            <w:r>
              <w:rPr>
                <w:noProof/>
                <w:webHidden/>
              </w:rPr>
              <w:tab/>
            </w:r>
            <w:r>
              <w:rPr>
                <w:noProof/>
                <w:webHidden/>
              </w:rPr>
              <w:fldChar w:fldCharType="begin"/>
            </w:r>
            <w:r>
              <w:rPr>
                <w:noProof/>
                <w:webHidden/>
              </w:rPr>
              <w:instrText xml:space="preserve"> PAGEREF _Toc177123527 \h </w:instrText>
            </w:r>
            <w:r>
              <w:rPr>
                <w:noProof/>
                <w:webHidden/>
              </w:rPr>
            </w:r>
            <w:r>
              <w:rPr>
                <w:noProof/>
                <w:webHidden/>
              </w:rPr>
              <w:fldChar w:fldCharType="separate"/>
            </w:r>
            <w:r w:rsidR="00BB3ECC">
              <w:rPr>
                <w:noProof/>
                <w:webHidden/>
              </w:rPr>
              <w:t>34</w:t>
            </w:r>
            <w:r>
              <w:rPr>
                <w:noProof/>
                <w:webHidden/>
              </w:rPr>
              <w:fldChar w:fldCharType="end"/>
            </w:r>
          </w:hyperlink>
        </w:p>
        <w:p w14:paraId="5DA25B8D" w14:textId="325F75A9" w:rsidR="007A641E" w:rsidRDefault="007A641E">
          <w:pPr>
            <w:pStyle w:val="Verzeichnis3"/>
            <w:rPr>
              <w:rFonts w:eastAsiaTheme="minorEastAsia"/>
              <w:noProof/>
              <w:kern w:val="2"/>
              <w14:ligatures w14:val="standardContextual"/>
            </w:rPr>
          </w:pPr>
          <w:hyperlink w:anchor="_Toc177123528" w:history="1">
            <w:r w:rsidRPr="000767A5">
              <w:rPr>
                <w:rStyle w:val="Hyperlink"/>
                <w:noProof/>
              </w:rPr>
              <w:t>4.7.2</w:t>
            </w:r>
            <w:r>
              <w:rPr>
                <w:rFonts w:eastAsiaTheme="minorEastAsia"/>
                <w:noProof/>
                <w:kern w:val="2"/>
                <w14:ligatures w14:val="standardContextual"/>
              </w:rPr>
              <w:tab/>
            </w:r>
            <w:r w:rsidRPr="000767A5">
              <w:rPr>
                <w:rStyle w:val="Hyperlink"/>
                <w:noProof/>
              </w:rPr>
              <w:t>Messprodukt-Position-Codes für die Messprodukte Netzzustandsdaten</w:t>
            </w:r>
            <w:r>
              <w:rPr>
                <w:noProof/>
                <w:webHidden/>
              </w:rPr>
              <w:tab/>
            </w:r>
            <w:r>
              <w:rPr>
                <w:noProof/>
                <w:webHidden/>
              </w:rPr>
              <w:fldChar w:fldCharType="begin"/>
            </w:r>
            <w:r>
              <w:rPr>
                <w:noProof/>
                <w:webHidden/>
              </w:rPr>
              <w:instrText xml:space="preserve"> PAGEREF _Toc177123528 \h </w:instrText>
            </w:r>
            <w:r>
              <w:rPr>
                <w:noProof/>
                <w:webHidden/>
              </w:rPr>
            </w:r>
            <w:r>
              <w:rPr>
                <w:noProof/>
                <w:webHidden/>
              </w:rPr>
              <w:fldChar w:fldCharType="separate"/>
            </w:r>
            <w:r w:rsidR="00BB3ECC">
              <w:rPr>
                <w:noProof/>
                <w:webHidden/>
              </w:rPr>
              <w:t>35</w:t>
            </w:r>
            <w:r>
              <w:rPr>
                <w:noProof/>
                <w:webHidden/>
              </w:rPr>
              <w:fldChar w:fldCharType="end"/>
            </w:r>
          </w:hyperlink>
        </w:p>
        <w:p w14:paraId="389F13E1" w14:textId="03CCF4EF" w:rsidR="007A641E" w:rsidRDefault="007A641E">
          <w:pPr>
            <w:pStyle w:val="Verzeichnis3"/>
            <w:rPr>
              <w:rFonts w:eastAsiaTheme="minorEastAsia"/>
              <w:noProof/>
              <w:kern w:val="2"/>
              <w14:ligatures w14:val="standardContextual"/>
            </w:rPr>
          </w:pPr>
          <w:hyperlink w:anchor="_Toc177123529" w:history="1">
            <w:r w:rsidRPr="000767A5">
              <w:rPr>
                <w:rStyle w:val="Hyperlink"/>
                <w:noProof/>
              </w:rPr>
              <w:t>4.7.3</w:t>
            </w:r>
            <w:r>
              <w:rPr>
                <w:rFonts w:eastAsiaTheme="minorEastAsia"/>
                <w:noProof/>
                <w:kern w:val="2"/>
                <w14:ligatures w14:val="standardContextual"/>
              </w:rPr>
              <w:tab/>
            </w:r>
            <w:r w:rsidRPr="000767A5">
              <w:rPr>
                <w:rStyle w:val="Hyperlink"/>
                <w:noProof/>
              </w:rPr>
              <w:t>Messprodukt-Position-Codes für die Messprodukte Mehrwertdienste</w:t>
            </w:r>
            <w:r>
              <w:rPr>
                <w:noProof/>
                <w:webHidden/>
              </w:rPr>
              <w:tab/>
            </w:r>
            <w:r>
              <w:rPr>
                <w:noProof/>
                <w:webHidden/>
              </w:rPr>
              <w:fldChar w:fldCharType="begin"/>
            </w:r>
            <w:r>
              <w:rPr>
                <w:noProof/>
                <w:webHidden/>
              </w:rPr>
              <w:instrText xml:space="preserve"> PAGEREF _Toc177123529 \h </w:instrText>
            </w:r>
            <w:r>
              <w:rPr>
                <w:noProof/>
                <w:webHidden/>
              </w:rPr>
            </w:r>
            <w:r>
              <w:rPr>
                <w:noProof/>
                <w:webHidden/>
              </w:rPr>
              <w:fldChar w:fldCharType="separate"/>
            </w:r>
            <w:r w:rsidR="00BB3ECC">
              <w:rPr>
                <w:noProof/>
                <w:webHidden/>
              </w:rPr>
              <w:t>36</w:t>
            </w:r>
            <w:r>
              <w:rPr>
                <w:noProof/>
                <w:webHidden/>
              </w:rPr>
              <w:fldChar w:fldCharType="end"/>
            </w:r>
          </w:hyperlink>
        </w:p>
        <w:p w14:paraId="49CA688B" w14:textId="0E1AF6C9" w:rsidR="007A641E" w:rsidRDefault="007A641E">
          <w:pPr>
            <w:pStyle w:val="Verzeichnis3"/>
            <w:rPr>
              <w:rFonts w:eastAsiaTheme="minorEastAsia"/>
              <w:noProof/>
              <w:kern w:val="2"/>
              <w14:ligatures w14:val="standardContextual"/>
            </w:rPr>
          </w:pPr>
          <w:hyperlink w:anchor="_Toc177123530" w:history="1">
            <w:r w:rsidRPr="000767A5">
              <w:rPr>
                <w:rStyle w:val="Hyperlink"/>
                <w:noProof/>
              </w:rPr>
              <w:t>4.7.4</w:t>
            </w:r>
            <w:r>
              <w:rPr>
                <w:rFonts w:eastAsiaTheme="minorEastAsia"/>
                <w:noProof/>
                <w:kern w:val="2"/>
                <w14:ligatures w14:val="standardContextual"/>
              </w:rPr>
              <w:tab/>
            </w:r>
            <w:r w:rsidRPr="000767A5">
              <w:rPr>
                <w:rStyle w:val="Hyperlink"/>
                <w:noProof/>
              </w:rPr>
              <w:t>Messprodukt-Position-Codes für die Messprodukte Netzzustandsdaten Spannung</w:t>
            </w:r>
            <w:r>
              <w:rPr>
                <w:noProof/>
                <w:webHidden/>
              </w:rPr>
              <w:tab/>
            </w:r>
            <w:r>
              <w:rPr>
                <w:noProof/>
                <w:webHidden/>
              </w:rPr>
              <w:fldChar w:fldCharType="begin"/>
            </w:r>
            <w:r>
              <w:rPr>
                <w:noProof/>
                <w:webHidden/>
              </w:rPr>
              <w:instrText xml:space="preserve"> PAGEREF _Toc177123530 \h </w:instrText>
            </w:r>
            <w:r>
              <w:rPr>
                <w:noProof/>
                <w:webHidden/>
              </w:rPr>
            </w:r>
            <w:r>
              <w:rPr>
                <w:noProof/>
                <w:webHidden/>
              </w:rPr>
              <w:fldChar w:fldCharType="separate"/>
            </w:r>
            <w:r w:rsidR="00BB3ECC">
              <w:rPr>
                <w:noProof/>
                <w:webHidden/>
              </w:rPr>
              <w:t>37</w:t>
            </w:r>
            <w:r>
              <w:rPr>
                <w:noProof/>
                <w:webHidden/>
              </w:rPr>
              <w:fldChar w:fldCharType="end"/>
            </w:r>
          </w:hyperlink>
        </w:p>
        <w:p w14:paraId="7519731C" w14:textId="44719441" w:rsidR="007A641E" w:rsidRDefault="007A641E">
          <w:pPr>
            <w:pStyle w:val="Verzeichnis1"/>
            <w:rPr>
              <w:rFonts w:eastAsiaTheme="minorEastAsia"/>
              <w:b w:val="0"/>
              <w:kern w:val="2"/>
              <w14:ligatures w14:val="standardContextual"/>
            </w:rPr>
          </w:pPr>
          <w:hyperlink w:anchor="_Toc177123531" w:history="1">
            <w:r w:rsidRPr="000767A5">
              <w:rPr>
                <w:rStyle w:val="Hyperlink"/>
              </w:rPr>
              <w:t>5</w:t>
            </w:r>
            <w:r>
              <w:rPr>
                <w:rFonts w:eastAsiaTheme="minorEastAsia"/>
                <w:b w:val="0"/>
                <w:kern w:val="2"/>
                <w14:ligatures w14:val="standardContextual"/>
              </w:rPr>
              <w:tab/>
            </w:r>
            <w:r w:rsidRPr="000767A5">
              <w:rPr>
                <w:rStyle w:val="Hyperlink"/>
              </w:rPr>
              <w:t>Mindestumfang der Messprodukte in der UTILMD</w:t>
            </w:r>
            <w:r>
              <w:rPr>
                <w:webHidden/>
              </w:rPr>
              <w:tab/>
            </w:r>
            <w:r>
              <w:rPr>
                <w:webHidden/>
              </w:rPr>
              <w:fldChar w:fldCharType="begin"/>
            </w:r>
            <w:r>
              <w:rPr>
                <w:webHidden/>
              </w:rPr>
              <w:instrText xml:space="preserve"> PAGEREF _Toc177123531 \h </w:instrText>
            </w:r>
            <w:r>
              <w:rPr>
                <w:webHidden/>
              </w:rPr>
            </w:r>
            <w:r>
              <w:rPr>
                <w:webHidden/>
              </w:rPr>
              <w:fldChar w:fldCharType="separate"/>
            </w:r>
            <w:r w:rsidR="00BB3ECC">
              <w:rPr>
                <w:webHidden/>
              </w:rPr>
              <w:t>38</w:t>
            </w:r>
            <w:r>
              <w:rPr>
                <w:webHidden/>
              </w:rPr>
              <w:fldChar w:fldCharType="end"/>
            </w:r>
          </w:hyperlink>
        </w:p>
        <w:p w14:paraId="6C61F879" w14:textId="62E04484" w:rsidR="007A641E" w:rsidRDefault="007A641E">
          <w:pPr>
            <w:pStyle w:val="Verzeichnis2"/>
            <w:rPr>
              <w:rFonts w:eastAsiaTheme="minorEastAsia"/>
              <w:kern w:val="2"/>
              <w14:ligatures w14:val="standardContextual"/>
            </w:rPr>
          </w:pPr>
          <w:hyperlink w:anchor="_Toc177123532" w:history="1">
            <w:r w:rsidRPr="000767A5">
              <w:rPr>
                <w:rStyle w:val="Hyperlink"/>
              </w:rPr>
              <w:t>5.1</w:t>
            </w:r>
            <w:r>
              <w:rPr>
                <w:rFonts w:eastAsiaTheme="minorEastAsia"/>
                <w:kern w:val="2"/>
                <w14:ligatures w14:val="standardContextual"/>
              </w:rPr>
              <w:tab/>
            </w:r>
            <w:r w:rsidRPr="000767A5">
              <w:rPr>
                <w:rStyle w:val="Hyperlink"/>
              </w:rPr>
              <w:t>Mindestumfang der Messprodukte in der UTILMD Strom</w:t>
            </w:r>
            <w:r>
              <w:rPr>
                <w:webHidden/>
              </w:rPr>
              <w:tab/>
            </w:r>
            <w:r>
              <w:rPr>
                <w:webHidden/>
              </w:rPr>
              <w:fldChar w:fldCharType="begin"/>
            </w:r>
            <w:r>
              <w:rPr>
                <w:webHidden/>
              </w:rPr>
              <w:instrText xml:space="preserve"> PAGEREF _Toc177123532 \h </w:instrText>
            </w:r>
            <w:r>
              <w:rPr>
                <w:webHidden/>
              </w:rPr>
            </w:r>
            <w:r>
              <w:rPr>
                <w:webHidden/>
              </w:rPr>
              <w:fldChar w:fldCharType="separate"/>
            </w:r>
            <w:r w:rsidR="00BB3ECC">
              <w:rPr>
                <w:webHidden/>
              </w:rPr>
              <w:t>38</w:t>
            </w:r>
            <w:r>
              <w:rPr>
                <w:webHidden/>
              </w:rPr>
              <w:fldChar w:fldCharType="end"/>
            </w:r>
          </w:hyperlink>
        </w:p>
        <w:p w14:paraId="05862B2D" w14:textId="153936DB" w:rsidR="007A641E" w:rsidRDefault="007A641E">
          <w:pPr>
            <w:pStyle w:val="Verzeichnis2"/>
            <w:rPr>
              <w:rFonts w:eastAsiaTheme="minorEastAsia"/>
              <w:kern w:val="2"/>
              <w14:ligatures w14:val="standardContextual"/>
            </w:rPr>
          </w:pPr>
          <w:hyperlink w:anchor="_Toc177123533" w:history="1">
            <w:r w:rsidRPr="000767A5">
              <w:rPr>
                <w:rStyle w:val="Hyperlink"/>
              </w:rPr>
              <w:t>5.2</w:t>
            </w:r>
            <w:r>
              <w:rPr>
                <w:rFonts w:eastAsiaTheme="minorEastAsia"/>
                <w:kern w:val="2"/>
                <w14:ligatures w14:val="standardContextual"/>
              </w:rPr>
              <w:tab/>
            </w:r>
            <w:r w:rsidRPr="000767A5">
              <w:rPr>
                <w:rStyle w:val="Hyperlink"/>
              </w:rPr>
              <w:t>Mindestumfang der Messprodukte in der UTILMD Gas</w:t>
            </w:r>
            <w:r>
              <w:rPr>
                <w:webHidden/>
              </w:rPr>
              <w:tab/>
            </w:r>
            <w:r>
              <w:rPr>
                <w:webHidden/>
              </w:rPr>
              <w:fldChar w:fldCharType="begin"/>
            </w:r>
            <w:r>
              <w:rPr>
                <w:webHidden/>
              </w:rPr>
              <w:instrText xml:space="preserve"> PAGEREF _Toc177123533 \h </w:instrText>
            </w:r>
            <w:r>
              <w:rPr>
                <w:webHidden/>
              </w:rPr>
            </w:r>
            <w:r>
              <w:rPr>
                <w:webHidden/>
              </w:rPr>
              <w:fldChar w:fldCharType="separate"/>
            </w:r>
            <w:r w:rsidR="00BB3ECC">
              <w:rPr>
                <w:webHidden/>
              </w:rPr>
              <w:t>43</w:t>
            </w:r>
            <w:r>
              <w:rPr>
                <w:webHidden/>
              </w:rPr>
              <w:fldChar w:fldCharType="end"/>
            </w:r>
          </w:hyperlink>
        </w:p>
        <w:p w14:paraId="07332283" w14:textId="34A81CF4" w:rsidR="007A641E" w:rsidRDefault="007A641E">
          <w:pPr>
            <w:pStyle w:val="Verzeichnis1"/>
            <w:rPr>
              <w:rFonts w:eastAsiaTheme="minorEastAsia"/>
              <w:b w:val="0"/>
              <w:kern w:val="2"/>
              <w14:ligatures w14:val="standardContextual"/>
            </w:rPr>
          </w:pPr>
          <w:hyperlink w:anchor="_Toc177123534" w:history="1">
            <w:r w:rsidRPr="000767A5">
              <w:rPr>
                <w:rStyle w:val="Hyperlink"/>
              </w:rPr>
              <w:t>6</w:t>
            </w:r>
            <w:r>
              <w:rPr>
                <w:rFonts w:eastAsiaTheme="minorEastAsia"/>
                <w:b w:val="0"/>
                <w:kern w:val="2"/>
                <w14:ligatures w14:val="standardContextual"/>
              </w:rPr>
              <w:tab/>
            </w:r>
            <w:r w:rsidRPr="000767A5">
              <w:rPr>
                <w:rStyle w:val="Hyperlink"/>
              </w:rPr>
              <w:t>Produkte zur Bestellung / Änderung von Daten</w:t>
            </w:r>
            <w:r>
              <w:rPr>
                <w:webHidden/>
              </w:rPr>
              <w:tab/>
            </w:r>
            <w:r>
              <w:rPr>
                <w:webHidden/>
              </w:rPr>
              <w:fldChar w:fldCharType="begin"/>
            </w:r>
            <w:r>
              <w:rPr>
                <w:webHidden/>
              </w:rPr>
              <w:instrText xml:space="preserve"> PAGEREF _Toc177123534 \h </w:instrText>
            </w:r>
            <w:r>
              <w:rPr>
                <w:webHidden/>
              </w:rPr>
            </w:r>
            <w:r>
              <w:rPr>
                <w:webHidden/>
              </w:rPr>
              <w:fldChar w:fldCharType="separate"/>
            </w:r>
            <w:r w:rsidR="00BB3ECC">
              <w:rPr>
                <w:webHidden/>
              </w:rPr>
              <w:t>46</w:t>
            </w:r>
            <w:r>
              <w:rPr>
                <w:webHidden/>
              </w:rPr>
              <w:fldChar w:fldCharType="end"/>
            </w:r>
          </w:hyperlink>
        </w:p>
        <w:p w14:paraId="4FBFA1CD" w14:textId="56C8B7D1" w:rsidR="007A641E" w:rsidRDefault="007A641E">
          <w:pPr>
            <w:pStyle w:val="Verzeichnis2"/>
            <w:rPr>
              <w:rFonts w:eastAsiaTheme="minorEastAsia"/>
              <w:kern w:val="2"/>
              <w14:ligatures w14:val="standardContextual"/>
            </w:rPr>
          </w:pPr>
          <w:hyperlink w:anchor="_Toc177123535" w:history="1">
            <w:r w:rsidRPr="000767A5">
              <w:rPr>
                <w:rStyle w:val="Hyperlink"/>
              </w:rPr>
              <w:t>6.1</w:t>
            </w:r>
            <w:r>
              <w:rPr>
                <w:rFonts w:eastAsiaTheme="minorEastAsia"/>
                <w:kern w:val="2"/>
                <w14:ligatures w14:val="standardContextual"/>
              </w:rPr>
              <w:tab/>
            </w:r>
            <w:r w:rsidRPr="000767A5">
              <w:rPr>
                <w:rStyle w:val="Hyperlink"/>
              </w:rPr>
              <w:t>Produkte zur Anmeldung einer Zuordnung des LFN (UTILMD)</w:t>
            </w:r>
            <w:r>
              <w:rPr>
                <w:webHidden/>
              </w:rPr>
              <w:tab/>
            </w:r>
            <w:r>
              <w:rPr>
                <w:webHidden/>
              </w:rPr>
              <w:fldChar w:fldCharType="begin"/>
            </w:r>
            <w:r>
              <w:rPr>
                <w:webHidden/>
              </w:rPr>
              <w:instrText xml:space="preserve"> PAGEREF _Toc177123535 \h </w:instrText>
            </w:r>
            <w:r>
              <w:rPr>
                <w:webHidden/>
              </w:rPr>
            </w:r>
            <w:r>
              <w:rPr>
                <w:webHidden/>
              </w:rPr>
              <w:fldChar w:fldCharType="separate"/>
            </w:r>
            <w:r w:rsidR="00BB3ECC">
              <w:rPr>
                <w:webHidden/>
              </w:rPr>
              <w:t>46</w:t>
            </w:r>
            <w:r>
              <w:rPr>
                <w:webHidden/>
              </w:rPr>
              <w:fldChar w:fldCharType="end"/>
            </w:r>
          </w:hyperlink>
        </w:p>
        <w:p w14:paraId="05AF27BE" w14:textId="3533760E" w:rsidR="007A641E" w:rsidRDefault="007A641E">
          <w:pPr>
            <w:pStyle w:val="Verzeichnis3"/>
            <w:rPr>
              <w:rFonts w:eastAsiaTheme="minorEastAsia"/>
              <w:noProof/>
              <w:kern w:val="2"/>
              <w14:ligatures w14:val="standardContextual"/>
            </w:rPr>
          </w:pPr>
          <w:hyperlink w:anchor="_Toc177123536" w:history="1">
            <w:r w:rsidRPr="000767A5">
              <w:rPr>
                <w:rStyle w:val="Hyperlink"/>
                <w:noProof/>
              </w:rPr>
              <w:t>6.1.1</w:t>
            </w:r>
            <w:r>
              <w:rPr>
                <w:rFonts w:eastAsiaTheme="minorEastAsia"/>
                <w:noProof/>
                <w:kern w:val="2"/>
                <w14:ligatures w14:val="standardContextual"/>
              </w:rPr>
              <w:tab/>
            </w:r>
            <w:r w:rsidRPr="000767A5">
              <w:rPr>
                <w:rStyle w:val="Hyperlink"/>
                <w:noProof/>
              </w:rPr>
              <w:t>Verpflichtende Produkte zur Anmeldung einer Zuordnung des LFN (UTILMD)</w:t>
            </w:r>
            <w:r>
              <w:rPr>
                <w:noProof/>
                <w:webHidden/>
              </w:rPr>
              <w:tab/>
            </w:r>
            <w:r>
              <w:rPr>
                <w:noProof/>
                <w:webHidden/>
              </w:rPr>
              <w:fldChar w:fldCharType="begin"/>
            </w:r>
            <w:r>
              <w:rPr>
                <w:noProof/>
                <w:webHidden/>
              </w:rPr>
              <w:instrText xml:space="preserve"> PAGEREF _Toc177123536 \h </w:instrText>
            </w:r>
            <w:r>
              <w:rPr>
                <w:noProof/>
                <w:webHidden/>
              </w:rPr>
            </w:r>
            <w:r>
              <w:rPr>
                <w:noProof/>
                <w:webHidden/>
              </w:rPr>
              <w:fldChar w:fldCharType="separate"/>
            </w:r>
            <w:r w:rsidR="00BB3ECC">
              <w:rPr>
                <w:noProof/>
                <w:webHidden/>
              </w:rPr>
              <w:t>46</w:t>
            </w:r>
            <w:r>
              <w:rPr>
                <w:noProof/>
                <w:webHidden/>
              </w:rPr>
              <w:fldChar w:fldCharType="end"/>
            </w:r>
          </w:hyperlink>
        </w:p>
        <w:p w14:paraId="2B945793" w14:textId="41696002" w:rsidR="007A641E" w:rsidRDefault="007A641E">
          <w:pPr>
            <w:pStyle w:val="Verzeichnis3"/>
            <w:rPr>
              <w:rFonts w:eastAsiaTheme="minorEastAsia"/>
              <w:noProof/>
              <w:kern w:val="2"/>
              <w14:ligatures w14:val="standardContextual"/>
            </w:rPr>
          </w:pPr>
          <w:hyperlink w:anchor="_Toc177123537" w:history="1">
            <w:r w:rsidRPr="000767A5">
              <w:rPr>
                <w:rStyle w:val="Hyperlink"/>
                <w:noProof/>
              </w:rPr>
              <w:t>6.1.2</w:t>
            </w:r>
            <w:r>
              <w:rPr>
                <w:rFonts w:eastAsiaTheme="minorEastAsia"/>
                <w:noProof/>
                <w:kern w:val="2"/>
                <w14:ligatures w14:val="standardContextual"/>
              </w:rPr>
              <w:tab/>
            </w:r>
            <w:r w:rsidRPr="000767A5">
              <w:rPr>
                <w:rStyle w:val="Hyperlink"/>
                <w:noProof/>
              </w:rPr>
              <w:t>Optionale Produkte als Voraussetzung in der Anmeldung einer Zuordnung des LFN (UTILMD)</w:t>
            </w:r>
            <w:r>
              <w:rPr>
                <w:noProof/>
                <w:webHidden/>
              </w:rPr>
              <w:tab/>
            </w:r>
            <w:r>
              <w:rPr>
                <w:noProof/>
                <w:webHidden/>
              </w:rPr>
              <w:fldChar w:fldCharType="begin"/>
            </w:r>
            <w:r>
              <w:rPr>
                <w:noProof/>
                <w:webHidden/>
              </w:rPr>
              <w:instrText xml:space="preserve"> PAGEREF _Toc177123537 \h </w:instrText>
            </w:r>
            <w:r>
              <w:rPr>
                <w:noProof/>
                <w:webHidden/>
              </w:rPr>
            </w:r>
            <w:r>
              <w:rPr>
                <w:noProof/>
                <w:webHidden/>
              </w:rPr>
              <w:fldChar w:fldCharType="separate"/>
            </w:r>
            <w:r w:rsidR="00BB3ECC">
              <w:rPr>
                <w:noProof/>
                <w:webHidden/>
              </w:rPr>
              <w:t>47</w:t>
            </w:r>
            <w:r>
              <w:rPr>
                <w:noProof/>
                <w:webHidden/>
              </w:rPr>
              <w:fldChar w:fldCharType="end"/>
            </w:r>
          </w:hyperlink>
        </w:p>
        <w:p w14:paraId="74F07B0A" w14:textId="2C830D4C" w:rsidR="007A641E" w:rsidRDefault="007A641E">
          <w:pPr>
            <w:pStyle w:val="Verzeichnis3"/>
            <w:rPr>
              <w:rFonts w:eastAsiaTheme="minorEastAsia"/>
              <w:noProof/>
              <w:kern w:val="2"/>
              <w14:ligatures w14:val="standardContextual"/>
            </w:rPr>
          </w:pPr>
          <w:hyperlink w:anchor="_Toc177123538" w:history="1">
            <w:r w:rsidRPr="000767A5">
              <w:rPr>
                <w:rStyle w:val="Hyperlink"/>
                <w:noProof/>
              </w:rPr>
              <w:t>6.1.3</w:t>
            </w:r>
            <w:r>
              <w:rPr>
                <w:rFonts w:eastAsiaTheme="minorEastAsia"/>
                <w:noProof/>
                <w:kern w:val="2"/>
                <w14:ligatures w14:val="standardContextual"/>
              </w:rPr>
              <w:tab/>
            </w:r>
            <w:r w:rsidRPr="000767A5">
              <w:rPr>
                <w:rStyle w:val="Hyperlink"/>
                <w:noProof/>
              </w:rPr>
              <w:t>Optionale Produkte als Erwartung / Änderungswunsch in der Anmeldung einer Zuordnung des LFN (UTILMD)</w:t>
            </w:r>
            <w:r>
              <w:rPr>
                <w:noProof/>
                <w:webHidden/>
              </w:rPr>
              <w:tab/>
            </w:r>
            <w:r>
              <w:rPr>
                <w:noProof/>
                <w:webHidden/>
              </w:rPr>
              <w:fldChar w:fldCharType="begin"/>
            </w:r>
            <w:r>
              <w:rPr>
                <w:noProof/>
                <w:webHidden/>
              </w:rPr>
              <w:instrText xml:space="preserve"> PAGEREF _Toc177123538 \h </w:instrText>
            </w:r>
            <w:r>
              <w:rPr>
                <w:noProof/>
                <w:webHidden/>
              </w:rPr>
            </w:r>
            <w:r>
              <w:rPr>
                <w:noProof/>
                <w:webHidden/>
              </w:rPr>
              <w:fldChar w:fldCharType="separate"/>
            </w:r>
            <w:r w:rsidR="00BB3ECC">
              <w:rPr>
                <w:noProof/>
                <w:webHidden/>
              </w:rPr>
              <w:t>49</w:t>
            </w:r>
            <w:r>
              <w:rPr>
                <w:noProof/>
                <w:webHidden/>
              </w:rPr>
              <w:fldChar w:fldCharType="end"/>
            </w:r>
          </w:hyperlink>
        </w:p>
        <w:p w14:paraId="48AD2A44" w14:textId="78CC8AD0" w:rsidR="007A641E" w:rsidRDefault="007A641E">
          <w:pPr>
            <w:pStyle w:val="Verzeichnis2"/>
            <w:rPr>
              <w:rFonts w:eastAsiaTheme="minorEastAsia"/>
              <w:kern w:val="2"/>
              <w14:ligatures w14:val="standardContextual"/>
            </w:rPr>
          </w:pPr>
          <w:hyperlink w:anchor="_Toc177123539" w:history="1">
            <w:r w:rsidRPr="000767A5">
              <w:rPr>
                <w:rStyle w:val="Hyperlink"/>
              </w:rPr>
              <w:t>6.2</w:t>
            </w:r>
            <w:r>
              <w:rPr>
                <w:rFonts w:eastAsiaTheme="minorEastAsia"/>
                <w:kern w:val="2"/>
                <w14:ligatures w14:val="standardContextual"/>
              </w:rPr>
              <w:tab/>
            </w:r>
            <w:r w:rsidRPr="000767A5">
              <w:rPr>
                <w:rStyle w:val="Hyperlink"/>
              </w:rPr>
              <w:t>Produkte zur Bestellung einer Änderung von Abrechnungsdaten (ORDERS)</w:t>
            </w:r>
            <w:r>
              <w:rPr>
                <w:webHidden/>
              </w:rPr>
              <w:tab/>
            </w:r>
            <w:r>
              <w:rPr>
                <w:webHidden/>
              </w:rPr>
              <w:fldChar w:fldCharType="begin"/>
            </w:r>
            <w:r>
              <w:rPr>
                <w:webHidden/>
              </w:rPr>
              <w:instrText xml:space="preserve"> PAGEREF _Toc177123539 \h </w:instrText>
            </w:r>
            <w:r>
              <w:rPr>
                <w:webHidden/>
              </w:rPr>
            </w:r>
            <w:r>
              <w:rPr>
                <w:webHidden/>
              </w:rPr>
              <w:fldChar w:fldCharType="separate"/>
            </w:r>
            <w:r w:rsidR="00BB3ECC">
              <w:rPr>
                <w:webHidden/>
              </w:rPr>
              <w:t>52</w:t>
            </w:r>
            <w:r>
              <w:rPr>
                <w:webHidden/>
              </w:rPr>
              <w:fldChar w:fldCharType="end"/>
            </w:r>
          </w:hyperlink>
        </w:p>
        <w:p w14:paraId="363B4174" w14:textId="24098461" w:rsidR="007A641E" w:rsidRDefault="007A641E">
          <w:pPr>
            <w:pStyle w:val="Verzeichnis1"/>
            <w:rPr>
              <w:rFonts w:eastAsiaTheme="minorEastAsia"/>
              <w:b w:val="0"/>
              <w:kern w:val="2"/>
              <w14:ligatures w14:val="standardContextual"/>
            </w:rPr>
          </w:pPr>
          <w:hyperlink w:anchor="_Toc177123540" w:history="1">
            <w:r w:rsidRPr="000767A5">
              <w:rPr>
                <w:rStyle w:val="Hyperlink"/>
              </w:rPr>
              <w:t>7</w:t>
            </w:r>
            <w:r>
              <w:rPr>
                <w:rFonts w:eastAsiaTheme="minorEastAsia"/>
                <w:b w:val="0"/>
                <w:kern w:val="2"/>
                <w14:ligatures w14:val="standardContextual"/>
              </w:rPr>
              <w:tab/>
            </w:r>
            <w:r w:rsidRPr="000767A5">
              <w:rPr>
                <w:rStyle w:val="Hyperlink"/>
              </w:rPr>
              <w:t>Produkte zur Bestellung einer Änderung an einer Lokation</w:t>
            </w:r>
            <w:r>
              <w:rPr>
                <w:webHidden/>
              </w:rPr>
              <w:tab/>
            </w:r>
            <w:r>
              <w:rPr>
                <w:webHidden/>
              </w:rPr>
              <w:fldChar w:fldCharType="begin"/>
            </w:r>
            <w:r>
              <w:rPr>
                <w:webHidden/>
              </w:rPr>
              <w:instrText xml:space="preserve"> PAGEREF _Toc177123540 \h </w:instrText>
            </w:r>
            <w:r>
              <w:rPr>
                <w:webHidden/>
              </w:rPr>
            </w:r>
            <w:r>
              <w:rPr>
                <w:webHidden/>
              </w:rPr>
              <w:fldChar w:fldCharType="separate"/>
            </w:r>
            <w:r w:rsidR="00BB3ECC">
              <w:rPr>
                <w:webHidden/>
              </w:rPr>
              <w:t>55</w:t>
            </w:r>
            <w:r>
              <w:rPr>
                <w:webHidden/>
              </w:rPr>
              <w:fldChar w:fldCharType="end"/>
            </w:r>
          </w:hyperlink>
        </w:p>
        <w:p w14:paraId="1A4AD550" w14:textId="70B07DDD" w:rsidR="007A641E" w:rsidRDefault="007A641E">
          <w:pPr>
            <w:pStyle w:val="Verzeichnis2"/>
            <w:rPr>
              <w:rFonts w:eastAsiaTheme="minorEastAsia"/>
              <w:kern w:val="2"/>
              <w14:ligatures w14:val="standardContextual"/>
            </w:rPr>
          </w:pPr>
          <w:hyperlink w:anchor="_Toc177123541" w:history="1">
            <w:r w:rsidRPr="000767A5">
              <w:rPr>
                <w:rStyle w:val="Hyperlink"/>
              </w:rPr>
              <w:t>7.1</w:t>
            </w:r>
            <w:r>
              <w:rPr>
                <w:rFonts w:eastAsiaTheme="minorEastAsia"/>
                <w:kern w:val="2"/>
                <w14:ligatures w14:val="standardContextual"/>
              </w:rPr>
              <w:tab/>
            </w:r>
            <w:r w:rsidRPr="000767A5">
              <w:rPr>
                <w:rStyle w:val="Hyperlink"/>
              </w:rPr>
              <w:t>Produkte zur Bestellung einer Änderung an einer Lokation in der Sparte Strom</w:t>
            </w:r>
            <w:r>
              <w:rPr>
                <w:webHidden/>
              </w:rPr>
              <w:tab/>
            </w:r>
            <w:r>
              <w:rPr>
                <w:webHidden/>
              </w:rPr>
              <w:fldChar w:fldCharType="begin"/>
            </w:r>
            <w:r>
              <w:rPr>
                <w:webHidden/>
              </w:rPr>
              <w:instrText xml:space="preserve"> PAGEREF _Toc177123541 \h </w:instrText>
            </w:r>
            <w:r>
              <w:rPr>
                <w:webHidden/>
              </w:rPr>
            </w:r>
            <w:r>
              <w:rPr>
                <w:webHidden/>
              </w:rPr>
              <w:fldChar w:fldCharType="separate"/>
            </w:r>
            <w:r w:rsidR="00BB3ECC">
              <w:rPr>
                <w:webHidden/>
              </w:rPr>
              <w:t>55</w:t>
            </w:r>
            <w:r>
              <w:rPr>
                <w:webHidden/>
              </w:rPr>
              <w:fldChar w:fldCharType="end"/>
            </w:r>
          </w:hyperlink>
        </w:p>
        <w:p w14:paraId="43E60D31" w14:textId="67C9EFE1" w:rsidR="007A641E" w:rsidRDefault="007A641E">
          <w:pPr>
            <w:pStyle w:val="Verzeichnis2"/>
            <w:rPr>
              <w:rFonts w:eastAsiaTheme="minorEastAsia"/>
              <w:kern w:val="2"/>
              <w14:ligatures w14:val="standardContextual"/>
            </w:rPr>
          </w:pPr>
          <w:hyperlink w:anchor="_Toc177123542" w:history="1">
            <w:r w:rsidRPr="000767A5">
              <w:rPr>
                <w:rStyle w:val="Hyperlink"/>
              </w:rPr>
              <w:t>7.2</w:t>
            </w:r>
            <w:r>
              <w:rPr>
                <w:rFonts w:eastAsiaTheme="minorEastAsia"/>
                <w:kern w:val="2"/>
                <w14:ligatures w14:val="standardContextual"/>
              </w:rPr>
              <w:tab/>
            </w:r>
            <w:r w:rsidRPr="000767A5">
              <w:rPr>
                <w:rStyle w:val="Hyperlink"/>
              </w:rPr>
              <w:t>Produkte zur Bestellung einer Änderung an einer Lokation in der Sparte Gas</w:t>
            </w:r>
            <w:r>
              <w:rPr>
                <w:webHidden/>
              </w:rPr>
              <w:tab/>
            </w:r>
            <w:r>
              <w:rPr>
                <w:webHidden/>
              </w:rPr>
              <w:fldChar w:fldCharType="begin"/>
            </w:r>
            <w:r>
              <w:rPr>
                <w:webHidden/>
              </w:rPr>
              <w:instrText xml:space="preserve"> PAGEREF _Toc177123542 \h </w:instrText>
            </w:r>
            <w:r>
              <w:rPr>
                <w:webHidden/>
              </w:rPr>
            </w:r>
            <w:r>
              <w:rPr>
                <w:webHidden/>
              </w:rPr>
              <w:fldChar w:fldCharType="separate"/>
            </w:r>
            <w:r w:rsidR="00BB3ECC">
              <w:rPr>
                <w:webHidden/>
              </w:rPr>
              <w:t>56</w:t>
            </w:r>
            <w:r>
              <w:rPr>
                <w:webHidden/>
              </w:rPr>
              <w:fldChar w:fldCharType="end"/>
            </w:r>
          </w:hyperlink>
        </w:p>
        <w:p w14:paraId="6B94F44E" w14:textId="4BA9BE45" w:rsidR="007A641E" w:rsidRDefault="007A641E">
          <w:pPr>
            <w:pStyle w:val="Verzeichnis1"/>
            <w:rPr>
              <w:rFonts w:eastAsiaTheme="minorEastAsia"/>
              <w:b w:val="0"/>
              <w:kern w:val="2"/>
              <w14:ligatures w14:val="standardContextual"/>
            </w:rPr>
          </w:pPr>
          <w:hyperlink w:anchor="_Toc177123543" w:history="1">
            <w:r w:rsidRPr="000767A5">
              <w:rPr>
                <w:rStyle w:val="Hyperlink"/>
              </w:rPr>
              <w:t>8</w:t>
            </w:r>
            <w:r>
              <w:rPr>
                <w:rFonts w:eastAsiaTheme="minorEastAsia"/>
                <w:b w:val="0"/>
                <w:kern w:val="2"/>
                <w14:ligatures w14:val="standardContextual"/>
              </w:rPr>
              <w:tab/>
            </w:r>
            <w:r w:rsidRPr="000767A5">
              <w:rPr>
                <w:rStyle w:val="Hyperlink"/>
              </w:rPr>
              <w:t>Änderungshistorie</w:t>
            </w:r>
            <w:r>
              <w:rPr>
                <w:webHidden/>
              </w:rPr>
              <w:tab/>
            </w:r>
            <w:r>
              <w:rPr>
                <w:webHidden/>
              </w:rPr>
              <w:fldChar w:fldCharType="begin"/>
            </w:r>
            <w:r>
              <w:rPr>
                <w:webHidden/>
              </w:rPr>
              <w:instrText xml:space="preserve"> PAGEREF _Toc177123543 \h </w:instrText>
            </w:r>
            <w:r>
              <w:rPr>
                <w:webHidden/>
              </w:rPr>
            </w:r>
            <w:r>
              <w:rPr>
                <w:webHidden/>
              </w:rPr>
              <w:fldChar w:fldCharType="separate"/>
            </w:r>
            <w:r w:rsidR="00BB3ECC">
              <w:rPr>
                <w:webHidden/>
              </w:rPr>
              <w:t>57</w:t>
            </w:r>
            <w:r>
              <w:rPr>
                <w:webHidden/>
              </w:rPr>
              <w:fldChar w:fldCharType="end"/>
            </w:r>
          </w:hyperlink>
        </w:p>
        <w:p w14:paraId="4273A94D" w14:textId="4C6D3691" w:rsidR="0078105F" w:rsidRDefault="005B070E" w:rsidP="001F4D7E">
          <w:pPr>
            <w:pStyle w:val="Verzeichnis1"/>
            <w:ind w:right="624"/>
          </w:pPr>
          <w:r>
            <w:fldChar w:fldCharType="end"/>
          </w:r>
        </w:p>
      </w:sdtContent>
    </w:sdt>
    <w:p w14:paraId="616C70DC" w14:textId="77777777" w:rsidR="00FF12F9" w:rsidRDefault="00FF12F9">
      <w:pPr>
        <w:spacing w:after="200" w:line="276" w:lineRule="auto"/>
        <w:rPr>
          <w:rFonts w:eastAsiaTheme="majorEastAsia" w:cs="Arial"/>
          <w:b/>
          <w:bCs/>
          <w:spacing w:val="6"/>
          <w:kern w:val="32"/>
          <w:szCs w:val="22"/>
        </w:rPr>
      </w:pPr>
      <w:bookmarkStart w:id="1" w:name="_Toc431209492"/>
      <w:r>
        <w:br w:type="page"/>
      </w:r>
    </w:p>
    <w:p w14:paraId="1744954A" w14:textId="0EC2C782" w:rsidR="00F64C94" w:rsidRDefault="00E56592" w:rsidP="00822A8C">
      <w:pPr>
        <w:pStyle w:val="berschrift1"/>
      </w:pPr>
      <w:bookmarkStart w:id="2" w:name="_Toc177123506"/>
      <w:r>
        <w:lastRenderedPageBreak/>
        <w:t>Einleitung</w:t>
      </w:r>
      <w:bookmarkEnd w:id="2"/>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21643A9D"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r w:rsidR="008D5DFC" w:rsidRPr="008D5DFC">
        <w:t xml:space="preserve"> </w:t>
      </w:r>
    </w:p>
    <w:p w14:paraId="1A7B1DDA" w14:textId="2AC2C455"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9071EC">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9071EC">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9071EC">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D1520B">
          <w:headerReference w:type="even" r:id="rId9"/>
          <w:headerReference w:type="default" r:id="rId10"/>
          <w:footerReference w:type="even" r:id="rId11"/>
          <w:footerReference w:type="default" r:id="rId12"/>
          <w:headerReference w:type="first" r:id="rId13"/>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3" w:name="_Toc62483666"/>
      <w:bookmarkStart w:id="4" w:name="_Ref83040087"/>
      <w:bookmarkStart w:id="5" w:name="_Ref83040098"/>
      <w:bookmarkStart w:id="6" w:name="_Ref83040122"/>
      <w:bookmarkStart w:id="7" w:name="_Toc177123507"/>
      <w:r w:rsidRPr="004F5E68">
        <w:lastRenderedPageBreak/>
        <w:t xml:space="preserve">Codelisten der </w:t>
      </w:r>
      <w:bookmarkEnd w:id="3"/>
      <w:r w:rsidR="00123D34">
        <w:t>Standard-</w:t>
      </w:r>
      <w:r w:rsidR="00F64C94">
        <w:t>Messp</w:t>
      </w:r>
      <w:r w:rsidR="00E56592">
        <w:t>rodukte</w:t>
      </w:r>
      <w:r w:rsidR="00DB0ACF">
        <w:t xml:space="preserve"> Strom</w:t>
      </w:r>
      <w:bookmarkEnd w:id="4"/>
      <w:bookmarkEnd w:id="5"/>
      <w:bookmarkEnd w:id="6"/>
      <w:r w:rsidR="00D26804">
        <w:t xml:space="preserve"> für Werte nach Typ 1</w:t>
      </w:r>
      <w:bookmarkEnd w:id="7"/>
    </w:p>
    <w:p w14:paraId="0338AAFC" w14:textId="0768B1D0"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w:t>
      </w:r>
      <w:r w:rsidR="00A352B5" w:rsidRPr="00A352B5">
        <w:t>WiM Teil 2, Kap. 2.5.5</w:t>
      </w:r>
      <w:r w:rsidR="00A352B5">
        <w:t xml:space="preserve">. </w:t>
      </w:r>
      <w:r w:rsidRPr="0003704E">
        <w:t>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6F0A73F8"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9071EC">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9071EC" w:rsidRPr="00C45820">
        <w:t xml:space="preserve">Mindestumfang der </w:t>
      </w:r>
      <w:r w:rsidR="009071EC">
        <w:t>Messprodukte</w:t>
      </w:r>
      <w:r w:rsidR="009071EC"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8" w:name="_Toc177123508"/>
      <w:r w:rsidRPr="00591838">
        <w:lastRenderedPageBreak/>
        <w:t>Standard-</w:t>
      </w:r>
      <w:r w:rsidR="00F64C94">
        <w:t>Messp</w:t>
      </w:r>
      <w:r w:rsidRPr="00591838">
        <w:t>rodukte der Marktlokation</w:t>
      </w:r>
      <w:bookmarkEnd w:id="8"/>
      <w:r w:rsidR="00821942">
        <w:t xml:space="preserve"> </w:t>
      </w:r>
    </w:p>
    <w:p w14:paraId="1F442B10" w14:textId="117D7D36" w:rsidR="006C3397" w:rsidRDefault="00807D46" w:rsidP="00821942">
      <w:pPr>
        <w:pStyle w:val="berschrift3"/>
      </w:pPr>
      <w:bookmarkStart w:id="9" w:name="_Toc177123509"/>
      <w:r>
        <w:t xml:space="preserve">mit </w:t>
      </w:r>
      <w:r w:rsidR="00821942">
        <w:t>Wahlmöglichkeit der Zuordnung einer Zählzeit</w:t>
      </w:r>
      <w:bookmarkEnd w:id="9"/>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0" w:name="_Ref82518542"/>
            <w:r>
              <w:rPr>
                <w:rStyle w:val="Funotenzeichen"/>
                <w:rFonts w:cstheme="minorHAnsi"/>
                <w:b/>
                <w:sz w:val="18"/>
                <w:szCs w:val="18"/>
              </w:rPr>
              <w:footnoteReference w:customMarkFollows="1" w:id="1"/>
              <w:t>1</w:t>
            </w:r>
            <w:bookmarkEnd w:id="10"/>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1" w:name="_Ref107412632"/>
            <w:r>
              <w:rPr>
                <w:rStyle w:val="Funotenzeichen"/>
                <w:rFonts w:cstheme="minorHAnsi"/>
                <w:sz w:val="18"/>
                <w:szCs w:val="18"/>
              </w:rPr>
              <w:footnoteReference w:customMarkFollows="1" w:id="2"/>
              <w:t>2</w:t>
            </w:r>
            <w:bookmarkEnd w:id="11"/>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033B944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2B6147BC"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01999B47"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B98480C"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2" w:name="_Toc177123510"/>
      <w:r>
        <w:lastRenderedPageBreak/>
        <w:t>ohne Wahlmöglichkeit der Zuordnung einer Zählzeit</w:t>
      </w:r>
      <w:bookmarkEnd w:id="12"/>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B308F9C"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2164099B"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19D789A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3" w:name="_Ref137544161"/>
            <w:r w:rsidRPr="006A2951">
              <w:rPr>
                <w:rStyle w:val="Funotenzeichen"/>
                <w:rFonts w:ascii="Calibri" w:hAnsi="Calibri" w:cs="Calibri"/>
                <w:color w:val="000000" w:themeColor="text1"/>
                <w:sz w:val="18"/>
                <w:szCs w:val="18"/>
              </w:rPr>
              <w:footnoteReference w:id="5"/>
            </w:r>
            <w:bookmarkEnd w:id="13"/>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5C95FE5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6E59827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6BC6BC91"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4" w:name="_Toc177123511"/>
      <w:r w:rsidRPr="00591838">
        <w:lastRenderedPageBreak/>
        <w:t>Standard-</w:t>
      </w:r>
      <w:r w:rsidR="00F64C94">
        <w:t>Messp</w:t>
      </w:r>
      <w:r w:rsidRPr="00591838">
        <w:t xml:space="preserve">rodukte der </w:t>
      </w:r>
      <w:r>
        <w:t>Tranche</w:t>
      </w:r>
      <w:bookmarkEnd w:id="14"/>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319050"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5" w:name="_Toc177123512"/>
      <w:r w:rsidRPr="00591838">
        <w:lastRenderedPageBreak/>
        <w:t>Standard-</w:t>
      </w:r>
      <w:r w:rsidR="00F64C94">
        <w:t>Messp</w:t>
      </w:r>
      <w:r w:rsidRPr="00591838">
        <w:t xml:space="preserve">rodukte der </w:t>
      </w:r>
      <w:r>
        <w:t>Messlokation</w:t>
      </w:r>
      <w:bookmarkEnd w:id="15"/>
      <w:r w:rsidR="003419F6">
        <w:t xml:space="preserve"> </w:t>
      </w:r>
    </w:p>
    <w:p w14:paraId="69BCF158" w14:textId="3C9CD99E" w:rsidR="0003704E" w:rsidRDefault="003419F6" w:rsidP="003419F6">
      <w:pPr>
        <w:pStyle w:val="berschrift3"/>
      </w:pPr>
      <w:bookmarkStart w:id="16" w:name="_Toc177123513"/>
      <w:r>
        <w:t>mit Wahlmöglichkeit der Zuordnung einer Zählzeit</w:t>
      </w:r>
      <w:bookmarkEnd w:id="16"/>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290417E5"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7" w:name="_Ref120357282"/>
            <w:r w:rsidRPr="00C139BA">
              <w:rPr>
                <w:rStyle w:val="Funotenzeichen"/>
                <w:rFonts w:ascii="Calibri" w:hAnsi="Calibri" w:cs="Calibri"/>
                <w:color w:val="000000"/>
                <w:sz w:val="18"/>
                <w:szCs w:val="18"/>
              </w:rPr>
              <w:footnoteReference w:id="6"/>
            </w:r>
            <w:bookmarkEnd w:id="17"/>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59B32165"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bookmarkStart w:id="18" w:name="_Ref120358809"/>
            <w:r w:rsidRPr="005B0B14">
              <w:rPr>
                <w:rFonts w:ascii="Calibri" w:hAnsi="Calibri" w:cs="Calibri"/>
                <w:color w:val="000000"/>
                <w:sz w:val="18"/>
                <w:szCs w:val="18"/>
              </w:rPr>
              <w:t xml:space="preserve"> </w:t>
            </w:r>
            <w:bookmarkStart w:id="19" w:name="_Ref120358848"/>
            <w:r w:rsidRPr="005B0B14">
              <w:rPr>
                <w:rStyle w:val="Funotenzeichen"/>
                <w:rFonts w:ascii="Calibri" w:hAnsi="Calibri" w:cs="Calibri"/>
                <w:color w:val="000000"/>
                <w:sz w:val="18"/>
                <w:szCs w:val="18"/>
              </w:rPr>
              <w:footnoteReference w:id="7"/>
            </w:r>
            <w:bookmarkEnd w:id="18"/>
            <w:bookmarkEnd w:id="19"/>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66FDB05A"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08E61DE7"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4C4223B"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A060DAA"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5DFB0672"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0" w:name="_Toc177123514"/>
      <w:r>
        <w:lastRenderedPageBreak/>
        <w:t>ohne Wahlmöglichkeit der Zuordnung einer Zählzeit</w:t>
      </w:r>
      <w:bookmarkEnd w:id="20"/>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4960002"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1" w:name="_Toc177123515"/>
      <w:r w:rsidRPr="00591838">
        <w:lastRenderedPageBreak/>
        <w:t>Standard-</w:t>
      </w:r>
      <w:r>
        <w:t>Messp</w:t>
      </w:r>
      <w:r w:rsidRPr="00591838">
        <w:t xml:space="preserve">rodukte der </w:t>
      </w:r>
      <w:r>
        <w:t>Netzlokation</w:t>
      </w:r>
      <w:bookmarkEnd w:id="21"/>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EE382E8"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A90B9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604AA45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7220C9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D6D59F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60B290E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0988D07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2" w:name="_Toc177123516"/>
      <w:r w:rsidRPr="004F5E68">
        <w:lastRenderedPageBreak/>
        <w:t xml:space="preserve">Codeliste der </w:t>
      </w:r>
      <w:r>
        <w:t>Standard-Messprodukte Gas</w:t>
      </w:r>
      <w:bookmarkEnd w:id="22"/>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373C2641"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0"/>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3" w:name="_Ref83039940"/>
      <w:bookmarkStart w:id="24" w:name="_Ref83039984"/>
      <w:bookmarkStart w:id="25" w:name="_Ref83040009"/>
      <w:bookmarkStart w:id="26" w:name="_Ref83040028"/>
      <w:bookmarkStart w:id="27" w:name="_Ref83040068"/>
      <w:bookmarkStart w:id="28" w:name="_Ref83040195"/>
      <w:bookmarkStart w:id="29"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0" w:name="_Toc177123517"/>
      <w:bookmarkEnd w:id="1"/>
      <w:bookmarkEnd w:id="23"/>
      <w:bookmarkEnd w:id="24"/>
      <w:bookmarkEnd w:id="25"/>
      <w:bookmarkEnd w:id="26"/>
      <w:bookmarkEnd w:id="27"/>
      <w:bookmarkEnd w:id="28"/>
      <w:bookmarkEnd w:id="29"/>
      <w:r>
        <w:lastRenderedPageBreak/>
        <w:t xml:space="preserve">Codelisten der </w:t>
      </w:r>
      <w:r w:rsidR="009F4D38">
        <w:t xml:space="preserve">Konfigurationsprodukte und </w:t>
      </w:r>
      <w:r w:rsidR="00626AB2">
        <w:t>Messprodukte für Werte nach Typ 2</w:t>
      </w:r>
      <w:bookmarkEnd w:id="30"/>
    </w:p>
    <w:p w14:paraId="3C2F4FBD" w14:textId="3795E55C"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1" w:name="_Toc118113629"/>
      <w:r w:rsidR="0005591B" w:rsidRPr="0005591B">
        <w:t>Bestellung einer Konfiguration</w:t>
      </w:r>
      <w:bookmarkEnd w:id="31"/>
      <w:r w:rsidR="0005591B" w:rsidRPr="0005591B">
        <w:t xml:space="preserve"> gemäß</w:t>
      </w:r>
      <w:r w:rsidRPr="0003704E">
        <w:t xml:space="preserve"> </w:t>
      </w:r>
      <w:r>
        <w:t>GPKE</w:t>
      </w:r>
      <w:r w:rsidRPr="0003704E">
        <w:t xml:space="preserve"> </w:t>
      </w:r>
      <w:r w:rsidR="00A352B5">
        <w:t>Teil 3, Kap. 1.3</w:t>
      </w:r>
      <w:r w:rsidR="0005591B">
        <w:t xml:space="preserve">. </w:t>
      </w:r>
      <w:r w:rsidR="00CA04F2">
        <w:t xml:space="preserve">bzw. im Rahmen der Anfrage zur Übermittlung von Werten durch den ESA gemäß </w:t>
      </w:r>
      <w:r w:rsidR="00A352B5" w:rsidRPr="00A352B5">
        <w:t xml:space="preserve">WiM Teil 2, Kap. </w:t>
      </w:r>
      <w:r w:rsidR="00A352B5">
        <w:t>4.</w:t>
      </w:r>
      <w:r w:rsidR="00CA04F2">
        <w:t xml:space="preserve"> </w:t>
      </w:r>
      <w:r w:rsidR="0005591B">
        <w:t>verwendet.</w:t>
      </w:r>
    </w:p>
    <w:p w14:paraId="58345ED2" w14:textId="6BA02951" w:rsidR="0005591B" w:rsidRDefault="0005591B" w:rsidP="0005591B">
      <w:pPr>
        <w:pStyle w:val="berschrift2"/>
      </w:pPr>
      <w:bookmarkStart w:id="32" w:name="_Toc177123518"/>
      <w:r>
        <w:t>Konfigurationsprodukte Schalt</w:t>
      </w:r>
      <w:r w:rsidR="00C02014">
        <w:t>zeit</w:t>
      </w:r>
      <w:r>
        <w:t>definition</w:t>
      </w:r>
      <w:bookmarkEnd w:id="32"/>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4E48CA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3" w:name="_Toc177123519"/>
      <w:r>
        <w:t>Konfigurationsprodukte Leistungskurvendefinition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0F41129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4" w:name="_Toc177123520"/>
      <w:r>
        <w:lastRenderedPageBreak/>
        <w:t>Konfigurationsprodukte Ad-Hoc-Steuerkanal</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15B3201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5" w:name="_Toc177123521"/>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5"/>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4C25FFB"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9"/>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358DA3B8"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bookmarkStart w:id="36" w:name="_Ref125634509"/>
            <w:r>
              <w:rPr>
                <w:rStyle w:val="Funotenzeichen"/>
                <w:rFonts w:cstheme="minorHAnsi"/>
                <w:color w:val="000000" w:themeColor="text1"/>
                <w:sz w:val="18"/>
                <w:szCs w:val="18"/>
              </w:rPr>
              <w:footnoteReference w:id="20"/>
            </w:r>
            <w:bookmarkEnd w:id="36"/>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7" w:name="_Ref125628106"/>
            <w:r>
              <w:rPr>
                <w:rStyle w:val="Funotenzeichen"/>
                <w:rFonts w:cstheme="minorHAnsi"/>
                <w:color w:val="000000" w:themeColor="text1"/>
                <w:sz w:val="18"/>
                <w:szCs w:val="18"/>
              </w:rPr>
              <w:footnoteReference w:id="21"/>
            </w:r>
            <w:bookmarkEnd w:id="37"/>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Prio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55D78F4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21F5714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762780C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2A42450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13340D2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62EA82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xml:space="preserve">, </w:t>
            </w:r>
            <w:r w:rsidR="006E513B" w:rsidRPr="00574EE6">
              <w:rPr>
                <w:rFonts w:cstheme="minorHAnsi"/>
                <w:color w:val="000000" w:themeColor="text1"/>
                <w:sz w:val="18"/>
                <w:szCs w:val="18"/>
              </w:rPr>
              <w:lastRenderedPageBreak/>
              <w:t>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lastRenderedPageBreak/>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11D2544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030A51F0"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16E42EE2"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28D0E67D"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07859D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9071EC">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2"/>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67B450C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3CCA05F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103999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1576863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bookmarkStart w:id="38" w:name="_Ref125634635"/>
            <w:r>
              <w:rPr>
                <w:rStyle w:val="Funotenzeichen"/>
                <w:rFonts w:cstheme="minorHAnsi"/>
                <w:color w:val="000000" w:themeColor="text1"/>
                <w:sz w:val="18"/>
                <w:szCs w:val="18"/>
              </w:rPr>
              <w:footnoteReference w:id="23"/>
            </w:r>
            <w:bookmarkEnd w:id="38"/>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41FE53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3302251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0C10858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25AADA3C"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0A215A6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A081B2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5A81BC3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47F54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bookmarkStart w:id="39" w:name="_Ref125634746"/>
            <w:r>
              <w:rPr>
                <w:rStyle w:val="Funotenzeichen"/>
                <w:rFonts w:cstheme="minorHAnsi"/>
                <w:color w:val="000000" w:themeColor="text1"/>
                <w:sz w:val="18"/>
                <w:szCs w:val="18"/>
              </w:rPr>
              <w:footnoteReference w:id="24"/>
            </w:r>
            <w:bookmarkEnd w:id="39"/>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6E6331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3D82B1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7842BAD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186C720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C4525D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2C96739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74E46B5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23F47CA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2E740C3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5A96067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0" w:name="_Toc177123522"/>
      <w:r w:rsidRPr="0080009B">
        <w:lastRenderedPageBreak/>
        <w:t>Messprodukt</w:t>
      </w:r>
      <w:r>
        <w:t>e</w:t>
      </w:r>
      <w:r w:rsidRPr="0080009B">
        <w:t xml:space="preserve"> für Werte nach Typ 2 aus Backend</w:t>
      </w:r>
      <w:r w:rsidR="009F4D38">
        <w:t xml:space="preserve"> für LF und NB</w:t>
      </w:r>
      <w:bookmarkEnd w:id="40"/>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1" w:name="_Ref120365132"/>
      <w:bookmarkStart w:id="42" w:name="_Ref120365283"/>
      <w:bookmarkStart w:id="43" w:name="_Ref120365388"/>
      <w:bookmarkStart w:id="44" w:name="_Toc177123523"/>
      <w:r w:rsidRPr="004F5E68">
        <w:lastRenderedPageBreak/>
        <w:t>Codeliste</w:t>
      </w:r>
      <w:r w:rsidR="00492581">
        <w:t>n</w:t>
      </w:r>
      <w:r w:rsidRPr="004F5E68">
        <w:t xml:space="preserve"> der </w:t>
      </w:r>
      <w:r>
        <w:t>Messp</w:t>
      </w:r>
      <w:r w:rsidRPr="00123D34">
        <w:t>rodukte</w:t>
      </w:r>
      <w:r>
        <w:t xml:space="preserve"> Strom</w:t>
      </w:r>
      <w:bookmarkEnd w:id="41"/>
      <w:bookmarkEnd w:id="42"/>
      <w:bookmarkEnd w:id="43"/>
      <w:r w:rsidR="009F4D38">
        <w:t xml:space="preserve"> für ESA</w:t>
      </w:r>
      <w:bookmarkEnd w:id="44"/>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6CF94DA3" w14:textId="77777777" w:rsidR="00B26F1F" w:rsidRDefault="00B26F1F" w:rsidP="00B26F1F">
      <w:pPr>
        <w:pStyle w:val="berschrift3"/>
        <w:rPr>
          <w:rFonts w:eastAsia="Arial"/>
        </w:rPr>
      </w:pPr>
      <w:bookmarkStart w:id="45" w:name="_Toc170808277"/>
      <w:bookmarkStart w:id="46" w:name="_Toc177123524"/>
      <w:r>
        <w:rPr>
          <w:rFonts w:eastAsia="Arial"/>
        </w:rPr>
        <w:t>Werte nach Typ 2 aus Backend</w:t>
      </w:r>
      <w:bookmarkEnd w:id="45"/>
      <w:bookmarkEnd w:id="46"/>
      <w:r>
        <w:rPr>
          <w:rFonts w:eastAsia="Arial"/>
        </w:rPr>
        <w:t xml:space="preserve"> </w:t>
      </w:r>
    </w:p>
    <w:tbl>
      <w:tblPr>
        <w:tblStyle w:val="edienergy"/>
        <w:tblW w:w="13977" w:type="dxa"/>
        <w:tblLayout w:type="fixed"/>
        <w:tblLook w:val="04A0" w:firstRow="1" w:lastRow="0" w:firstColumn="1" w:lastColumn="0" w:noHBand="0" w:noVBand="1"/>
      </w:tblPr>
      <w:tblGrid>
        <w:gridCol w:w="1503"/>
        <w:gridCol w:w="1188"/>
        <w:gridCol w:w="827"/>
        <w:gridCol w:w="963"/>
        <w:gridCol w:w="963"/>
        <w:gridCol w:w="963"/>
        <w:gridCol w:w="690"/>
        <w:gridCol w:w="907"/>
        <w:gridCol w:w="834"/>
        <w:gridCol w:w="835"/>
        <w:gridCol w:w="972"/>
        <w:gridCol w:w="835"/>
        <w:gridCol w:w="1221"/>
        <w:gridCol w:w="1276"/>
      </w:tblGrid>
      <w:tr w:rsidR="00FD4F09" w:rsidRPr="00FA6231" w14:paraId="0FDD7B05" w14:textId="77777777" w:rsidTr="001A36C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5B90564" w14:textId="77777777" w:rsidR="00FD4F09" w:rsidRPr="00633806" w:rsidRDefault="00FD4F09" w:rsidP="001A36C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88" w:type="dxa"/>
            <w:shd w:val="clear" w:color="auto" w:fill="D8DFE4"/>
          </w:tcPr>
          <w:p w14:paraId="461084B3"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7" w:type="dxa"/>
            <w:shd w:val="clear" w:color="auto" w:fill="D8DFE4"/>
          </w:tcPr>
          <w:p w14:paraId="02BFA9C9"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3" w:type="dxa"/>
            <w:shd w:val="clear" w:color="auto" w:fill="D8DFE4"/>
          </w:tcPr>
          <w:p w14:paraId="0DE146EF"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3" w:type="dxa"/>
            <w:shd w:val="clear" w:color="auto" w:fill="D8DFE4"/>
          </w:tcPr>
          <w:p w14:paraId="166AFA2C"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3" w:type="dxa"/>
            <w:shd w:val="clear" w:color="auto" w:fill="D8DFE4"/>
          </w:tcPr>
          <w:p w14:paraId="210C2F12"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0" w:type="dxa"/>
            <w:shd w:val="clear" w:color="auto" w:fill="D8DFE4"/>
          </w:tcPr>
          <w:p w14:paraId="6B768B25"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3DC500D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4" w:type="dxa"/>
            <w:shd w:val="clear" w:color="auto" w:fill="D8DFE4"/>
          </w:tcPr>
          <w:p w14:paraId="49BD9E8E"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5" w:type="dxa"/>
            <w:shd w:val="clear" w:color="auto" w:fill="D8DFE4"/>
          </w:tcPr>
          <w:p w14:paraId="0A7889C0"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2" w:type="dxa"/>
            <w:shd w:val="clear" w:color="auto" w:fill="D8DFE4"/>
          </w:tcPr>
          <w:p w14:paraId="4D494E43"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5" w:type="dxa"/>
            <w:shd w:val="clear" w:color="auto" w:fill="D8DFE4"/>
          </w:tcPr>
          <w:p w14:paraId="104C2D12"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1" w:type="dxa"/>
            <w:shd w:val="clear" w:color="auto" w:fill="D8DFE4"/>
          </w:tcPr>
          <w:p w14:paraId="5569BF0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bookmarkStart w:id="47" w:name="_Ref170807230"/>
            <w:r>
              <w:rPr>
                <w:rStyle w:val="Funotenzeichen"/>
                <w:rFonts w:cstheme="minorHAnsi"/>
                <w:b/>
                <w:sz w:val="18"/>
                <w:szCs w:val="18"/>
              </w:rPr>
              <w:footnoteReference w:id="25"/>
            </w:r>
            <w:bookmarkEnd w:id="47"/>
            <w:r>
              <w:rPr>
                <w:rFonts w:cstheme="minorHAnsi"/>
                <w:b/>
                <w:sz w:val="18"/>
                <w:szCs w:val="18"/>
              </w:rPr>
              <w:t xml:space="preserve"> / Optional</w:t>
            </w:r>
          </w:p>
        </w:tc>
        <w:tc>
          <w:tcPr>
            <w:tcW w:w="1276" w:type="dxa"/>
            <w:shd w:val="clear" w:color="auto" w:fill="D8DFE4"/>
          </w:tcPr>
          <w:p w14:paraId="54D1CE20" w14:textId="77777777" w:rsidR="00FD4F09" w:rsidRPr="00F03520"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FD4F09" w:rsidRPr="00227309" w14:paraId="007F6E76"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EC516A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9991 00000 041 6</w:t>
            </w:r>
          </w:p>
        </w:tc>
        <w:tc>
          <w:tcPr>
            <w:tcW w:w="1188" w:type="dxa"/>
          </w:tcPr>
          <w:p w14:paraId="2A03DCF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Rohdaten</w:t>
            </w:r>
          </w:p>
        </w:tc>
        <w:tc>
          <w:tcPr>
            <w:tcW w:w="827" w:type="dxa"/>
          </w:tcPr>
          <w:p w14:paraId="7140BBB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B6DEF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38F14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1E2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769D6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EFFBF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046952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227309">
              <w:rPr>
                <w:rFonts w:cstheme="minorHAnsi"/>
                <w:color w:val="000000" w:themeColor="text1"/>
                <w:sz w:val="18"/>
                <w:szCs w:val="18"/>
              </w:rPr>
              <w:t>ein</w:t>
            </w:r>
          </w:p>
        </w:tc>
        <w:tc>
          <w:tcPr>
            <w:tcW w:w="835" w:type="dxa"/>
          </w:tcPr>
          <w:p w14:paraId="578CD0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501E3C9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3306FA5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DBED0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C42FA0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8E8DD07"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3BD5F0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9991 00000 042 4</w:t>
            </w:r>
          </w:p>
        </w:tc>
        <w:tc>
          <w:tcPr>
            <w:tcW w:w="1188" w:type="dxa"/>
          </w:tcPr>
          <w:p w14:paraId="02F2CE2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Rohdaten</w:t>
            </w:r>
          </w:p>
        </w:tc>
        <w:tc>
          <w:tcPr>
            <w:tcW w:w="827" w:type="dxa"/>
          </w:tcPr>
          <w:p w14:paraId="37DABD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DADD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70984B9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D97C0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1C5E14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F60B6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3C56F3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EDA68C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BF1910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0D55760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29D1A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02079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43DF5E9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8744710" w14:textId="77777777" w:rsidR="00FD4F09" w:rsidRPr="00DA11AE" w:rsidRDefault="00FD4F09" w:rsidP="001A36C4">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188" w:type="dxa"/>
          </w:tcPr>
          <w:p w14:paraId="3FD6F9DE"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ESA, Messlokation Blindarbeit Lastgang </w:t>
            </w:r>
            <w:r w:rsidRPr="00DA11AE">
              <w:rPr>
                <w:rFonts w:cstheme="minorHAnsi"/>
                <w:color w:val="000000" w:themeColor="text1"/>
                <w:sz w:val="18"/>
                <w:szCs w:val="18"/>
              </w:rPr>
              <w:lastRenderedPageBreak/>
              <w:t>Verbrauch 1/4 stündlich</w:t>
            </w:r>
            <w:r>
              <w:rPr>
                <w:rFonts w:cstheme="minorHAnsi"/>
                <w:color w:val="000000" w:themeColor="text1"/>
                <w:sz w:val="18"/>
                <w:szCs w:val="18"/>
              </w:rPr>
              <w:t>, Rohdaten</w:t>
            </w:r>
          </w:p>
        </w:tc>
        <w:tc>
          <w:tcPr>
            <w:tcW w:w="827" w:type="dxa"/>
          </w:tcPr>
          <w:p w14:paraId="353C974F"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EDIFACT</w:t>
            </w:r>
          </w:p>
        </w:tc>
        <w:tc>
          <w:tcPr>
            <w:tcW w:w="963" w:type="dxa"/>
          </w:tcPr>
          <w:p w14:paraId="70858D7C"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4E91BB71"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63" w:type="dxa"/>
          </w:tcPr>
          <w:p w14:paraId="47D0BF6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690" w:type="dxa"/>
          </w:tcPr>
          <w:p w14:paraId="2E4AEA9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907" w:type="dxa"/>
          </w:tcPr>
          <w:p w14:paraId="0B159F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34" w:type="dxa"/>
          </w:tcPr>
          <w:p w14:paraId="57A64754"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35" w:type="dxa"/>
          </w:tcPr>
          <w:p w14:paraId="210B4CBD"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972" w:type="dxa"/>
          </w:tcPr>
          <w:p w14:paraId="498BC5BA"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unverzüglich, jedoch </w:t>
            </w:r>
            <w:r w:rsidRPr="00DA11AE">
              <w:rPr>
                <w:rFonts w:cstheme="minorHAnsi"/>
                <w:color w:val="000000" w:themeColor="text1"/>
                <w:sz w:val="18"/>
                <w:szCs w:val="18"/>
              </w:rPr>
              <w:lastRenderedPageBreak/>
              <w:t>spätestens bis 9:30 Uhr</w:t>
            </w:r>
          </w:p>
        </w:tc>
        <w:tc>
          <w:tcPr>
            <w:tcW w:w="835" w:type="dxa"/>
          </w:tcPr>
          <w:p w14:paraId="122D4C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6EEE2B6B"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42048E99"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5821539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B3DC7D6" w14:textId="77777777" w:rsidR="00FD4F09" w:rsidRPr="00C331C1" w:rsidRDefault="00FD4F09" w:rsidP="001A36C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188" w:type="dxa"/>
          </w:tcPr>
          <w:p w14:paraId="3C2840E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r>
              <w:rPr>
                <w:rFonts w:cstheme="minorHAnsi"/>
                <w:color w:val="000000" w:themeColor="text1"/>
                <w:sz w:val="18"/>
                <w:szCs w:val="18"/>
              </w:rPr>
              <w:t>, Rohdaten</w:t>
            </w:r>
          </w:p>
        </w:tc>
        <w:tc>
          <w:tcPr>
            <w:tcW w:w="827" w:type="dxa"/>
          </w:tcPr>
          <w:p w14:paraId="6F4F7207"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63" w:type="dxa"/>
          </w:tcPr>
          <w:p w14:paraId="55D65DA5"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1BD35A63"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3" w:type="dxa"/>
          </w:tcPr>
          <w:p w14:paraId="163F3A7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0" w:type="dxa"/>
          </w:tcPr>
          <w:p w14:paraId="12B2D16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tcPr>
          <w:p w14:paraId="7118450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4" w:type="dxa"/>
          </w:tcPr>
          <w:p w14:paraId="4B1C9A2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5" w:type="dxa"/>
          </w:tcPr>
          <w:p w14:paraId="23535D3B"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72" w:type="dxa"/>
          </w:tcPr>
          <w:p w14:paraId="502C72B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35" w:type="dxa"/>
          </w:tcPr>
          <w:p w14:paraId="54394E2A"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357874E1"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6928AA7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A951CF8"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1902A4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9991 00000 074 7</w:t>
            </w:r>
          </w:p>
        </w:tc>
        <w:tc>
          <w:tcPr>
            <w:tcW w:w="1188" w:type="dxa"/>
          </w:tcPr>
          <w:p w14:paraId="62B2097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632295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0DE10D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239ECD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33FC5E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098FC6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818A79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 / Erzeugung</w:t>
            </w:r>
          </w:p>
        </w:tc>
        <w:tc>
          <w:tcPr>
            <w:tcW w:w="834" w:type="dxa"/>
          </w:tcPr>
          <w:p w14:paraId="14E1CBA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54DCAC9" w14:textId="12193A5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04695F0F" w14:textId="3B2CFF09"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5970745A" w14:textId="78F89223"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A2C797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273D6D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4172E461"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5854570"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 xml:space="preserve">9991 00000 </w:t>
            </w:r>
            <w:r>
              <w:rPr>
                <w:rFonts w:ascii="Calibri" w:hAnsi="Calibri" w:cs="Calibri"/>
                <w:color w:val="000000" w:themeColor="text1"/>
                <w:sz w:val="18"/>
                <w:szCs w:val="18"/>
              </w:rPr>
              <w:t>305 6</w:t>
            </w:r>
          </w:p>
        </w:tc>
        <w:tc>
          <w:tcPr>
            <w:tcW w:w="1188" w:type="dxa"/>
          </w:tcPr>
          <w:p w14:paraId="24C5B08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4F1218E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0451A13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Marktlokation</w:t>
            </w:r>
          </w:p>
        </w:tc>
        <w:tc>
          <w:tcPr>
            <w:tcW w:w="963" w:type="dxa"/>
          </w:tcPr>
          <w:p w14:paraId="4AA3AD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04358A2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501D8B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02E43A4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Verbrauch / Erzeugung</w:t>
            </w:r>
          </w:p>
        </w:tc>
        <w:tc>
          <w:tcPr>
            <w:tcW w:w="834" w:type="dxa"/>
          </w:tcPr>
          <w:p w14:paraId="089B8B8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5245AC6A" w14:textId="103BD0A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55F44992" w14:textId="4D9B187A"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17B74640" w14:textId="6B8A6CF6"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D0EC16A"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6A1EFA3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227309" w14:paraId="5C55D81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FB03E7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9991 00000 075 5</w:t>
            </w:r>
          </w:p>
        </w:tc>
        <w:tc>
          <w:tcPr>
            <w:tcW w:w="1188" w:type="dxa"/>
          </w:tcPr>
          <w:p w14:paraId="575A5F2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Tranche Wirkarbeit Lastgang </w:t>
            </w:r>
            <w:r w:rsidRPr="00227309">
              <w:rPr>
                <w:rFonts w:cstheme="minorHAnsi"/>
                <w:color w:val="000000" w:themeColor="text1"/>
                <w:sz w:val="18"/>
                <w:szCs w:val="18"/>
              </w:rPr>
              <w:lastRenderedPageBreak/>
              <w:t>Erzeugung 1/4 stündlich</w:t>
            </w:r>
            <w:r>
              <w:rPr>
                <w:rFonts w:cstheme="minorHAnsi"/>
                <w:color w:val="000000" w:themeColor="text1"/>
                <w:sz w:val="18"/>
                <w:szCs w:val="18"/>
              </w:rPr>
              <w:t>, aufbereitete Daten</w:t>
            </w:r>
          </w:p>
        </w:tc>
        <w:tc>
          <w:tcPr>
            <w:tcW w:w="827" w:type="dxa"/>
          </w:tcPr>
          <w:p w14:paraId="410082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4BA7D2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Tranche</w:t>
            </w:r>
          </w:p>
        </w:tc>
        <w:tc>
          <w:tcPr>
            <w:tcW w:w="963" w:type="dxa"/>
          </w:tcPr>
          <w:p w14:paraId="005405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261D2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DD3CFD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1DA0EB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5573C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56984483" w14:textId="1667DF9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WiM Teil </w:t>
            </w:r>
            <w:r>
              <w:rPr>
                <w:rFonts w:cstheme="minorHAnsi"/>
                <w:color w:val="000000" w:themeColor="text1"/>
                <w:sz w:val="18"/>
                <w:szCs w:val="18"/>
              </w:rPr>
              <w:lastRenderedPageBreak/>
              <w:t>2, Kap. 2.5.5</w:t>
            </w:r>
          </w:p>
        </w:tc>
        <w:tc>
          <w:tcPr>
            <w:tcW w:w="972" w:type="dxa"/>
          </w:tcPr>
          <w:p w14:paraId="2A893640" w14:textId="57799008"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835" w:type="dxa"/>
          </w:tcPr>
          <w:p w14:paraId="6CF2F4DD" w14:textId="65DE99C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1221" w:type="dxa"/>
          </w:tcPr>
          <w:p w14:paraId="3FA8A44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Optional</w:t>
            </w:r>
          </w:p>
        </w:tc>
        <w:tc>
          <w:tcPr>
            <w:tcW w:w="1276" w:type="dxa"/>
          </w:tcPr>
          <w:p w14:paraId="43B39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770CC51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44F6E53"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9991 00000 306 4</w:t>
            </w:r>
          </w:p>
        </w:tc>
        <w:tc>
          <w:tcPr>
            <w:tcW w:w="1188" w:type="dxa"/>
          </w:tcPr>
          <w:p w14:paraId="5648580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30667B6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669A1834"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Tranche</w:t>
            </w:r>
          </w:p>
        </w:tc>
        <w:tc>
          <w:tcPr>
            <w:tcW w:w="963" w:type="dxa"/>
          </w:tcPr>
          <w:p w14:paraId="409F7CA6"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417DCC8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21BA0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8DA99A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Erzeugung</w:t>
            </w:r>
          </w:p>
        </w:tc>
        <w:tc>
          <w:tcPr>
            <w:tcW w:w="834" w:type="dxa"/>
          </w:tcPr>
          <w:p w14:paraId="0544A39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35437845" w14:textId="2468AA8F"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869C84E" w14:textId="3BC4BF7E"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D363EFE" w14:textId="579764F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751B440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320EA64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6A2951" w14:paraId="2CC99CC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FF19CAE" w14:textId="77777777" w:rsidR="00FD4F09" w:rsidRPr="00C76984" w:rsidRDefault="00FD4F09" w:rsidP="001A36C4">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188" w:type="dxa"/>
          </w:tcPr>
          <w:p w14:paraId="3314A85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r>
              <w:rPr>
                <w:rFonts w:cstheme="minorHAnsi"/>
                <w:color w:val="000000" w:themeColor="text1"/>
                <w:sz w:val="18"/>
                <w:szCs w:val="18"/>
              </w:rPr>
              <w:t>, aufbereitete Daten</w:t>
            </w:r>
          </w:p>
        </w:tc>
        <w:tc>
          <w:tcPr>
            <w:tcW w:w="827" w:type="dxa"/>
          </w:tcPr>
          <w:p w14:paraId="3A8ABF03"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77CEB2C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63" w:type="dxa"/>
          </w:tcPr>
          <w:p w14:paraId="4FAD4A3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46051C9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4D2682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597AAA0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51D98AC9"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1AE1C5C" w14:textId="2B01C0A6"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F82B902" w14:textId="5F633C0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500556C" w14:textId="06B9F1C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8D9E5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A5793B1"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r>
              <w:rPr>
                <w:rFonts w:cstheme="minorHAnsi"/>
                <w:color w:val="000000" w:themeColor="text1"/>
                <w:sz w:val="18"/>
                <w:szCs w:val="18"/>
              </w:rPr>
              <w:t>, 00:00 Uhr</w:t>
            </w:r>
          </w:p>
        </w:tc>
      </w:tr>
      <w:tr w:rsidR="00FD4F09" w:rsidRPr="006A2951" w14:paraId="4E3F6AD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D916AD2" w14:textId="77777777" w:rsidR="00FD4F09" w:rsidRPr="006A2951" w:rsidRDefault="00FD4F09" w:rsidP="001A36C4">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188" w:type="dxa"/>
          </w:tcPr>
          <w:p w14:paraId="5EBBC7EA"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r>
              <w:rPr>
                <w:rFonts w:cstheme="minorHAnsi"/>
                <w:color w:val="000000" w:themeColor="text1"/>
                <w:sz w:val="18"/>
                <w:szCs w:val="18"/>
              </w:rPr>
              <w:t>, aufbereitete Daten</w:t>
            </w:r>
          </w:p>
        </w:tc>
        <w:tc>
          <w:tcPr>
            <w:tcW w:w="827" w:type="dxa"/>
          </w:tcPr>
          <w:p w14:paraId="64F13CB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15B40B9C"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63" w:type="dxa"/>
          </w:tcPr>
          <w:p w14:paraId="372E1732"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7E3CA37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7758F9C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2B74365E"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2456889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6C2FDE5" w14:textId="3BFA72C3"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1930965" w14:textId="43593759"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0DC1AF2" w14:textId="206EF0DD"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70272AF"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73F662F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r>
              <w:rPr>
                <w:rFonts w:cstheme="minorHAnsi"/>
                <w:color w:val="000000" w:themeColor="text1"/>
                <w:sz w:val="18"/>
                <w:szCs w:val="18"/>
              </w:rPr>
              <w:t>, 00:00 Uhr</w:t>
            </w:r>
          </w:p>
        </w:tc>
      </w:tr>
      <w:tr w:rsidR="00FD4F09" w:rsidRPr="00227309" w14:paraId="38F21CFD"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1F243C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9991 00000 077 1</w:t>
            </w:r>
          </w:p>
        </w:tc>
        <w:tc>
          <w:tcPr>
            <w:tcW w:w="1188" w:type="dxa"/>
          </w:tcPr>
          <w:p w14:paraId="761EC6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xml:space="preserve">, </w:t>
            </w:r>
            <w:r>
              <w:rPr>
                <w:rFonts w:cstheme="minorHAnsi"/>
                <w:color w:val="000000" w:themeColor="text1"/>
                <w:sz w:val="18"/>
                <w:szCs w:val="18"/>
              </w:rPr>
              <w:lastRenderedPageBreak/>
              <w:t>aufbereitete Daten</w:t>
            </w:r>
          </w:p>
        </w:tc>
        <w:tc>
          <w:tcPr>
            <w:tcW w:w="827" w:type="dxa"/>
          </w:tcPr>
          <w:p w14:paraId="15C3C8E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12FDF67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33E4285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52EB68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C034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49A11E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75ADC6D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6B25D4F" w14:textId="376718C5"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3B25786" w14:textId="46C9538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D46F86" w14:textId="7DBB95DD"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FC711D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 xml:space="preserve">Pflicht ab </w:t>
            </w:r>
            <w:r>
              <w:rPr>
                <w:rFonts w:cstheme="minorHAnsi"/>
                <w:color w:val="000000" w:themeColor="text1"/>
                <w:sz w:val="18"/>
                <w:szCs w:val="18"/>
              </w:rPr>
              <w:lastRenderedPageBreak/>
              <w:t>06.08.2024 00:00 Uhr</w:t>
            </w:r>
          </w:p>
        </w:tc>
        <w:tc>
          <w:tcPr>
            <w:tcW w:w="1276" w:type="dxa"/>
          </w:tcPr>
          <w:p w14:paraId="43052F3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01.10.2023</w:t>
            </w:r>
            <w:r>
              <w:rPr>
                <w:rFonts w:cstheme="minorHAnsi"/>
                <w:color w:val="000000" w:themeColor="text1"/>
                <w:sz w:val="18"/>
                <w:szCs w:val="18"/>
              </w:rPr>
              <w:t>, 00:00 Uhr</w:t>
            </w:r>
          </w:p>
        </w:tc>
      </w:tr>
      <w:tr w:rsidR="00FD4F09" w:rsidRPr="00227309" w14:paraId="3A8A754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B4EE9FB"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9991 00000 078 9</w:t>
            </w:r>
          </w:p>
        </w:tc>
        <w:tc>
          <w:tcPr>
            <w:tcW w:w="1188" w:type="dxa"/>
          </w:tcPr>
          <w:p w14:paraId="5D73146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aufbereitete Daten</w:t>
            </w:r>
          </w:p>
        </w:tc>
        <w:tc>
          <w:tcPr>
            <w:tcW w:w="827" w:type="dxa"/>
          </w:tcPr>
          <w:p w14:paraId="22E1B1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751CA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7DB830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B3EC9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2D6A61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FAF151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1AC86DB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1626E4D2" w14:textId="322D80B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6D251B1C" w14:textId="6A2270FA"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38E04AC" w14:textId="4848EB12"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A560B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1214945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791B6E" w14:paraId="760E3CF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CC262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188" w:type="dxa"/>
          </w:tcPr>
          <w:p w14:paraId="784A122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r>
              <w:rPr>
                <w:rFonts w:cstheme="minorHAnsi"/>
                <w:color w:val="000000" w:themeColor="text1"/>
                <w:sz w:val="18"/>
                <w:szCs w:val="18"/>
              </w:rPr>
              <w:t>, aufbereitete Daten</w:t>
            </w:r>
          </w:p>
        </w:tc>
        <w:tc>
          <w:tcPr>
            <w:tcW w:w="827" w:type="dxa"/>
          </w:tcPr>
          <w:p w14:paraId="4CA6746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28CC430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3F331797"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261CC55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38CC3B8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0E14937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34" w:type="dxa"/>
          </w:tcPr>
          <w:p w14:paraId="466A2BE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7221FC93" w14:textId="2C903F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1CE38931" w14:textId="1AB235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012E4F5" w14:textId="2EEC27D0"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FE661C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5441A97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C331C1" w14:paraId="242137AE"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451B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188" w:type="dxa"/>
          </w:tcPr>
          <w:p w14:paraId="453D0CF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r>
              <w:rPr>
                <w:rFonts w:cstheme="minorHAnsi"/>
                <w:color w:val="000000" w:themeColor="text1"/>
                <w:sz w:val="18"/>
                <w:szCs w:val="18"/>
              </w:rPr>
              <w:t>, aufbereitete Daten</w:t>
            </w:r>
          </w:p>
        </w:tc>
        <w:tc>
          <w:tcPr>
            <w:tcW w:w="827" w:type="dxa"/>
          </w:tcPr>
          <w:p w14:paraId="522819A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676E04E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02BEB97C"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69DE79E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16F8559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4FF7455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34" w:type="dxa"/>
          </w:tcPr>
          <w:p w14:paraId="5C2BCDC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17824DD2" w14:textId="4C9A8AC1"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CF034CC" w14:textId="5E3EFF8C"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6266933" w14:textId="3F6936C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2A9EA35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22EE1ED3"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1B0EA29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2961DC70"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9991 00000 150 5</w:t>
            </w:r>
          </w:p>
        </w:tc>
        <w:tc>
          <w:tcPr>
            <w:tcW w:w="1188" w:type="dxa"/>
          </w:tcPr>
          <w:p w14:paraId="2A52807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Messlokation Zählerstandsgang Erzeugung </w:t>
            </w:r>
            <w:r w:rsidRPr="00227309">
              <w:rPr>
                <w:rFonts w:cstheme="minorHAnsi"/>
                <w:color w:val="000000" w:themeColor="text1"/>
                <w:sz w:val="18"/>
                <w:szCs w:val="18"/>
              </w:rPr>
              <w:lastRenderedPageBreak/>
              <w:t>1/4 stündlich</w:t>
            </w:r>
            <w:r>
              <w:rPr>
                <w:rFonts w:cstheme="minorHAnsi"/>
                <w:color w:val="000000" w:themeColor="text1"/>
                <w:sz w:val="18"/>
                <w:szCs w:val="18"/>
              </w:rPr>
              <w:t>, Rohdaten</w:t>
            </w:r>
          </w:p>
        </w:tc>
        <w:tc>
          <w:tcPr>
            <w:tcW w:w="827" w:type="dxa"/>
          </w:tcPr>
          <w:p w14:paraId="3A163B0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01E35C6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0A5D96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54D28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281E009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2208A2A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4055A52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0AEC9D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C82788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455A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1595C88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Optional </w:t>
            </w:r>
          </w:p>
        </w:tc>
        <w:tc>
          <w:tcPr>
            <w:tcW w:w="1276" w:type="dxa"/>
          </w:tcPr>
          <w:p w14:paraId="2E3AA66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28E874A0"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7F9D1F"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9991 00000 151 3</w:t>
            </w:r>
          </w:p>
        </w:tc>
        <w:tc>
          <w:tcPr>
            <w:tcW w:w="1188" w:type="dxa"/>
          </w:tcPr>
          <w:p w14:paraId="09BB7F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Zählerstandsgang Verbrauch / Erzeugung 1/4 stündlich</w:t>
            </w:r>
            <w:r>
              <w:rPr>
                <w:rFonts w:cstheme="minorHAnsi"/>
                <w:color w:val="000000" w:themeColor="text1"/>
                <w:sz w:val="18"/>
                <w:szCs w:val="18"/>
              </w:rPr>
              <w:t>, Rohdaten</w:t>
            </w:r>
          </w:p>
        </w:tc>
        <w:tc>
          <w:tcPr>
            <w:tcW w:w="827" w:type="dxa"/>
          </w:tcPr>
          <w:p w14:paraId="790B0E8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3838624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661FEC2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1B284C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689BC6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3B2DC0E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 / Verbrauch</w:t>
            </w:r>
          </w:p>
        </w:tc>
        <w:tc>
          <w:tcPr>
            <w:tcW w:w="834" w:type="dxa"/>
          </w:tcPr>
          <w:p w14:paraId="654D8A4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ABF6A8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C66F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6109C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66634ED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AD503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4B6B20EB"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8CEE15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9991 00000 152 1</w:t>
            </w:r>
          </w:p>
        </w:tc>
        <w:tc>
          <w:tcPr>
            <w:tcW w:w="1188" w:type="dxa"/>
          </w:tcPr>
          <w:p w14:paraId="33A777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Verbrauch 1/4 stündlich</w:t>
            </w:r>
            <w:r>
              <w:rPr>
                <w:rFonts w:cstheme="minorHAnsi"/>
                <w:color w:val="000000" w:themeColor="text1"/>
                <w:sz w:val="18"/>
                <w:szCs w:val="18"/>
              </w:rPr>
              <w:t>, Rohdaten</w:t>
            </w:r>
          </w:p>
        </w:tc>
        <w:tc>
          <w:tcPr>
            <w:tcW w:w="827" w:type="dxa"/>
          </w:tcPr>
          <w:p w14:paraId="3A9EAD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747F6E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57B30E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0B4FFB0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165D209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DB828C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6D01580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79AB01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461B74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3C0C14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34C2F01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581B0D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EE297C" w14:paraId="2E9A49D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7DAC344" w14:textId="77777777" w:rsidR="00FD4F09" w:rsidRPr="00EE297C" w:rsidRDefault="00FD4F09" w:rsidP="001A36C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9991 00000 314 7</w:t>
            </w:r>
          </w:p>
        </w:tc>
        <w:tc>
          <w:tcPr>
            <w:tcW w:w="1188" w:type="dxa"/>
          </w:tcPr>
          <w:p w14:paraId="4E81F71F"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ESA, Marktlokation, Energiemenge</w:t>
            </w:r>
            <w:r>
              <w:rPr>
                <w:rFonts w:cstheme="minorHAnsi"/>
                <w:color w:val="000000" w:themeColor="text1"/>
                <w:sz w:val="18"/>
                <w:szCs w:val="18"/>
              </w:rPr>
              <w:t>, aufbereitete Daten</w:t>
            </w:r>
          </w:p>
        </w:tc>
        <w:tc>
          <w:tcPr>
            <w:tcW w:w="827" w:type="dxa"/>
          </w:tcPr>
          <w:p w14:paraId="6AF23DEB"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EDIFACT</w:t>
            </w:r>
          </w:p>
        </w:tc>
        <w:tc>
          <w:tcPr>
            <w:tcW w:w="963" w:type="dxa"/>
          </w:tcPr>
          <w:p w14:paraId="6A3E628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Marktlokation</w:t>
            </w:r>
          </w:p>
        </w:tc>
        <w:tc>
          <w:tcPr>
            <w:tcW w:w="963" w:type="dxa"/>
          </w:tcPr>
          <w:p w14:paraId="765675C9"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3" w:type="dxa"/>
          </w:tcPr>
          <w:p w14:paraId="6DF18851"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Arbeitsmenge</w:t>
            </w:r>
          </w:p>
        </w:tc>
        <w:tc>
          <w:tcPr>
            <w:tcW w:w="690" w:type="dxa"/>
          </w:tcPr>
          <w:p w14:paraId="660785A2"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Zeitintervall</w:t>
            </w:r>
            <w:r w:rsidRPr="00EE297C">
              <w:rPr>
                <w:rStyle w:val="Funotenzeichen"/>
                <w:rFonts w:cstheme="minorHAnsi"/>
                <w:color w:val="000000" w:themeColor="text1"/>
                <w:sz w:val="18"/>
                <w:szCs w:val="18"/>
              </w:rPr>
              <w:footnoteReference w:id="26"/>
            </w:r>
          </w:p>
        </w:tc>
        <w:tc>
          <w:tcPr>
            <w:tcW w:w="907" w:type="dxa"/>
          </w:tcPr>
          <w:p w14:paraId="499E7B9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 / Verbrauch</w:t>
            </w:r>
          </w:p>
        </w:tc>
        <w:tc>
          <w:tcPr>
            <w:tcW w:w="834" w:type="dxa"/>
          </w:tcPr>
          <w:p w14:paraId="5FF7D3E6"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Nein</w:t>
            </w:r>
          </w:p>
        </w:tc>
        <w:tc>
          <w:tcPr>
            <w:tcW w:w="835" w:type="dxa"/>
          </w:tcPr>
          <w:p w14:paraId="4189176A" w14:textId="76D67ACB"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435416D3" w14:textId="18D7FF06"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FC63EA" w14:textId="2F6456A9"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C91B184"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276" w:type="dxa"/>
          </w:tcPr>
          <w:p w14:paraId="2C5406EC"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bl>
    <w:p w14:paraId="1F28A51A" w14:textId="77777777" w:rsidR="00B26F1F" w:rsidRDefault="00B26F1F" w:rsidP="00B26F1F">
      <w:pPr>
        <w:rPr>
          <w:rFonts w:eastAsia="Arial"/>
        </w:rPr>
      </w:pPr>
    </w:p>
    <w:p w14:paraId="755287AC" w14:textId="77777777" w:rsidR="00B26F1F" w:rsidRPr="007704F0" w:rsidRDefault="00B26F1F" w:rsidP="00B26F1F">
      <w:pPr>
        <w:pStyle w:val="berschrift3"/>
      </w:pPr>
      <w:bookmarkStart w:id="48" w:name="_Toc170808278"/>
      <w:bookmarkStart w:id="49" w:name="_Toc177123525"/>
      <w:r>
        <w:lastRenderedPageBreak/>
        <w:t>Werte nach Typ 2 aus SMGW</w:t>
      </w:r>
      <w:bookmarkEnd w:id="48"/>
      <w:bookmarkEnd w:id="49"/>
    </w:p>
    <w:tbl>
      <w:tblPr>
        <w:tblStyle w:val="edienergy"/>
        <w:tblW w:w="13410" w:type="dxa"/>
        <w:tblLayout w:type="fixed"/>
        <w:tblLook w:val="04A0" w:firstRow="1" w:lastRow="0" w:firstColumn="1" w:lastColumn="0" w:noHBand="0" w:noVBand="1"/>
      </w:tblPr>
      <w:tblGrid>
        <w:gridCol w:w="1475"/>
        <w:gridCol w:w="1182"/>
        <w:gridCol w:w="837"/>
        <w:gridCol w:w="976"/>
        <w:gridCol w:w="976"/>
        <w:gridCol w:w="958"/>
        <w:gridCol w:w="688"/>
        <w:gridCol w:w="901"/>
        <w:gridCol w:w="837"/>
        <w:gridCol w:w="838"/>
        <w:gridCol w:w="964"/>
        <w:gridCol w:w="845"/>
        <w:gridCol w:w="846"/>
        <w:gridCol w:w="1087"/>
      </w:tblGrid>
      <w:tr w:rsidR="00B26F1F" w:rsidRPr="00FA6231" w14:paraId="69D5C5E0" w14:textId="77777777" w:rsidTr="0045746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486" w:type="dxa"/>
            <w:shd w:val="clear" w:color="auto" w:fill="D8DFE4"/>
          </w:tcPr>
          <w:p w14:paraId="7A2BB848"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7A49AA7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43" w:type="dxa"/>
            <w:shd w:val="clear" w:color="auto" w:fill="D8DFE4"/>
          </w:tcPr>
          <w:p w14:paraId="771CE73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82" w:type="dxa"/>
            <w:shd w:val="clear" w:color="auto" w:fill="D8DFE4"/>
          </w:tcPr>
          <w:p w14:paraId="2ADE7F3F"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82" w:type="dxa"/>
            <w:shd w:val="clear" w:color="auto" w:fill="D8DFE4"/>
          </w:tcPr>
          <w:p w14:paraId="34C46722"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4" w:type="dxa"/>
            <w:shd w:val="clear" w:color="auto" w:fill="D8DFE4"/>
          </w:tcPr>
          <w:p w14:paraId="6DB5559F"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2" w:type="dxa"/>
            <w:shd w:val="clear" w:color="auto" w:fill="D8DFE4"/>
          </w:tcPr>
          <w:p w14:paraId="60A29F88"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59CF1E7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42" w:type="dxa"/>
            <w:shd w:val="clear" w:color="auto" w:fill="D8DFE4"/>
          </w:tcPr>
          <w:p w14:paraId="79D090F2"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43" w:type="dxa"/>
            <w:shd w:val="clear" w:color="auto" w:fill="D8DFE4"/>
          </w:tcPr>
          <w:p w14:paraId="51558C53"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0" w:type="dxa"/>
            <w:shd w:val="clear" w:color="auto" w:fill="D8DFE4"/>
          </w:tcPr>
          <w:p w14:paraId="59F52218"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0" w:type="dxa"/>
            <w:shd w:val="clear" w:color="auto" w:fill="D8DFE4"/>
          </w:tcPr>
          <w:p w14:paraId="2C29D9AC"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51" w:type="dxa"/>
            <w:shd w:val="clear" w:color="auto" w:fill="D8DFE4"/>
          </w:tcPr>
          <w:p w14:paraId="5C9064F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2A7F1F05"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227309" w14:paraId="073171EC"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151205"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9991 00000 043 2</w:t>
            </w:r>
          </w:p>
        </w:tc>
        <w:tc>
          <w:tcPr>
            <w:tcW w:w="1191" w:type="dxa"/>
            <w:shd w:val="clear" w:color="auto" w:fill="FFFFFF" w:themeFill="background1"/>
          </w:tcPr>
          <w:p w14:paraId="4861160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 aus dem SMGW</w:t>
            </w:r>
          </w:p>
        </w:tc>
        <w:tc>
          <w:tcPr>
            <w:tcW w:w="843" w:type="dxa"/>
            <w:shd w:val="clear" w:color="auto" w:fill="FFFFFF" w:themeFill="background1"/>
          </w:tcPr>
          <w:p w14:paraId="4F968D3D"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5DB54BA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0F2528F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1FA1E5B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20F5C691"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0FCF678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42" w:type="dxa"/>
            <w:shd w:val="clear" w:color="auto" w:fill="FFFFFF" w:themeFill="background1"/>
          </w:tcPr>
          <w:p w14:paraId="22C4022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549491E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2AD1F2E"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26921BA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4E3AA2E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A87CF8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03114834"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0EEC123A"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9991 00000 312 1</w:t>
            </w:r>
          </w:p>
        </w:tc>
        <w:tc>
          <w:tcPr>
            <w:tcW w:w="1191" w:type="dxa"/>
            <w:shd w:val="clear" w:color="auto" w:fill="FFFFFF" w:themeFill="background1"/>
          </w:tcPr>
          <w:p w14:paraId="1183E3FC" w14:textId="5E6519B1"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Verbrauch 1/4 stündlich aus dem SMGW </w:t>
            </w:r>
            <w:r w:rsidR="00E72896">
              <w:rPr>
                <w:rFonts w:cstheme="minorHAnsi"/>
                <w:color w:val="000000" w:themeColor="text1"/>
                <w:sz w:val="18"/>
                <w:szCs w:val="18"/>
              </w:rPr>
              <w:t>Rohdaten</w:t>
            </w:r>
          </w:p>
        </w:tc>
        <w:tc>
          <w:tcPr>
            <w:tcW w:w="843" w:type="dxa"/>
            <w:shd w:val="clear" w:color="auto" w:fill="FFFFFF" w:themeFill="background1"/>
          </w:tcPr>
          <w:p w14:paraId="0BCDF4C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7733E236"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1C7A17B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12EDC40B"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4686A2AD"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361BA808"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Verbrauch</w:t>
            </w:r>
          </w:p>
        </w:tc>
        <w:tc>
          <w:tcPr>
            <w:tcW w:w="842" w:type="dxa"/>
            <w:shd w:val="clear" w:color="auto" w:fill="FFFFFF" w:themeFill="background1"/>
          </w:tcPr>
          <w:p w14:paraId="5E0A04EF" w14:textId="19DECFFA"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16C305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E8792E8"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21BC08C" w14:textId="2DD563D8"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5DB694D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40792871" w14:textId="03A043EF"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227309" w14:paraId="207742EF"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0B9B80"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9991 00000 044 0</w:t>
            </w:r>
          </w:p>
        </w:tc>
        <w:tc>
          <w:tcPr>
            <w:tcW w:w="1191" w:type="dxa"/>
            <w:shd w:val="clear" w:color="auto" w:fill="FFFFFF" w:themeFill="background1"/>
          </w:tcPr>
          <w:p w14:paraId="5D59689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 aus dem SMGW</w:t>
            </w:r>
          </w:p>
        </w:tc>
        <w:tc>
          <w:tcPr>
            <w:tcW w:w="843" w:type="dxa"/>
            <w:shd w:val="clear" w:color="auto" w:fill="FFFFFF" w:themeFill="background1"/>
          </w:tcPr>
          <w:p w14:paraId="4A0DAF89"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0A13F656"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3ADDF35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6FCE4AD7"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581A174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7BFD1F9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42" w:type="dxa"/>
            <w:shd w:val="clear" w:color="auto" w:fill="FFFFFF" w:themeFill="background1"/>
          </w:tcPr>
          <w:p w14:paraId="38B2DC2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40B45913"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1C9FB6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1CBD8B0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E8BA71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E9620D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40D07943"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A4F8858"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w:t>
            </w:r>
            <w:r>
              <w:rPr>
                <w:rFonts w:ascii="Calibri" w:hAnsi="Calibri" w:cs="Calibri"/>
                <w:color w:val="000000" w:themeColor="text1"/>
                <w:sz w:val="18"/>
                <w:szCs w:val="18"/>
              </w:rPr>
              <w:t>313 9</w:t>
            </w:r>
          </w:p>
        </w:tc>
        <w:tc>
          <w:tcPr>
            <w:tcW w:w="1191" w:type="dxa"/>
            <w:shd w:val="clear" w:color="auto" w:fill="FFFFFF" w:themeFill="background1"/>
          </w:tcPr>
          <w:p w14:paraId="782E5050" w14:textId="27751A98"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Erzeugung 1/4 stündlich aus </w:t>
            </w:r>
            <w:r w:rsidRPr="00EE297C">
              <w:rPr>
                <w:rFonts w:cstheme="minorHAnsi"/>
                <w:color w:val="000000" w:themeColor="text1"/>
                <w:sz w:val="18"/>
                <w:szCs w:val="18"/>
              </w:rPr>
              <w:lastRenderedPageBreak/>
              <w:t xml:space="preserve">dem SMGW </w:t>
            </w:r>
            <w:r w:rsidR="00E72896">
              <w:rPr>
                <w:rFonts w:cstheme="minorHAnsi"/>
                <w:color w:val="000000" w:themeColor="text1"/>
                <w:sz w:val="18"/>
                <w:szCs w:val="18"/>
              </w:rPr>
              <w:t>Rohdaten</w:t>
            </w:r>
          </w:p>
        </w:tc>
        <w:tc>
          <w:tcPr>
            <w:tcW w:w="843" w:type="dxa"/>
            <w:shd w:val="clear" w:color="auto" w:fill="FFFFFF" w:themeFill="background1"/>
          </w:tcPr>
          <w:p w14:paraId="23CBFDA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lastRenderedPageBreak/>
              <w:t>aus dem SMGW</w:t>
            </w:r>
          </w:p>
        </w:tc>
        <w:tc>
          <w:tcPr>
            <w:tcW w:w="982" w:type="dxa"/>
            <w:shd w:val="clear" w:color="auto" w:fill="FFFFFF" w:themeFill="background1"/>
          </w:tcPr>
          <w:p w14:paraId="63CFD65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375F01E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52D7DDA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3E5ED2AA"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56C4A7C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w:t>
            </w:r>
          </w:p>
        </w:tc>
        <w:tc>
          <w:tcPr>
            <w:tcW w:w="842" w:type="dxa"/>
            <w:shd w:val="clear" w:color="auto" w:fill="FFFFFF" w:themeFill="background1"/>
          </w:tcPr>
          <w:p w14:paraId="5165B6AA" w14:textId="5E4CC742"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61D8022"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74C9732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F53F1CA" w14:textId="1235F55E"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026FC30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1498B124" w14:textId="58DDB0A6"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C331C1" w14:paraId="3F438556"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8C8DF40"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191" w:type="dxa"/>
            <w:shd w:val="clear" w:color="auto" w:fill="FFFFFF" w:themeFill="background1"/>
          </w:tcPr>
          <w:p w14:paraId="6D2960E8"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43" w:type="dxa"/>
            <w:shd w:val="clear" w:color="auto" w:fill="FFFFFF" w:themeFill="background1"/>
          </w:tcPr>
          <w:p w14:paraId="6777892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FD4CA1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515903E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5EF6CBF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3CFACA6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C336977"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42" w:type="dxa"/>
            <w:shd w:val="clear" w:color="auto" w:fill="FFFFFF" w:themeFill="background1"/>
          </w:tcPr>
          <w:p w14:paraId="5B62063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43" w:type="dxa"/>
            <w:shd w:val="clear" w:color="auto" w:fill="FFFFFF" w:themeFill="background1"/>
          </w:tcPr>
          <w:p w14:paraId="5A9491B1"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10A611DD"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4E08079A"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518814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235A1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B26F1F" w:rsidRPr="00C331C1" w14:paraId="568FCA70"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C5F0671"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191" w:type="dxa"/>
            <w:shd w:val="clear" w:color="auto" w:fill="FFFFFF" w:themeFill="background1"/>
          </w:tcPr>
          <w:p w14:paraId="0486DA7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43" w:type="dxa"/>
            <w:shd w:val="clear" w:color="auto" w:fill="FFFFFF" w:themeFill="background1"/>
          </w:tcPr>
          <w:p w14:paraId="4478EB8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DEFF55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29A3713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7E3AC20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2F33C86A"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09C53DC"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42" w:type="dxa"/>
            <w:shd w:val="clear" w:color="auto" w:fill="FFFFFF" w:themeFill="background1"/>
          </w:tcPr>
          <w:p w14:paraId="384A187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43" w:type="dxa"/>
            <w:shd w:val="clear" w:color="auto" w:fill="FFFFFF" w:themeFill="background1"/>
          </w:tcPr>
          <w:p w14:paraId="0D990B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436C8C7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3655C8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140B586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124AB1B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bl>
    <w:p w14:paraId="6555FD2E" w14:textId="77777777" w:rsidR="00B26F1F" w:rsidRDefault="00B26F1F" w:rsidP="00B26F1F">
      <w:pPr>
        <w:pStyle w:val="Zwischenberschrift"/>
      </w:pPr>
    </w:p>
    <w:tbl>
      <w:tblPr>
        <w:tblStyle w:val="edienergy"/>
        <w:tblW w:w="13410" w:type="dxa"/>
        <w:tblLayout w:type="fixed"/>
        <w:tblLook w:val="04A0" w:firstRow="1" w:lastRow="0" w:firstColumn="1" w:lastColumn="0" w:noHBand="0" w:noVBand="1"/>
      </w:tblPr>
      <w:tblGrid>
        <w:gridCol w:w="1498"/>
        <w:gridCol w:w="1186"/>
        <w:gridCol w:w="825"/>
        <w:gridCol w:w="960"/>
        <w:gridCol w:w="960"/>
        <w:gridCol w:w="960"/>
        <w:gridCol w:w="706"/>
        <w:gridCol w:w="904"/>
        <w:gridCol w:w="847"/>
        <w:gridCol w:w="830"/>
        <w:gridCol w:w="966"/>
        <w:gridCol w:w="830"/>
        <w:gridCol w:w="848"/>
        <w:gridCol w:w="1090"/>
      </w:tblGrid>
      <w:tr w:rsidR="00B26F1F" w:rsidRPr="00FA6231" w14:paraId="55BD3B6F" w14:textId="77777777" w:rsidTr="00457464">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EDECD64"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347A3C96"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8" w:type="dxa"/>
            <w:shd w:val="clear" w:color="auto" w:fill="D8DFE4"/>
          </w:tcPr>
          <w:p w14:paraId="5073165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4" w:type="dxa"/>
            <w:shd w:val="clear" w:color="auto" w:fill="D8DFE4"/>
          </w:tcPr>
          <w:p w14:paraId="6A2DDFC0"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4" w:type="dxa"/>
            <w:shd w:val="clear" w:color="auto" w:fill="D8DFE4"/>
          </w:tcPr>
          <w:p w14:paraId="7CEDAD2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964" w:type="dxa"/>
            <w:shd w:val="clear" w:color="auto" w:fill="D8DFE4"/>
          </w:tcPr>
          <w:p w14:paraId="45189A4B"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708" w:type="dxa"/>
            <w:shd w:val="clear" w:color="auto" w:fill="D8DFE4"/>
          </w:tcPr>
          <w:p w14:paraId="5BE4031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07" w:type="dxa"/>
            <w:shd w:val="clear" w:color="auto" w:fill="D8DFE4"/>
          </w:tcPr>
          <w:p w14:paraId="55576D02"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850" w:type="dxa"/>
            <w:shd w:val="clear" w:color="auto" w:fill="D8DFE4"/>
          </w:tcPr>
          <w:p w14:paraId="15FDD5E6"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3" w:type="dxa"/>
            <w:shd w:val="clear" w:color="auto" w:fill="D8DFE4"/>
          </w:tcPr>
          <w:p w14:paraId="460388CF"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70" w:type="dxa"/>
            <w:shd w:val="clear" w:color="auto" w:fill="D8DFE4"/>
          </w:tcPr>
          <w:p w14:paraId="10A44624"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33" w:type="dxa"/>
            <w:shd w:val="clear" w:color="auto" w:fill="D8DFE4"/>
          </w:tcPr>
          <w:p w14:paraId="09239DD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7"/>
            </w:r>
          </w:p>
        </w:tc>
        <w:tc>
          <w:tcPr>
            <w:tcW w:w="851" w:type="dxa"/>
            <w:shd w:val="clear" w:color="auto" w:fill="D8DFE4"/>
          </w:tcPr>
          <w:p w14:paraId="366BBF0A"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5E8CAC5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9B6414" w14:paraId="2A2AA620"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79DEE62"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91" w:type="dxa"/>
            <w:shd w:val="clear" w:color="auto" w:fill="FFFFFF" w:themeFill="background1"/>
          </w:tcPr>
          <w:p w14:paraId="60CF165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399FC27"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56B1C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39235ED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1CFABF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5A9F65F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01879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35FBB32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41470A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F31905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B7AB71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CDC4D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A0558C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76F9477C"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133F47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91" w:type="dxa"/>
            <w:shd w:val="clear" w:color="auto" w:fill="FFFFFF" w:themeFill="background1"/>
          </w:tcPr>
          <w:p w14:paraId="01354C3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4B9F0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C5B07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B3DEF4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210AFE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15395E1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07" w:type="dxa"/>
            <w:shd w:val="clear" w:color="auto" w:fill="FFFFFF" w:themeFill="background1"/>
          </w:tcPr>
          <w:p w14:paraId="54DAF65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6F292F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A1462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B21A76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7520029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680F60F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1070FE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75334C4"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4385FF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91" w:type="dxa"/>
            <w:shd w:val="clear" w:color="auto" w:fill="FFFFFF" w:themeFill="background1"/>
          </w:tcPr>
          <w:p w14:paraId="11C5C984"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828" w:type="dxa"/>
            <w:shd w:val="clear" w:color="auto" w:fill="FFFFFF" w:themeFill="background1"/>
          </w:tcPr>
          <w:p w14:paraId="6BD0976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3C4E45E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1DD95C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CC6BBD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F221AA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shd w:val="clear" w:color="auto" w:fill="FFFFFF" w:themeFill="background1"/>
          </w:tcPr>
          <w:p w14:paraId="5A662F5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shd w:val="clear" w:color="auto" w:fill="FFFFFF" w:themeFill="background1"/>
          </w:tcPr>
          <w:p w14:paraId="1D3239E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2AE50A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2FCF81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6A6DDA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A92B36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F843F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3BC5B027"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E1C103B"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91" w:type="dxa"/>
            <w:shd w:val="clear" w:color="auto" w:fill="FFFFFF" w:themeFill="background1"/>
          </w:tcPr>
          <w:p w14:paraId="55A776C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828" w:type="dxa"/>
            <w:shd w:val="clear" w:color="auto" w:fill="FFFFFF" w:themeFill="background1"/>
          </w:tcPr>
          <w:p w14:paraId="1484BE3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381D2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667959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EE23B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shd w:val="clear" w:color="auto" w:fill="FFFFFF" w:themeFill="background1"/>
          </w:tcPr>
          <w:p w14:paraId="380573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shd w:val="clear" w:color="auto" w:fill="FFFFFF" w:themeFill="background1"/>
          </w:tcPr>
          <w:p w14:paraId="443C727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DFFD0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39FE75C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71F8314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98815B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54B4DC2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96D93A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BD2871A"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A039D2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91" w:type="dxa"/>
            <w:shd w:val="clear" w:color="auto" w:fill="FFFFFF" w:themeFill="background1"/>
          </w:tcPr>
          <w:p w14:paraId="67B020C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w:t>
            </w:r>
            <w:r>
              <w:rPr>
                <w:rFonts w:cstheme="minorHAnsi"/>
                <w:color w:val="000000" w:themeColor="text1"/>
                <w:sz w:val="18"/>
                <w:szCs w:val="18"/>
              </w:rPr>
              <w:lastRenderedPageBreak/>
              <w:t xml:space="preserve">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6AE757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lastRenderedPageBreak/>
              <w:t>aus dem SMGW</w:t>
            </w:r>
          </w:p>
        </w:tc>
        <w:tc>
          <w:tcPr>
            <w:tcW w:w="964" w:type="dxa"/>
            <w:shd w:val="clear" w:color="auto" w:fill="FFFFFF" w:themeFill="background1"/>
          </w:tcPr>
          <w:p w14:paraId="4816987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5E3B16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B1A4BC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2ADB1A4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28C7DC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2C1D63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142F7A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3123CA6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5190B0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 xml:space="preserve">Prio 2: Vertragliche </w:t>
            </w:r>
            <w:r w:rsidRPr="00DA0E0C">
              <w:rPr>
                <w:rFonts w:cstheme="minorHAnsi"/>
                <w:color w:val="000000" w:themeColor="text1"/>
                <w:sz w:val="18"/>
                <w:szCs w:val="18"/>
              </w:rPr>
              <w:lastRenderedPageBreak/>
              <w:t>Grundlage mit AN/ANN</w:t>
            </w:r>
          </w:p>
        </w:tc>
        <w:tc>
          <w:tcPr>
            <w:tcW w:w="851" w:type="dxa"/>
            <w:shd w:val="clear" w:color="auto" w:fill="FFFFFF" w:themeFill="background1"/>
          </w:tcPr>
          <w:p w14:paraId="6CC86F5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Optional</w:t>
            </w:r>
          </w:p>
        </w:tc>
        <w:tc>
          <w:tcPr>
            <w:tcW w:w="1094" w:type="dxa"/>
            <w:shd w:val="clear" w:color="auto" w:fill="FFFFFF" w:themeFill="background1"/>
          </w:tcPr>
          <w:p w14:paraId="60655DF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159564B"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695B707"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91" w:type="dxa"/>
            <w:shd w:val="clear" w:color="auto" w:fill="FFFFFF" w:themeFill="background1"/>
          </w:tcPr>
          <w:p w14:paraId="789B656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C8EF74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3B1B2E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3299D8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E8D8B8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672D9B9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07" w:type="dxa"/>
            <w:shd w:val="clear" w:color="auto" w:fill="FFFFFF" w:themeFill="background1"/>
          </w:tcPr>
          <w:p w14:paraId="5BB603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70ABB9A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06FE6F0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9F6F38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833" w:type="dxa"/>
            <w:shd w:val="clear" w:color="auto" w:fill="FFFFFF" w:themeFill="background1"/>
          </w:tcPr>
          <w:p w14:paraId="41E87507"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DE6D3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91122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09EE3328"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2B504055"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91" w:type="dxa"/>
          </w:tcPr>
          <w:p w14:paraId="40C0C27D"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828" w:type="dxa"/>
          </w:tcPr>
          <w:p w14:paraId="3DF205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08C74C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60DC967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09847D4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tcPr>
          <w:p w14:paraId="3AC74C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tcPr>
          <w:p w14:paraId="0AD2D68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tcPr>
          <w:p w14:paraId="557C314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187AB0B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35DAC42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24A424A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481EC04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5EC36B0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EE275B2"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122D34D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91" w:type="dxa"/>
          </w:tcPr>
          <w:p w14:paraId="6B4FDAA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828" w:type="dxa"/>
          </w:tcPr>
          <w:p w14:paraId="71839F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618D5D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07436A9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405DDAD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tcPr>
          <w:p w14:paraId="6BA1EA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tcPr>
          <w:p w14:paraId="3DBCCC7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tcPr>
          <w:p w14:paraId="0EFC24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7A0E62D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14F25B2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30A0801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185E319F"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70A256A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bl>
    <w:p w14:paraId="70C9F66B" w14:textId="77777777" w:rsidR="00B26F1F" w:rsidRDefault="00B26F1F" w:rsidP="00B26F1F"/>
    <w:p w14:paraId="34EE9DCC" w14:textId="77777777" w:rsidR="008D5DFC" w:rsidRDefault="008D5DFC" w:rsidP="008D5DFC"/>
    <w:p w14:paraId="3BCDADED" w14:textId="23D30B04" w:rsidR="001D3FD5" w:rsidRDefault="001D3FD5" w:rsidP="001D3FD5">
      <w:pPr>
        <w:pStyle w:val="berschrift2"/>
      </w:pPr>
      <w:bookmarkStart w:id="50" w:name="_Ref125633563"/>
      <w:bookmarkStart w:id="51" w:name="_Toc177123526"/>
      <w:r>
        <w:t>Art der Werte für Messprodukte nach Typ 2</w:t>
      </w:r>
      <w:bookmarkEnd w:id="50"/>
      <w:bookmarkEnd w:id="51"/>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lastRenderedPageBreak/>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2" w:name="_Ref125634578"/>
      <w:bookmarkStart w:id="53" w:name="_Ref125634612"/>
      <w:bookmarkStart w:id="54" w:name="_Toc177123527"/>
      <w:r>
        <w:lastRenderedPageBreak/>
        <w:t>Messprodukt-Position-Codes für die Messprodukte Ist-Einspeisung</w:t>
      </w:r>
      <w:bookmarkEnd w:id="52"/>
      <w:bookmarkEnd w:id="53"/>
      <w:bookmarkEnd w:id="54"/>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454820A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ges</w:t>
            </w:r>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5" w:name="_Ref125634451"/>
      <w:bookmarkStart w:id="56" w:name="_Ref125634470"/>
      <w:bookmarkStart w:id="57" w:name="_Toc177123528"/>
      <w:r>
        <w:lastRenderedPageBreak/>
        <w:t>Messprodukt-Position-Codes für die Messprodukte Netzzustandsdaten</w:t>
      </w:r>
      <w:bookmarkEnd w:id="55"/>
      <w:bookmarkEnd w:id="56"/>
      <w:bookmarkEnd w:id="57"/>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F30632B"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8" w:name="_Ref125634675"/>
      <w:bookmarkStart w:id="59" w:name="_Ref125634723"/>
      <w:bookmarkStart w:id="60" w:name="_Toc177123529"/>
      <w:r>
        <w:lastRenderedPageBreak/>
        <w:t>Messprodukt-Position-Codes für die Messprodukte Mehrwertdienste</w:t>
      </w:r>
      <w:bookmarkEnd w:id="58"/>
      <w:bookmarkEnd w:id="59"/>
      <w:bookmarkEnd w:id="60"/>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A9ED1BD"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1" w:name="_Ref129362474"/>
      <w:bookmarkStart w:id="62" w:name="_Toc177123530"/>
      <w:r>
        <w:lastRenderedPageBreak/>
        <w:t>Messprodukt-Position-Codes für die Messprodukte Netzzustandsdaten Spannung</w:t>
      </w:r>
      <w:bookmarkEnd w:id="61"/>
      <w:bookmarkEnd w:id="62"/>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1FE382EB"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3" w:name="_Ref120364875"/>
      <w:bookmarkStart w:id="64" w:name="_Ref120364883"/>
      <w:bookmarkStart w:id="65" w:name="_Toc177123531"/>
      <w:r w:rsidRPr="00C45820">
        <w:lastRenderedPageBreak/>
        <w:t xml:space="preserve">Mindestumfang der </w:t>
      </w:r>
      <w:r>
        <w:t>Messprodukte</w:t>
      </w:r>
      <w:r w:rsidRPr="00C45820">
        <w:t xml:space="preserve"> in der UTILMD</w:t>
      </w:r>
      <w:bookmarkEnd w:id="63"/>
      <w:bookmarkEnd w:id="64"/>
      <w:bookmarkEnd w:id="65"/>
    </w:p>
    <w:p w14:paraId="607449A3" w14:textId="35E2E51F" w:rsidR="00823A38" w:rsidRDefault="00823A38" w:rsidP="00823A38">
      <w:pPr>
        <w:pStyle w:val="berschrift2"/>
      </w:pPr>
      <w:bookmarkStart w:id="66" w:name="_Toc177123532"/>
      <w:r>
        <w:t>Mindestumfang der Messprodukte in der UTILMD Strom</w:t>
      </w:r>
      <w:bookmarkEnd w:id="66"/>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7" w:name="_Toc177123533"/>
      <w:r>
        <w:t>Mindestumfang der Messprodukte in der UTILMD Gas</w:t>
      </w:r>
      <w:bookmarkEnd w:id="67"/>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6E8DDF8C" w14:textId="77777777" w:rsidR="002479B3" w:rsidRDefault="002479B3" w:rsidP="0005591B">
      <w:pPr>
        <w:sectPr w:rsidR="002479B3" w:rsidSect="00D1520B">
          <w:headerReference w:type="first" r:id="rId14"/>
          <w:footerReference w:type="first" r:id="rId15"/>
          <w:footnotePr>
            <w:numStart w:val="3"/>
          </w:footnotePr>
          <w:pgSz w:w="16838" w:h="11906" w:orient="landscape" w:code="9"/>
          <w:pgMar w:top="2041" w:right="1134" w:bottom="1701" w:left="1389" w:header="771" w:footer="1021" w:gutter="0"/>
          <w:cols w:space="708"/>
          <w:docGrid w:linePitch="360"/>
        </w:sectPr>
      </w:pPr>
    </w:p>
    <w:p w14:paraId="36FFA4A8" w14:textId="05629AF4" w:rsidR="002479B3" w:rsidRDefault="002479B3" w:rsidP="002479B3">
      <w:pPr>
        <w:pStyle w:val="berschrift1"/>
      </w:pPr>
      <w:bookmarkStart w:id="68" w:name="_Toc177123534"/>
      <w:r>
        <w:lastRenderedPageBreak/>
        <w:t xml:space="preserve">Produkte zur Bestellung / Änderung von </w:t>
      </w:r>
      <w:r w:rsidR="003217BA">
        <w:t>Daten</w:t>
      </w:r>
      <w:bookmarkEnd w:id="68"/>
    </w:p>
    <w:p w14:paraId="618C4C2F" w14:textId="1F9B2978" w:rsidR="002479B3" w:rsidRDefault="002479B3" w:rsidP="002479B3">
      <w:r>
        <w:t xml:space="preserve">Dieses Kapitel enthält die Codelisten der Produkte von Daten, </w:t>
      </w:r>
      <w:r w:rsidR="00D57B0E">
        <w:t xml:space="preserve">welche </w:t>
      </w:r>
      <w:r w:rsidR="00084F32">
        <w:t xml:space="preserve">im Rahmen der Zuordnung des LFN (UTILMD) </w:t>
      </w:r>
      <w:r w:rsidR="00AA4927">
        <w:t xml:space="preserve">zu einer Marktlokation bzw. Tranche angegeben </w:t>
      </w:r>
      <w:r w:rsidR="00084F32">
        <w:t xml:space="preserve">oder im Rahmen der Bestellung einer Änderung von Abrechnungsdaten (ORDERS) </w:t>
      </w:r>
      <w:r w:rsidR="003217BA">
        <w:t xml:space="preserve">bestellt </w:t>
      </w:r>
      <w:r>
        <w:t>werden können.</w:t>
      </w:r>
    </w:p>
    <w:p w14:paraId="22303B4E" w14:textId="62053BEA" w:rsidR="00794FF4" w:rsidRDefault="00794FF4" w:rsidP="00794FF4">
      <w:pPr>
        <w:pStyle w:val="berschrift2"/>
      </w:pPr>
      <w:bookmarkStart w:id="69" w:name="_Toc177123535"/>
      <w:r>
        <w:t>Produkte zur Anmeldung einer Zuordnung des LFN (UTILMD)</w:t>
      </w:r>
      <w:bookmarkEnd w:id="69"/>
    </w:p>
    <w:p w14:paraId="4703627D" w14:textId="7A59E232" w:rsidR="008F67C7" w:rsidRDefault="00794FF4" w:rsidP="00794FF4">
      <w:r>
        <w:t>Die nachfolgende</w:t>
      </w:r>
      <w:r w:rsidR="00D45E5E">
        <w:t>n</w:t>
      </w:r>
      <w:r>
        <w:t xml:space="preserve"> Tabelle</w:t>
      </w:r>
      <w:r w:rsidR="00D45E5E">
        <w:t>n</w:t>
      </w:r>
      <w:r>
        <w:t xml:space="preserve"> g</w:t>
      </w:r>
      <w:r w:rsidR="00D45E5E">
        <w:t>elten</w:t>
      </w:r>
      <w:r>
        <w:t xml:space="preserve"> in der UTILMD je Produktpaket-ID. </w:t>
      </w:r>
    </w:p>
    <w:p w14:paraId="5806E9E9" w14:textId="6FCA158F" w:rsidR="00D45E5E" w:rsidRDefault="00D45E5E" w:rsidP="00D45E5E">
      <w:pPr>
        <w:pStyle w:val="berschrift3"/>
      </w:pPr>
      <w:bookmarkStart w:id="70" w:name="_Toc177123536"/>
      <w:r>
        <w:t>Verpflichtende Produkte zur Anmeldung einer Zuordnung des LFN (UTILMD)</w:t>
      </w:r>
      <w:bookmarkEnd w:id="70"/>
    </w:p>
    <w:p w14:paraId="0651240A" w14:textId="3778A044" w:rsidR="00D45E5E" w:rsidRDefault="00D45E5E" w:rsidP="00794FF4">
      <w:r>
        <w:t xml:space="preserve">Die nachfolgende Tabelle enthält die Produkte die je Produktpaket-ID verpflichtend </w:t>
      </w:r>
      <w:r w:rsidR="00120C4C">
        <w:t xml:space="preserve">anzugeben sind. </w:t>
      </w:r>
    </w:p>
    <w:tbl>
      <w:tblPr>
        <w:tblStyle w:val="edienergy"/>
        <w:tblW w:w="14258" w:type="dxa"/>
        <w:tblLayout w:type="fixed"/>
        <w:tblLook w:val="04A0" w:firstRow="1" w:lastRow="0" w:firstColumn="1" w:lastColumn="0" w:noHBand="0" w:noVBand="1"/>
      </w:tblPr>
      <w:tblGrid>
        <w:gridCol w:w="1219"/>
        <w:gridCol w:w="1134"/>
        <w:gridCol w:w="2693"/>
        <w:gridCol w:w="3119"/>
        <w:gridCol w:w="1559"/>
        <w:gridCol w:w="1514"/>
        <w:gridCol w:w="3020"/>
      </w:tblGrid>
      <w:tr w:rsidR="00EC6701" w14:paraId="2A115E3A" w14:textId="77777777" w:rsidTr="00EC6701">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73ECADD5"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134" w:type="dxa"/>
            <w:vMerge w:val="restart"/>
            <w:shd w:val="clear" w:color="auto" w:fill="D8DFE4"/>
          </w:tcPr>
          <w:p w14:paraId="59D5C794"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693" w:type="dxa"/>
            <w:shd w:val="clear" w:color="auto" w:fill="D8DFE4"/>
          </w:tcPr>
          <w:p w14:paraId="795654B3"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3119" w:type="dxa"/>
            <w:shd w:val="clear" w:color="auto" w:fill="D8DFE4"/>
          </w:tcPr>
          <w:p w14:paraId="7FFC525B"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559" w:type="dxa"/>
            <w:vMerge w:val="restart"/>
            <w:shd w:val="clear" w:color="auto" w:fill="D8DFE4"/>
          </w:tcPr>
          <w:p w14:paraId="0DF06CAA"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4" w:type="dxa"/>
            <w:vMerge w:val="restart"/>
            <w:shd w:val="clear" w:color="auto" w:fill="D8DFE4"/>
          </w:tcPr>
          <w:p w14:paraId="3EC3E344" w14:textId="689591D3"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5B85761F" w14:textId="00D677F0"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4605D841" w14:textId="77777777" w:rsidTr="00EC6701">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77589E2D"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134" w:type="dxa"/>
            <w:vMerge/>
            <w:tcBorders>
              <w:bottom w:val="dotted" w:sz="4" w:space="0" w:color="auto"/>
            </w:tcBorders>
            <w:shd w:val="clear" w:color="auto" w:fill="D8DFE4"/>
          </w:tcPr>
          <w:p w14:paraId="1DB90CA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693" w:type="dxa"/>
            <w:shd w:val="clear" w:color="auto" w:fill="D8DFE4"/>
          </w:tcPr>
          <w:p w14:paraId="5F27102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3119" w:type="dxa"/>
            <w:shd w:val="clear" w:color="auto" w:fill="D8DFE4"/>
          </w:tcPr>
          <w:p w14:paraId="78A36575"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2F7829A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4" w:type="dxa"/>
            <w:vMerge/>
            <w:shd w:val="clear" w:color="auto" w:fill="D8DFE4"/>
          </w:tcPr>
          <w:p w14:paraId="213B3051"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2FE3822D" w14:textId="7BF28091"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F7206B" w14:paraId="601201BB" w14:textId="77777777" w:rsidTr="00EC6701">
        <w:tc>
          <w:tcPr>
            <w:cnfStyle w:val="001000000000" w:firstRow="0" w:lastRow="0" w:firstColumn="1" w:lastColumn="0" w:oddVBand="0" w:evenVBand="0" w:oddHBand="0" w:evenHBand="0" w:firstRowFirstColumn="0" w:firstRowLastColumn="0" w:lastRowFirstColumn="0" w:lastRowLastColumn="0"/>
            <w:tcW w:w="1219" w:type="dxa"/>
          </w:tcPr>
          <w:p w14:paraId="25E79A3F"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9991 00000 208 2</w:t>
            </w:r>
          </w:p>
        </w:tc>
        <w:tc>
          <w:tcPr>
            <w:tcW w:w="1134" w:type="dxa"/>
          </w:tcPr>
          <w:p w14:paraId="41152161"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Bilanzkreis</w:t>
            </w:r>
          </w:p>
        </w:tc>
        <w:tc>
          <w:tcPr>
            <w:tcW w:w="2693" w:type="dxa"/>
          </w:tcPr>
          <w:p w14:paraId="62AE4C72"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w:t>
            </w:r>
          </w:p>
        </w:tc>
        <w:tc>
          <w:tcPr>
            <w:tcW w:w="3119" w:type="dxa"/>
          </w:tcPr>
          <w:p w14:paraId="53B792D2"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Bilanzkreis: Muss: max. Wdh1 je Produkt-Code </w:t>
            </w:r>
            <w:r>
              <w:rPr>
                <w:rFonts w:cstheme="minorHAnsi"/>
                <w:sz w:val="18"/>
                <w:szCs w:val="18"/>
              </w:rPr>
              <w:t>X [970]</w:t>
            </w:r>
          </w:p>
        </w:tc>
        <w:tc>
          <w:tcPr>
            <w:tcW w:w="1559" w:type="dxa"/>
          </w:tcPr>
          <w:p w14:paraId="4488613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55001, 55077, 55600, 55601, 55014, 55608</w:t>
            </w:r>
          </w:p>
        </w:tc>
        <w:tc>
          <w:tcPr>
            <w:tcW w:w="1514" w:type="dxa"/>
          </w:tcPr>
          <w:p w14:paraId="3DEA51B1" w14:textId="7A896C03"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F06A6DE" w14:textId="76B94DCB"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Dieses Produkt ist je Produktpaket-ID in der UTLMD zwingend anzugeben.</w:t>
            </w:r>
          </w:p>
          <w:p w14:paraId="7D3C605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0491E0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EC6701" w:rsidRPr="00F7206B" w14:paraId="33A5B4D9" w14:textId="77777777" w:rsidTr="00EC6701">
        <w:tc>
          <w:tcPr>
            <w:cnfStyle w:val="001000000000" w:firstRow="0" w:lastRow="0" w:firstColumn="1" w:lastColumn="0" w:oddVBand="0" w:evenVBand="0" w:oddHBand="0" w:evenHBand="0" w:firstRowFirstColumn="0" w:firstRowLastColumn="0" w:lastRowFirstColumn="0" w:lastRowLastColumn="0"/>
            <w:tcW w:w="1219" w:type="dxa"/>
          </w:tcPr>
          <w:p w14:paraId="3DFB1F65"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9991 00000 209 0</w:t>
            </w:r>
          </w:p>
        </w:tc>
        <w:tc>
          <w:tcPr>
            <w:tcW w:w="1134" w:type="dxa"/>
          </w:tcPr>
          <w:p w14:paraId="65F02E85"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Tranchengröße</w:t>
            </w:r>
          </w:p>
        </w:tc>
        <w:tc>
          <w:tcPr>
            <w:tcW w:w="2693" w:type="dxa"/>
          </w:tcPr>
          <w:p w14:paraId="4A35936F" w14:textId="77777777" w:rsidR="00EC6701" w:rsidRPr="003C24E8"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301 4</w:t>
            </w:r>
            <w:r w:rsidRPr="003C24E8">
              <w:rPr>
                <w:rFonts w:cstheme="minorHAnsi"/>
                <w:sz w:val="18"/>
                <w:szCs w:val="18"/>
              </w:rPr>
              <w:t xml:space="preserve"> prozentuale Aufteilung</w:t>
            </w:r>
          </w:p>
          <w:p w14:paraId="0465F17A"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302 2</w:t>
            </w:r>
            <w:r w:rsidRPr="003C24E8">
              <w:rPr>
                <w:rFonts w:cstheme="minorHAnsi"/>
                <w:sz w:val="18"/>
                <w:szCs w:val="18"/>
              </w:rPr>
              <w:t xml:space="preserve"> Aufteilungsfaktor auf Basis von Referenzenträger/installierter Leistung</w:t>
            </w:r>
          </w:p>
        </w:tc>
        <w:tc>
          <w:tcPr>
            <w:tcW w:w="3119" w:type="dxa"/>
          </w:tcPr>
          <w:p w14:paraId="179AFADE" w14:textId="77777777" w:rsidR="00B45C3C" w:rsidRPr="00B45C3C"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Produkt-Code: Muss wenn STS+7++xxx+ZW2 (Transaktionsgrundergänzung: Geschäftsvorfall 3) vorhanden. </w:t>
            </w:r>
          </w:p>
          <w:p w14:paraId="55ED9B3A" w14:textId="49280487" w:rsidR="00EC6701" w:rsidRPr="00F7206B"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Wertedetails für Position: Muss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tc>
        <w:tc>
          <w:tcPr>
            <w:tcW w:w="1559" w:type="dxa"/>
          </w:tcPr>
          <w:p w14:paraId="1768EBF8"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4" w:type="dxa"/>
          </w:tcPr>
          <w:p w14:paraId="5B07A882" w14:textId="2B5E956B"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12295978" w14:textId="2B5B751D" w:rsidR="00EC6701" w:rsidRPr="004B032E" w:rsidRDefault="00B45C3C"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p w14:paraId="575A0604" w14:textId="77777777" w:rsidR="00EC6701" w:rsidRPr="000D4A9A" w:rsidRDefault="00EC6701" w:rsidP="0092363E">
            <w:pPr>
              <w:pStyle w:val="GEFEG"/>
              <w:spacing w:before="20" w:line="218" w:lineRule="atLeast"/>
              <w:ind w:left="48"/>
              <w:cnfStyle w:val="000000000000" w:firstRow="0" w:lastRow="0" w:firstColumn="0" w:lastColumn="0" w:oddVBand="0" w:evenVBand="0" w:oddHBand="0" w:evenHBand="0" w:firstRowFirstColumn="0" w:firstRowLastColumn="0" w:lastRowFirstColumn="0" w:lastRowLastColumn="0"/>
              <w:rPr>
                <w:sz w:val="8"/>
                <w:szCs w:val="8"/>
              </w:rPr>
            </w:pPr>
            <w:r w:rsidRPr="004B032E">
              <w:rPr>
                <w:rFonts w:asciiTheme="minorHAnsi" w:hAnsiTheme="minorHAnsi" w:cstheme="minorHAnsi"/>
                <w:sz w:val="18"/>
                <w:szCs w:val="18"/>
              </w:rPr>
              <w:lastRenderedPageBreak/>
              <w:t xml:space="preserve">[914] </w:t>
            </w:r>
            <w:r w:rsidRPr="004B032E">
              <w:rPr>
                <w:rFonts w:asciiTheme="minorHAnsi" w:hAnsiTheme="minorHAnsi" w:cstheme="minorHAnsi"/>
                <w:noProof/>
                <w:sz w:val="18"/>
                <w:szCs w:val="18"/>
              </w:rPr>
              <w:t>Format: Möglicher Wert: &gt; 0</w:t>
            </w:r>
            <w:r w:rsidRPr="004B032E">
              <w:rPr>
                <w:rFonts w:asciiTheme="minorHAnsi" w:hAnsiTheme="minorHAnsi" w:cstheme="minorHAnsi"/>
                <w:sz w:val="18"/>
                <w:szCs w:val="18"/>
              </w:rPr>
              <w:br/>
              <w:t xml:space="preserve">[930] </w:t>
            </w:r>
            <w:r w:rsidRPr="004B032E">
              <w:rPr>
                <w:rFonts w:asciiTheme="minorHAnsi" w:hAnsiTheme="minorHAnsi" w:cstheme="minorHAnsi"/>
                <w:noProof/>
                <w:sz w:val="18"/>
                <w:szCs w:val="18"/>
              </w:rPr>
              <w:t>Format: max. 2</w:t>
            </w:r>
            <w:r w:rsidRPr="004B032E">
              <w:rPr>
                <w:rFonts w:asciiTheme="minorHAnsi" w:hAnsiTheme="minorHAnsi" w:cstheme="minorHAnsi"/>
                <w:sz w:val="8"/>
                <w:szCs w:val="8"/>
              </w:rPr>
              <w:t xml:space="preserve"> </w:t>
            </w:r>
            <w:r w:rsidRPr="004B032E">
              <w:rPr>
                <w:rFonts w:asciiTheme="minorHAnsi" w:hAnsiTheme="minorHAnsi" w:cstheme="minorHAnsi"/>
                <w:noProof/>
                <w:sz w:val="18"/>
                <w:szCs w:val="18"/>
              </w:rPr>
              <w:t>Nachkommastellen</w:t>
            </w:r>
            <w:r w:rsidRPr="004B032E">
              <w:rPr>
                <w:rFonts w:asciiTheme="minorHAnsi" w:hAnsiTheme="minorHAnsi" w:cstheme="minorHAnsi"/>
                <w:sz w:val="8"/>
                <w:szCs w:val="8"/>
              </w:rPr>
              <w:br/>
            </w:r>
            <w:r w:rsidRPr="004B032E">
              <w:rPr>
                <w:rFonts w:asciiTheme="minorHAnsi" w:hAnsiTheme="minorHAnsi" w:cstheme="minorHAnsi"/>
                <w:sz w:val="18"/>
                <w:szCs w:val="18"/>
              </w:rPr>
              <w:t xml:space="preserve">[955] </w:t>
            </w:r>
            <w:r w:rsidRPr="004B032E">
              <w:rPr>
                <w:rFonts w:asciiTheme="minorHAnsi" w:hAnsiTheme="minorHAnsi" w:cstheme="minorHAnsi"/>
                <w:noProof/>
                <w:sz w:val="18"/>
                <w:szCs w:val="18"/>
              </w:rPr>
              <w:t>Format</w:t>
            </w:r>
            <w:r>
              <w:rPr>
                <w:rFonts w:ascii="Calibri" w:hAnsi="Calibri"/>
                <w:noProof/>
                <w:sz w:val="18"/>
                <w:szCs w:val="18"/>
              </w:rPr>
              <w:t>: Möglicher Wert: &lt; 100</w:t>
            </w:r>
          </w:p>
        </w:tc>
      </w:tr>
    </w:tbl>
    <w:p w14:paraId="5B085A33" w14:textId="77777777" w:rsidR="00120C4C" w:rsidRDefault="00120C4C" w:rsidP="00794FF4"/>
    <w:p w14:paraId="02A6E1FA" w14:textId="0B6B6371" w:rsidR="00120C4C" w:rsidRDefault="0081635A" w:rsidP="00120C4C">
      <w:pPr>
        <w:pStyle w:val="berschrift3"/>
      </w:pPr>
      <w:bookmarkStart w:id="71" w:name="_Toc177123537"/>
      <w:r>
        <w:t xml:space="preserve">Optionale </w:t>
      </w:r>
      <w:r w:rsidR="00120C4C">
        <w:t>Produkte als Voraussetzung in der Anmeldung einer Zuordnung des LFN (UTILMD)</w:t>
      </w:r>
      <w:bookmarkEnd w:id="71"/>
      <w:r w:rsidR="00120C4C">
        <w:t xml:space="preserve"> </w:t>
      </w:r>
    </w:p>
    <w:p w14:paraId="6CFB1FCE" w14:textId="450F6FA8" w:rsidR="00120C4C" w:rsidRDefault="00120C4C" w:rsidP="00120C4C">
      <w:r>
        <w:t xml:space="preserve">Die nachfolgende Tabelle enthält die </w:t>
      </w:r>
      <w:r w:rsidR="0081635A">
        <w:t xml:space="preserve">optionalen </w:t>
      </w:r>
      <w:r>
        <w:t xml:space="preserve">Produkte die je Produktpaket-ID durch den LFN als Voraussetzung für eine Zuordnung des LFN angegeben werden können. </w:t>
      </w:r>
    </w:p>
    <w:tbl>
      <w:tblPr>
        <w:tblStyle w:val="edienergy"/>
        <w:tblW w:w="14258" w:type="dxa"/>
        <w:tblLayout w:type="fixed"/>
        <w:tblLook w:val="04A0" w:firstRow="1" w:lastRow="0" w:firstColumn="1" w:lastColumn="0" w:noHBand="0" w:noVBand="1"/>
      </w:tblPr>
      <w:tblGrid>
        <w:gridCol w:w="1219"/>
        <w:gridCol w:w="1276"/>
        <w:gridCol w:w="3827"/>
        <w:gridCol w:w="1843"/>
        <w:gridCol w:w="1701"/>
        <w:gridCol w:w="1372"/>
        <w:gridCol w:w="3020"/>
      </w:tblGrid>
      <w:tr w:rsidR="00EC6701" w14:paraId="7E98D182"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1EE899"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07CE17D1"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0874656D"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843" w:type="dxa"/>
            <w:shd w:val="clear" w:color="auto" w:fill="D8DFE4"/>
          </w:tcPr>
          <w:p w14:paraId="7463B8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0A6FF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372" w:type="dxa"/>
            <w:vMerge w:val="restart"/>
            <w:shd w:val="clear" w:color="auto" w:fill="D8DFE4"/>
          </w:tcPr>
          <w:p w14:paraId="26062062" w14:textId="53E25BBE"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11A19333" w14:textId="73A1ECCB"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3D6F4267"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AA5B17"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6D756C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4CD9009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843" w:type="dxa"/>
            <w:shd w:val="clear" w:color="auto" w:fill="D8DFE4"/>
          </w:tcPr>
          <w:p w14:paraId="3BF7DB8C"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EAE630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372" w:type="dxa"/>
            <w:vMerge/>
            <w:shd w:val="clear" w:color="auto" w:fill="D8DFE4"/>
          </w:tcPr>
          <w:p w14:paraId="47B34A7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7319BCDC" w14:textId="54151429"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9B6414" w14:paraId="61CAC2A9"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EB9608E" w14:textId="77777777" w:rsidR="00EC6701" w:rsidRPr="001D3FD5" w:rsidRDefault="00EC6701" w:rsidP="0092363E">
            <w:pPr>
              <w:pStyle w:val="Tabellentext"/>
              <w:spacing w:after="0" w:line="240" w:lineRule="auto"/>
              <w:rPr>
                <w:rFonts w:cstheme="minorHAnsi"/>
                <w:sz w:val="18"/>
                <w:szCs w:val="18"/>
              </w:rPr>
            </w:pPr>
            <w:r w:rsidRPr="002479B3">
              <w:rPr>
                <w:rFonts w:cstheme="minorHAnsi"/>
                <w:sz w:val="18"/>
                <w:szCs w:val="18"/>
              </w:rPr>
              <w:t>9991 00000 200 8</w:t>
            </w:r>
          </w:p>
        </w:tc>
        <w:tc>
          <w:tcPr>
            <w:tcW w:w="1276" w:type="dxa"/>
          </w:tcPr>
          <w:p w14:paraId="28BA197B" w14:textId="77777777" w:rsidR="00EC6701" w:rsidRPr="001D3FD5"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Messtechnische Einordnung der Marktlokation</w:t>
            </w:r>
          </w:p>
        </w:tc>
        <w:tc>
          <w:tcPr>
            <w:tcW w:w="3827" w:type="dxa"/>
          </w:tcPr>
          <w:p w14:paraId="06703AC2"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210 7 iMS</w:t>
            </w:r>
          </w:p>
          <w:p w14:paraId="1A8AEB5D"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211 5 kME/mME</w:t>
            </w:r>
          </w:p>
          <w:p w14:paraId="5E73FBD1" w14:textId="77777777" w:rsidR="00EC6701" w:rsidRPr="009B4767"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212 3 keine Messung</w:t>
            </w:r>
          </w:p>
        </w:tc>
        <w:tc>
          <w:tcPr>
            <w:tcW w:w="1843" w:type="dxa"/>
          </w:tcPr>
          <w:p w14:paraId="22906123" w14:textId="77777777" w:rsidR="00EC6701" w:rsidRPr="009B4767"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17EB37E3"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372" w:type="dxa"/>
          </w:tcPr>
          <w:p w14:paraId="4E715939" w14:textId="3CCFA14E"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5CBAD79" w14:textId="443C0AA6"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Nicht durch die Anmeldung veränderbare Situation, die der LF für die Belieferung der Marktlokation erwartet. </w:t>
            </w:r>
          </w:p>
        </w:tc>
      </w:tr>
      <w:tr w:rsidR="00EC6701" w:rsidRPr="0081635A" w14:paraId="1AF8D3CE"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207EC7" w14:textId="77777777" w:rsidR="00EC6701" w:rsidRPr="00EC6701" w:rsidRDefault="00EC6701" w:rsidP="0092363E">
            <w:pPr>
              <w:pStyle w:val="Tabellentext"/>
              <w:spacing w:after="0" w:line="240" w:lineRule="auto"/>
              <w:rPr>
                <w:rFonts w:ascii="Calibri" w:hAnsi="Calibri" w:cs="Calibri"/>
                <w:color w:val="000000" w:themeColor="text1"/>
                <w:sz w:val="18"/>
                <w:szCs w:val="18"/>
              </w:rPr>
            </w:pPr>
            <w:r w:rsidRPr="00EC6701">
              <w:rPr>
                <w:rFonts w:cstheme="minorHAnsi"/>
                <w:color w:val="000000" w:themeColor="text1"/>
                <w:sz w:val="18"/>
                <w:szCs w:val="18"/>
              </w:rPr>
              <w:t>9991 00000 272 7</w:t>
            </w:r>
          </w:p>
        </w:tc>
        <w:tc>
          <w:tcPr>
            <w:tcW w:w="1276" w:type="dxa"/>
          </w:tcPr>
          <w:p w14:paraId="28AC7FC5"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Verbrauchsart</w:t>
            </w:r>
          </w:p>
        </w:tc>
        <w:tc>
          <w:tcPr>
            <w:tcW w:w="3827" w:type="dxa"/>
          </w:tcPr>
          <w:p w14:paraId="7CAE7C8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9991 00000 278 5 </w:t>
            </w:r>
            <w:r w:rsidRPr="00EC6701">
              <w:rPr>
                <w:rFonts w:ascii="Calibri" w:hAnsi="Calibri" w:cs="Calibri"/>
                <w:color w:val="000000" w:themeColor="text1"/>
                <w:sz w:val="18"/>
                <w:szCs w:val="18"/>
              </w:rPr>
              <w:t xml:space="preserve">Kraft / Licht </w:t>
            </w:r>
          </w:p>
          <w:p w14:paraId="4CED6B8A"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9991 00000 279 3 </w:t>
            </w:r>
            <w:r w:rsidRPr="00EC6701">
              <w:rPr>
                <w:rFonts w:ascii="Calibri" w:hAnsi="Calibri" w:cs="Calibri"/>
                <w:color w:val="000000" w:themeColor="text1"/>
                <w:sz w:val="18"/>
                <w:szCs w:val="18"/>
              </w:rPr>
              <w:t>Wärme /Kälte</w:t>
            </w:r>
          </w:p>
          <w:p w14:paraId="4B43750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9991 00000 280 0 </w:t>
            </w:r>
            <w:r w:rsidRPr="00EC6701">
              <w:rPr>
                <w:rFonts w:ascii="Calibri" w:hAnsi="Calibri" w:cs="Calibri"/>
                <w:color w:val="000000" w:themeColor="text1"/>
                <w:sz w:val="18"/>
                <w:szCs w:val="18"/>
              </w:rPr>
              <w:t>E-Mobilität</w:t>
            </w:r>
          </w:p>
          <w:p w14:paraId="75EE97D0"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9991 00000 281 8 </w:t>
            </w:r>
            <w:r w:rsidRPr="00EC6701">
              <w:rPr>
                <w:rFonts w:ascii="Calibri" w:hAnsi="Calibri" w:cs="Calibri"/>
                <w:color w:val="000000" w:themeColor="text1"/>
                <w:sz w:val="18"/>
                <w:szCs w:val="18"/>
              </w:rPr>
              <w:t>Straßenbeleuchtung</w:t>
            </w:r>
          </w:p>
          <w:p w14:paraId="5D42FED2"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9991 00000 282 6 </w:t>
            </w:r>
            <w:r w:rsidRPr="00EC6701">
              <w:rPr>
                <w:rFonts w:ascii="Calibri" w:hAnsi="Calibri" w:cs="Calibri"/>
                <w:color w:val="000000" w:themeColor="text1"/>
                <w:sz w:val="18"/>
                <w:szCs w:val="18"/>
              </w:rPr>
              <w:t>Steuerung / Wärmeabgabe</w:t>
            </w:r>
          </w:p>
        </w:tc>
        <w:tc>
          <w:tcPr>
            <w:tcW w:w="1843" w:type="dxa"/>
          </w:tcPr>
          <w:p w14:paraId="6E36ACA8"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w:t>
            </w:r>
          </w:p>
        </w:tc>
        <w:tc>
          <w:tcPr>
            <w:tcW w:w="1701" w:type="dxa"/>
          </w:tcPr>
          <w:p w14:paraId="428A983A"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55001, 55600</w:t>
            </w:r>
          </w:p>
        </w:tc>
        <w:tc>
          <w:tcPr>
            <w:tcW w:w="1372" w:type="dxa"/>
          </w:tcPr>
          <w:p w14:paraId="49BE1530" w14:textId="046C08FA"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w:t>
            </w:r>
          </w:p>
        </w:tc>
        <w:tc>
          <w:tcPr>
            <w:tcW w:w="3020" w:type="dxa"/>
          </w:tcPr>
          <w:p w14:paraId="59FEB1D3" w14:textId="0B294B4A"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Pr="00EC6701">
              <w:rPr>
                <w:rFonts w:cstheme="minorHAnsi"/>
                <w:color w:val="000000" w:themeColor="text1"/>
                <w:sz w:val="18"/>
                <w:szCs w:val="18"/>
              </w:rPr>
              <w:t>.</w:t>
            </w:r>
          </w:p>
        </w:tc>
      </w:tr>
      <w:tr w:rsidR="00EC6701" w:rsidRPr="002479B3" w14:paraId="267A4FFD"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6E24BBE"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lastRenderedPageBreak/>
              <w:t>9991 00000 27</w:t>
            </w:r>
            <w:r>
              <w:rPr>
                <w:rFonts w:cstheme="minorHAnsi"/>
                <w:sz w:val="18"/>
                <w:szCs w:val="18"/>
              </w:rPr>
              <w:t>3 5</w:t>
            </w:r>
          </w:p>
        </w:tc>
        <w:tc>
          <w:tcPr>
            <w:tcW w:w="1276" w:type="dxa"/>
          </w:tcPr>
          <w:p w14:paraId="4280A3E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Wärmenutzung</w:t>
            </w:r>
          </w:p>
        </w:tc>
        <w:tc>
          <w:tcPr>
            <w:tcW w:w="3827" w:type="dxa"/>
          </w:tcPr>
          <w:p w14:paraId="5C1D5DC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83 4 </w:t>
            </w:r>
            <w:r w:rsidRPr="00B249DE">
              <w:rPr>
                <w:rFonts w:ascii="Calibri" w:hAnsi="Calibri" w:cs="Calibri"/>
                <w:sz w:val="18"/>
                <w:szCs w:val="18"/>
              </w:rPr>
              <w:t>Speicherheizung</w:t>
            </w:r>
          </w:p>
          <w:p w14:paraId="6DA3EC0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84 2 </w:t>
            </w:r>
            <w:r w:rsidRPr="00B249DE">
              <w:rPr>
                <w:rFonts w:ascii="Calibri" w:hAnsi="Calibri" w:cs="Calibri"/>
                <w:sz w:val="18"/>
                <w:szCs w:val="18"/>
              </w:rPr>
              <w:t>Wärmepumpe unspezifiziert</w:t>
            </w:r>
          </w:p>
          <w:p w14:paraId="44A33DC9"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85 0 </w:t>
            </w:r>
            <w:r w:rsidRPr="00B249DE">
              <w:rPr>
                <w:rFonts w:ascii="Calibri" w:hAnsi="Calibri" w:cs="Calibri"/>
                <w:sz w:val="18"/>
                <w:szCs w:val="18"/>
              </w:rPr>
              <w:t>Direktheizung</w:t>
            </w:r>
          </w:p>
          <w:p w14:paraId="45860F20"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86</w:t>
            </w:r>
            <w:r w:rsidRPr="00D92410">
              <w:rPr>
                <w:rFonts w:cstheme="minorHAnsi"/>
                <w:sz w:val="18"/>
                <w:szCs w:val="18"/>
              </w:rPr>
              <w:t xml:space="preserve"> </w:t>
            </w:r>
            <w:r>
              <w:rPr>
                <w:rFonts w:cstheme="minorHAnsi"/>
                <w:sz w:val="18"/>
                <w:szCs w:val="18"/>
              </w:rPr>
              <w:t xml:space="preserve">8 </w:t>
            </w:r>
            <w:r w:rsidRPr="00B249DE">
              <w:rPr>
                <w:rFonts w:ascii="Calibri" w:hAnsi="Calibri" w:cs="Calibri"/>
                <w:sz w:val="18"/>
                <w:szCs w:val="18"/>
              </w:rPr>
              <w:t>Wärmepumpe (Wärme und Kälte)</w:t>
            </w:r>
          </w:p>
          <w:p w14:paraId="42FF26ED"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87</w:t>
            </w:r>
            <w:r w:rsidRPr="00D92410">
              <w:rPr>
                <w:rFonts w:cstheme="minorHAnsi"/>
                <w:sz w:val="18"/>
                <w:szCs w:val="18"/>
              </w:rPr>
              <w:t xml:space="preserve"> </w:t>
            </w:r>
            <w:r>
              <w:rPr>
                <w:rFonts w:cstheme="minorHAnsi"/>
                <w:sz w:val="18"/>
                <w:szCs w:val="18"/>
              </w:rPr>
              <w:t xml:space="preserve">6 </w:t>
            </w:r>
            <w:r w:rsidRPr="00B249DE">
              <w:rPr>
                <w:rFonts w:ascii="Calibri" w:hAnsi="Calibri" w:cs="Calibri"/>
                <w:sz w:val="18"/>
                <w:szCs w:val="18"/>
              </w:rPr>
              <w:t>Wärmepumpe (Kälte)</w:t>
            </w:r>
          </w:p>
          <w:p w14:paraId="518525F1"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88 4 </w:t>
            </w:r>
            <w:r w:rsidRPr="00B249DE">
              <w:rPr>
                <w:rFonts w:ascii="Calibri" w:hAnsi="Calibri" w:cs="Calibri"/>
                <w:sz w:val="18"/>
                <w:szCs w:val="18"/>
              </w:rPr>
              <w:t>Wärmepumpe (Wärme)</w:t>
            </w:r>
          </w:p>
        </w:tc>
        <w:tc>
          <w:tcPr>
            <w:tcW w:w="1843" w:type="dxa"/>
          </w:tcPr>
          <w:p w14:paraId="7C0D723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2AE3250F"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53985C41" w14:textId="27230C59"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7118724" w14:textId="54096111"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00BC5222" w:rsidRPr="00EC6701">
              <w:rPr>
                <w:rFonts w:cstheme="minorHAnsi"/>
                <w:color w:val="000000" w:themeColor="text1"/>
                <w:sz w:val="18"/>
                <w:szCs w:val="18"/>
              </w:rPr>
              <w:t>.</w:t>
            </w:r>
          </w:p>
        </w:tc>
      </w:tr>
      <w:tr w:rsidR="00EC6701" w:rsidRPr="002479B3" w14:paraId="2502E9D7"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3D5B6391" w14:textId="77777777" w:rsidR="00EC6701" w:rsidRPr="0081635A" w:rsidRDefault="00EC6701" w:rsidP="0092363E">
            <w:pPr>
              <w:pStyle w:val="Tabellentext"/>
              <w:spacing w:after="0" w:line="240" w:lineRule="auto"/>
              <w:rPr>
                <w:rFonts w:ascii="Calibri" w:hAnsi="Calibri" w:cs="Calibri"/>
                <w:sz w:val="18"/>
                <w:szCs w:val="18"/>
              </w:rPr>
            </w:pPr>
            <w:r w:rsidRPr="0081635A">
              <w:rPr>
                <w:rFonts w:cstheme="minorHAnsi"/>
                <w:sz w:val="18"/>
                <w:szCs w:val="18"/>
              </w:rPr>
              <w:t>9991 00000 274 3</w:t>
            </w:r>
          </w:p>
        </w:tc>
        <w:tc>
          <w:tcPr>
            <w:tcW w:w="1276" w:type="dxa"/>
          </w:tcPr>
          <w:p w14:paraId="76079687"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Art der E-Mobilität</w:t>
            </w:r>
          </w:p>
        </w:tc>
        <w:tc>
          <w:tcPr>
            <w:tcW w:w="3827" w:type="dxa"/>
          </w:tcPr>
          <w:p w14:paraId="1C26A59E"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9991 00000 289 2 </w:t>
            </w:r>
            <w:r w:rsidRPr="0081635A">
              <w:rPr>
                <w:rFonts w:ascii="Calibri" w:hAnsi="Calibri" w:cs="Calibri"/>
                <w:sz w:val="18"/>
                <w:szCs w:val="18"/>
              </w:rPr>
              <w:t>Wallbox</w:t>
            </w:r>
          </w:p>
          <w:p w14:paraId="11AC5985"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9991 00000 290 9 </w:t>
            </w:r>
            <w:r w:rsidRPr="0081635A">
              <w:rPr>
                <w:rFonts w:ascii="Calibri" w:hAnsi="Calibri" w:cs="Calibri"/>
                <w:sz w:val="18"/>
                <w:szCs w:val="18"/>
              </w:rPr>
              <w:t>E-Mobilitätsladesäule</w:t>
            </w:r>
          </w:p>
          <w:p w14:paraId="1BF302DC"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9991 00000 291 7 </w:t>
            </w:r>
            <w:r w:rsidRPr="0081635A">
              <w:rPr>
                <w:rFonts w:ascii="Calibri" w:hAnsi="Calibri" w:cs="Calibri"/>
                <w:sz w:val="18"/>
                <w:szCs w:val="18"/>
              </w:rPr>
              <w:t>Ladepark</w:t>
            </w:r>
          </w:p>
        </w:tc>
        <w:tc>
          <w:tcPr>
            <w:tcW w:w="1843" w:type="dxa"/>
          </w:tcPr>
          <w:p w14:paraId="54C16698"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w:t>
            </w:r>
          </w:p>
        </w:tc>
        <w:tc>
          <w:tcPr>
            <w:tcW w:w="1701" w:type="dxa"/>
          </w:tcPr>
          <w:p w14:paraId="1A89C9A9"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55001, 55600</w:t>
            </w:r>
          </w:p>
        </w:tc>
        <w:tc>
          <w:tcPr>
            <w:tcW w:w="1372" w:type="dxa"/>
          </w:tcPr>
          <w:p w14:paraId="116B723E" w14:textId="069D764C"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30A1636" w14:textId="772EA8A9"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sz w:val="18"/>
                <w:szCs w:val="18"/>
              </w:rPr>
              <w:t xml:space="preserve"> </w:t>
            </w:r>
            <w:r w:rsidR="00BC5222">
              <w:rPr>
                <w:rFonts w:cstheme="minorHAnsi"/>
                <w:color w:val="000000" w:themeColor="text1"/>
                <w:sz w:val="18"/>
                <w:szCs w:val="18"/>
              </w:rPr>
              <w:t>unabhängig davon, ob für diese Technischen Ressourcen eine TR-ID vergeben wurde</w:t>
            </w:r>
            <w:r w:rsidRPr="0081635A">
              <w:rPr>
                <w:rFonts w:cstheme="minorHAnsi"/>
                <w:sz w:val="18"/>
                <w:szCs w:val="18"/>
              </w:rPr>
              <w:t>.</w:t>
            </w:r>
          </w:p>
        </w:tc>
      </w:tr>
      <w:tr w:rsidR="00EC6701" w:rsidRPr="002479B3" w14:paraId="523CF282"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D196DF"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5 1</w:t>
            </w:r>
          </w:p>
        </w:tc>
        <w:tc>
          <w:tcPr>
            <w:tcW w:w="1276" w:type="dxa"/>
          </w:tcPr>
          <w:p w14:paraId="3295EAF0" w14:textId="77777777"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Steuerbare Ressource</w:t>
            </w:r>
          </w:p>
        </w:tc>
        <w:tc>
          <w:tcPr>
            <w:tcW w:w="3827" w:type="dxa"/>
          </w:tcPr>
          <w:p w14:paraId="3C62D1D4"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92 5 </w:t>
            </w:r>
            <w:r w:rsidRPr="00B249DE">
              <w:rPr>
                <w:rFonts w:ascii="Calibri" w:hAnsi="Calibri" w:cs="Calibri"/>
                <w:sz w:val="18"/>
                <w:szCs w:val="18"/>
              </w:rPr>
              <w:t>Steuerbare Ressource vorhanden</w:t>
            </w:r>
          </w:p>
        </w:tc>
        <w:tc>
          <w:tcPr>
            <w:tcW w:w="1843" w:type="dxa"/>
          </w:tcPr>
          <w:p w14:paraId="36188749"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660ACA1E"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47977364" w14:textId="61CFEB6B"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46F8CF7E" w14:textId="620A7E2D"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muss eine Steuerbare Ressource zugeordnet sein.</w:t>
            </w:r>
          </w:p>
        </w:tc>
      </w:tr>
      <w:tr w:rsidR="00EC6701" w:rsidRPr="002479B3" w14:paraId="21AA4733"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D54437D"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7 7</w:t>
            </w:r>
          </w:p>
        </w:tc>
        <w:tc>
          <w:tcPr>
            <w:tcW w:w="1276" w:type="dxa"/>
          </w:tcPr>
          <w:p w14:paraId="04AE08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Eigenschaft der Marktlokation</w:t>
            </w:r>
          </w:p>
        </w:tc>
        <w:tc>
          <w:tcPr>
            <w:tcW w:w="3827" w:type="dxa"/>
          </w:tcPr>
          <w:p w14:paraId="239173C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94 1 Marktlokation stellt eine Kundenanlage dar</w:t>
            </w:r>
          </w:p>
          <w:p w14:paraId="1E13799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C2BE5E6"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cstheme="minorHAnsi"/>
                <w:sz w:val="18"/>
                <w:szCs w:val="18"/>
              </w:rPr>
              <w:lastRenderedPageBreak/>
              <w:t>9991 00000 302 0: Marktlokation stellt keine Kundenanlage dar</w:t>
            </w:r>
          </w:p>
        </w:tc>
        <w:tc>
          <w:tcPr>
            <w:tcW w:w="1843" w:type="dxa"/>
          </w:tcPr>
          <w:p w14:paraId="6B1F9F2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Pr>
          <w:p w14:paraId="3729FCC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55001, 55600</w:t>
            </w:r>
          </w:p>
        </w:tc>
        <w:tc>
          <w:tcPr>
            <w:tcW w:w="1372" w:type="dxa"/>
          </w:tcPr>
          <w:p w14:paraId="69DDFF9E" w14:textId="00874F5A"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0D33522" w14:textId="1832A483"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Nicht durch die Anmeldung veränderbare Situation, die der LF für die Belieferung der Marktlokation erwartet.</w:t>
            </w:r>
          </w:p>
        </w:tc>
      </w:tr>
    </w:tbl>
    <w:p w14:paraId="107CC365" w14:textId="4DFB3FB8" w:rsidR="0081635A" w:rsidRDefault="0081635A" w:rsidP="0081635A">
      <w:pPr>
        <w:pStyle w:val="berschrift3"/>
      </w:pPr>
      <w:bookmarkStart w:id="72" w:name="_Toc177123538"/>
      <w:r>
        <w:t>Optionale Produkte als Erwartung / Änderungswunsch in der Anmeldung einer Zuordnung des LFN (UTILMD)</w:t>
      </w:r>
      <w:bookmarkEnd w:id="72"/>
      <w:r>
        <w:t xml:space="preserve"> </w:t>
      </w:r>
    </w:p>
    <w:p w14:paraId="11B11139" w14:textId="642FB239" w:rsidR="00120C4C" w:rsidRDefault="0081635A" w:rsidP="00794FF4">
      <w:r>
        <w:t xml:space="preserve">Die nachfolgende Tabelle enthält die optionalen Produkte die je Produktpaket-ID durch den LFN als Erwartung / Änderungswunsch einer Zuordnung des LFN angegeben werden können. </w:t>
      </w:r>
    </w:p>
    <w:p w14:paraId="0836C337" w14:textId="4A7ADA43" w:rsidR="00F11C6D" w:rsidRPr="00794FF4" w:rsidRDefault="00F11C6D" w:rsidP="00794FF4">
      <w:r w:rsidRPr="00F11C6D">
        <w:t>Hinweis: Die vom LFN in der Anmeldung angegebene Erwartung / Änderungswunsch kann nur umgesetzt werden, wenn die vorhandene Technik dies ermöglicht. Es handelt sich hierbei nicht um den Auftrag zur Änderung der Technik.</w:t>
      </w:r>
    </w:p>
    <w:tbl>
      <w:tblPr>
        <w:tblStyle w:val="edienergy"/>
        <w:tblW w:w="14258" w:type="dxa"/>
        <w:tblLayout w:type="fixed"/>
        <w:tblLook w:val="04A0" w:firstRow="1" w:lastRow="0" w:firstColumn="1" w:lastColumn="0" w:noHBand="0" w:noVBand="1"/>
      </w:tblPr>
      <w:tblGrid>
        <w:gridCol w:w="1219"/>
        <w:gridCol w:w="1276"/>
        <w:gridCol w:w="3827"/>
        <w:gridCol w:w="1701"/>
        <w:gridCol w:w="1701"/>
        <w:gridCol w:w="1515"/>
        <w:gridCol w:w="3019"/>
      </w:tblGrid>
      <w:tr w:rsidR="00EC6701" w14:paraId="4CEF3BCD"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575CEE93" w14:textId="4135F0B2" w:rsidR="00EC6701" w:rsidRPr="002479B3" w:rsidRDefault="00EC6701" w:rsidP="00A72CA9">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23397211" w14:textId="77777777"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6DD9C8E5" w14:textId="4FD1E346"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701" w:type="dxa"/>
            <w:shd w:val="clear" w:color="auto" w:fill="D8DFE4"/>
          </w:tcPr>
          <w:p w14:paraId="56FCE769" w14:textId="533EA46C"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47AA471" w14:textId="2706D2C0"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4183077C" w14:textId="7BD1DB1B"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19" w:type="dxa"/>
            <w:vMerge w:val="restart"/>
            <w:shd w:val="clear" w:color="auto" w:fill="D8DFE4"/>
          </w:tcPr>
          <w:p w14:paraId="0FEE884A" w14:textId="5C764D5E"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72A91A78"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10D5F4CD" w14:textId="77777777" w:rsidR="00EC6701" w:rsidRDefault="00EC6701" w:rsidP="00A72CA9">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7B1D2154"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279490F3" w14:textId="4FF4ADAA"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701" w:type="dxa"/>
            <w:shd w:val="clear" w:color="auto" w:fill="D8DFE4"/>
          </w:tcPr>
          <w:p w14:paraId="09897074" w14:textId="77777777" w:rsidR="00EC6701" w:rsidRPr="002479B3"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7665542"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03559E06"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19" w:type="dxa"/>
            <w:vMerge/>
            <w:shd w:val="clear" w:color="auto" w:fill="D8DFE4"/>
          </w:tcPr>
          <w:p w14:paraId="78ABD220" w14:textId="5AC2EEF2"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2479B3" w14:paraId="48AE6920" w14:textId="174C6B9F"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3372D16" w14:textId="2A54E8F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9991 00000 201 6</w:t>
            </w:r>
          </w:p>
        </w:tc>
        <w:tc>
          <w:tcPr>
            <w:tcW w:w="1276" w:type="dxa"/>
            <w:tcBorders>
              <w:top w:val="dotted" w:sz="4" w:space="0" w:color="auto"/>
              <w:left w:val="dotted" w:sz="4" w:space="0" w:color="auto"/>
              <w:bottom w:val="dotted" w:sz="4" w:space="0" w:color="auto"/>
              <w:right w:val="nil"/>
            </w:tcBorders>
            <w:shd w:val="clear" w:color="auto" w:fill="auto"/>
          </w:tcPr>
          <w:p w14:paraId="66C985B9" w14:textId="276C27CB"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3827" w:type="dxa"/>
            <w:tcBorders>
              <w:left w:val="nil"/>
            </w:tcBorders>
            <w:shd w:val="clear" w:color="auto" w:fill="FFFFFF" w:themeFill="background1"/>
          </w:tcPr>
          <w:p w14:paraId="7CF41C6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213 1 pauschale Netzentgeltreduzierung (Modul 1)</w:t>
            </w:r>
          </w:p>
          <w:p w14:paraId="3BF3AD1C"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214 9 prozentuale Reduzierung Arbeitspreis (Modul 2)</w:t>
            </w:r>
          </w:p>
          <w:p w14:paraId="5C1BF727" w14:textId="0E44DC79"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215 7 Anreizmodul zeitvariables Netzentgelt (Modul 3)</w:t>
            </w:r>
          </w:p>
        </w:tc>
        <w:tc>
          <w:tcPr>
            <w:tcW w:w="1701" w:type="dxa"/>
            <w:tcBorders>
              <w:left w:val="nil"/>
            </w:tcBorders>
            <w:shd w:val="clear" w:color="auto" w:fill="FFFFFF" w:themeFill="background1"/>
          </w:tcPr>
          <w:p w14:paraId="37E5710E" w14:textId="7929CA2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BC9F38A" w14:textId="3B1D412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27C8B76E" w14:textId="61FBDD40"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4618FA5"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Durch eine Anmeldung veränderbare Situation, die der LF als Erwartung in der Anmeldung äußern kann. </w:t>
            </w:r>
          </w:p>
          <w:p w14:paraId="2E3BC99D" w14:textId="77777777" w:rsidR="006122B1" w:rsidRDefault="006122B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9C96E41" w14:textId="4D565DA1" w:rsidR="00AD16FD" w:rsidRPr="00F7206B" w:rsidRDefault="00791B39"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sidR="004435B0">
              <w:rPr>
                <w:rFonts w:cstheme="minorHAnsi"/>
                <w:sz w:val="18"/>
                <w:szCs w:val="18"/>
              </w:rPr>
              <w:t>E</w:t>
            </w:r>
            <w:r w:rsidRPr="00791B39">
              <w:rPr>
                <w:rFonts w:cstheme="minorHAnsi"/>
                <w:sz w:val="18"/>
                <w:szCs w:val="18"/>
              </w:rPr>
              <w:t xml:space="preserve">ine Überführung </w:t>
            </w:r>
            <w:r w:rsidR="00C707E0">
              <w:rPr>
                <w:rFonts w:cstheme="minorHAnsi"/>
                <w:sz w:val="18"/>
                <w:szCs w:val="18"/>
              </w:rPr>
              <w:t>einer</w:t>
            </w:r>
            <w:r w:rsidRPr="00791B39">
              <w:rPr>
                <w:rFonts w:cstheme="minorHAnsi"/>
                <w:sz w:val="18"/>
                <w:szCs w:val="18"/>
              </w:rPr>
              <w:t xml:space="preserve"> </w:t>
            </w:r>
            <w:r w:rsidR="001C079E">
              <w:rPr>
                <w:rFonts w:cstheme="minorHAnsi"/>
                <w:sz w:val="18"/>
                <w:szCs w:val="18"/>
              </w:rPr>
              <w:t>Bestands</w:t>
            </w:r>
            <w:r w:rsidRPr="00791B39">
              <w:rPr>
                <w:rFonts w:cstheme="minorHAnsi"/>
                <w:sz w:val="18"/>
                <w:szCs w:val="18"/>
              </w:rPr>
              <w:t xml:space="preserve"> 14a</w:t>
            </w:r>
            <w:r w:rsidR="00C707E0">
              <w:rPr>
                <w:rFonts w:cstheme="minorHAnsi"/>
                <w:sz w:val="18"/>
                <w:szCs w:val="18"/>
              </w:rPr>
              <w:t>-Anlage (</w:t>
            </w:r>
            <w:r w:rsidR="00917995">
              <w:rPr>
                <w:rFonts w:cstheme="minorHAnsi"/>
                <w:sz w:val="18"/>
                <w:szCs w:val="18"/>
              </w:rPr>
              <w:t>I</w:t>
            </w:r>
            <w:r w:rsidR="00917995" w:rsidRPr="00917995">
              <w:rPr>
                <w:rFonts w:cstheme="minorHAnsi"/>
                <w:sz w:val="18"/>
                <w:szCs w:val="18"/>
              </w:rPr>
              <w:t xml:space="preserve">nbetriebnahme vor dem </w:t>
            </w:r>
            <w:r w:rsidR="00917995">
              <w:rPr>
                <w:rFonts w:cstheme="minorHAnsi"/>
                <w:sz w:val="18"/>
                <w:szCs w:val="18"/>
              </w:rPr>
              <w:t>0</w:t>
            </w:r>
            <w:r w:rsidR="00917995" w:rsidRPr="00917995">
              <w:rPr>
                <w:rFonts w:cstheme="minorHAnsi"/>
                <w:sz w:val="18"/>
                <w:szCs w:val="18"/>
              </w:rPr>
              <w:t>1.</w:t>
            </w:r>
            <w:r w:rsidR="006122B1">
              <w:rPr>
                <w:rFonts w:cstheme="minorHAnsi"/>
                <w:sz w:val="18"/>
                <w:szCs w:val="18"/>
              </w:rPr>
              <w:t>0</w:t>
            </w:r>
            <w:r w:rsidR="00917995" w:rsidRPr="00917995">
              <w:rPr>
                <w:rFonts w:cstheme="minorHAnsi"/>
                <w:sz w:val="18"/>
                <w:szCs w:val="18"/>
              </w:rPr>
              <w:t>1.2024</w:t>
            </w:r>
            <w:r w:rsidR="00917995">
              <w:rPr>
                <w:rFonts w:cstheme="minorHAnsi"/>
                <w:sz w:val="18"/>
                <w:szCs w:val="18"/>
              </w:rPr>
              <w:t>)</w:t>
            </w:r>
            <w:r w:rsidRPr="00791B39">
              <w:rPr>
                <w:rFonts w:cstheme="minorHAnsi"/>
                <w:sz w:val="18"/>
                <w:szCs w:val="18"/>
              </w:rPr>
              <w:t xml:space="preserve"> </w:t>
            </w:r>
            <w:r w:rsidR="00917995">
              <w:rPr>
                <w:rFonts w:cstheme="minorHAnsi"/>
                <w:sz w:val="18"/>
                <w:szCs w:val="18"/>
              </w:rPr>
              <w:t>in ein</w:t>
            </w:r>
            <w:r w:rsidRPr="00791B39">
              <w:rPr>
                <w:rFonts w:cstheme="minorHAnsi"/>
                <w:sz w:val="18"/>
                <w:szCs w:val="18"/>
              </w:rPr>
              <w:t xml:space="preserve"> neu</w:t>
            </w:r>
            <w:r w:rsidR="00917995">
              <w:rPr>
                <w:rFonts w:cstheme="minorHAnsi"/>
                <w:sz w:val="18"/>
                <w:szCs w:val="18"/>
              </w:rPr>
              <w:t>es</w:t>
            </w:r>
            <w:r w:rsidRPr="00791B39">
              <w:rPr>
                <w:rFonts w:cstheme="minorHAnsi"/>
                <w:sz w:val="18"/>
                <w:szCs w:val="18"/>
              </w:rPr>
              <w:t xml:space="preserve"> 14a</w:t>
            </w:r>
            <w:r w:rsidR="00917995">
              <w:rPr>
                <w:rFonts w:cstheme="minorHAnsi"/>
                <w:sz w:val="18"/>
                <w:szCs w:val="18"/>
              </w:rPr>
              <w:t>-Modul</w:t>
            </w:r>
            <w:r w:rsidR="005426CE">
              <w:rPr>
                <w:rFonts w:cstheme="minorHAnsi"/>
                <w:sz w:val="18"/>
                <w:szCs w:val="18"/>
              </w:rPr>
              <w:t xml:space="preserve"> (gemäß BK6-22-</w:t>
            </w:r>
            <w:r w:rsidR="0090797B">
              <w:rPr>
                <w:rFonts w:cstheme="minorHAnsi"/>
                <w:sz w:val="18"/>
                <w:szCs w:val="18"/>
              </w:rPr>
              <w:t>300/BK8-22/010-A</w:t>
            </w:r>
            <w:r w:rsidR="00060B65">
              <w:rPr>
                <w:rFonts w:cstheme="minorHAnsi"/>
                <w:sz w:val="18"/>
                <w:szCs w:val="18"/>
              </w:rPr>
              <w:t>)</w:t>
            </w:r>
            <w:r w:rsidR="00917995">
              <w:rPr>
                <w:rFonts w:cstheme="minorHAnsi"/>
                <w:sz w:val="18"/>
                <w:szCs w:val="18"/>
              </w:rPr>
              <w:t>,</w:t>
            </w:r>
            <w:r w:rsidRPr="00791B39">
              <w:rPr>
                <w:rFonts w:cstheme="minorHAnsi"/>
                <w:sz w:val="18"/>
                <w:szCs w:val="18"/>
              </w:rPr>
              <w:t xml:space="preserve"> kann nicht über die</w:t>
            </w:r>
            <w:r w:rsidR="006D0519">
              <w:rPr>
                <w:rFonts w:cstheme="minorHAnsi"/>
                <w:sz w:val="18"/>
                <w:szCs w:val="18"/>
              </w:rPr>
              <w:t xml:space="preserve"> Bestellung </w:t>
            </w:r>
            <w:r w:rsidR="00F33A51">
              <w:rPr>
                <w:rFonts w:cstheme="minorHAnsi"/>
                <w:sz w:val="18"/>
                <w:szCs w:val="18"/>
              </w:rPr>
              <w:t>mittels dieser</w:t>
            </w:r>
            <w:r w:rsidRPr="00791B39">
              <w:rPr>
                <w:rFonts w:cstheme="minorHAnsi"/>
                <w:sz w:val="18"/>
                <w:szCs w:val="18"/>
              </w:rPr>
              <w:t xml:space="preserve"> Produkte erfolgen</w:t>
            </w:r>
            <w:r w:rsidR="001C079E">
              <w:rPr>
                <w:rFonts w:cstheme="minorHAnsi"/>
                <w:sz w:val="18"/>
                <w:szCs w:val="18"/>
              </w:rPr>
              <w:t>.</w:t>
            </w:r>
          </w:p>
        </w:tc>
      </w:tr>
      <w:tr w:rsidR="00EC6701" w:rsidRPr="002479B3" w14:paraId="204ACCD5" w14:textId="6F9795F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68F7A35" w14:textId="1609B2E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9991 00000 202 4</w:t>
            </w:r>
          </w:p>
        </w:tc>
        <w:tc>
          <w:tcPr>
            <w:tcW w:w="1276" w:type="dxa"/>
            <w:tcBorders>
              <w:top w:val="dotted" w:sz="4" w:space="0" w:color="auto"/>
              <w:left w:val="dotted" w:sz="4" w:space="0" w:color="auto"/>
              <w:bottom w:val="dotted" w:sz="4" w:space="0" w:color="auto"/>
              <w:right w:val="nil"/>
            </w:tcBorders>
            <w:shd w:val="clear" w:color="auto" w:fill="auto"/>
          </w:tcPr>
          <w:p w14:paraId="59502B2E" w14:textId="598010B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Preissystem</w:t>
            </w:r>
          </w:p>
        </w:tc>
        <w:tc>
          <w:tcPr>
            <w:tcW w:w="3827" w:type="dxa"/>
            <w:tcBorders>
              <w:left w:val="nil"/>
            </w:tcBorders>
            <w:shd w:val="clear" w:color="auto" w:fill="FFFFFF" w:themeFill="background1"/>
          </w:tcPr>
          <w:p w14:paraId="520E3BDC" w14:textId="61629C5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216 5 Netzentgelte </w:t>
            </w:r>
            <w:r>
              <w:rPr>
                <w:rFonts w:cstheme="minorHAnsi"/>
                <w:sz w:val="18"/>
                <w:szCs w:val="18"/>
              </w:rPr>
              <w:t xml:space="preserve">nach </w:t>
            </w:r>
            <w:r w:rsidRPr="002479B3">
              <w:rPr>
                <w:rFonts w:cstheme="minorHAnsi"/>
                <w:sz w:val="18"/>
                <w:szCs w:val="18"/>
              </w:rPr>
              <w:t xml:space="preserve">Jahresleistungspreissystem </w:t>
            </w:r>
          </w:p>
          <w:p w14:paraId="071B4243" w14:textId="014D4E3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lastRenderedPageBreak/>
              <w:t>9991 00000 217 3 Netzent</w:t>
            </w:r>
            <w:r>
              <w:rPr>
                <w:rFonts w:cstheme="minorHAnsi"/>
                <w:sz w:val="18"/>
                <w:szCs w:val="18"/>
              </w:rPr>
              <w:t>g</w:t>
            </w:r>
            <w:r w:rsidRPr="002479B3">
              <w:rPr>
                <w:rFonts w:cstheme="minorHAnsi"/>
                <w:sz w:val="18"/>
                <w:szCs w:val="18"/>
              </w:rPr>
              <w:t xml:space="preserve">elte </w:t>
            </w:r>
            <w:r>
              <w:rPr>
                <w:rFonts w:cstheme="minorHAnsi"/>
                <w:sz w:val="18"/>
                <w:szCs w:val="18"/>
              </w:rPr>
              <w:t xml:space="preserve">nach </w:t>
            </w:r>
            <w:r w:rsidRPr="002479B3">
              <w:rPr>
                <w:rFonts w:cstheme="minorHAnsi"/>
                <w:sz w:val="18"/>
                <w:szCs w:val="18"/>
              </w:rPr>
              <w:t xml:space="preserve">Monatsleistungspreissystem </w:t>
            </w:r>
          </w:p>
          <w:p w14:paraId="3BC9C7ED" w14:textId="7F2BE88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218 1 Netzen</w:t>
            </w:r>
            <w:r>
              <w:rPr>
                <w:rFonts w:cstheme="minorHAnsi"/>
                <w:sz w:val="18"/>
                <w:szCs w:val="18"/>
              </w:rPr>
              <w:t>t</w:t>
            </w:r>
            <w:r w:rsidRPr="002479B3">
              <w:rPr>
                <w:rFonts w:cstheme="minorHAnsi"/>
                <w:sz w:val="18"/>
                <w:szCs w:val="18"/>
              </w:rPr>
              <w:t xml:space="preserve">gelte </w:t>
            </w:r>
            <w:r>
              <w:rPr>
                <w:rFonts w:cstheme="minorHAnsi"/>
                <w:sz w:val="18"/>
                <w:szCs w:val="18"/>
              </w:rPr>
              <w:t xml:space="preserve">nach </w:t>
            </w:r>
            <w:r w:rsidRPr="002479B3">
              <w:rPr>
                <w:rFonts w:cstheme="minorHAnsi"/>
                <w:sz w:val="18"/>
                <w:szCs w:val="18"/>
              </w:rPr>
              <w:t xml:space="preserve">Grundpreis- / Arbeitspreissystem </w:t>
            </w:r>
          </w:p>
          <w:p w14:paraId="73955B13" w14:textId="2908CE6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219 9 Netzent</w:t>
            </w:r>
            <w:r>
              <w:rPr>
                <w:rFonts w:cstheme="minorHAnsi"/>
                <w:sz w:val="18"/>
                <w:szCs w:val="18"/>
              </w:rPr>
              <w:t>g</w:t>
            </w:r>
            <w:r w:rsidRPr="002479B3">
              <w:rPr>
                <w:rFonts w:cstheme="minorHAnsi"/>
                <w:sz w:val="18"/>
                <w:szCs w:val="18"/>
              </w:rPr>
              <w:t>elte nach Tagesleistungspreissystem</w:t>
            </w:r>
          </w:p>
        </w:tc>
        <w:tc>
          <w:tcPr>
            <w:tcW w:w="1701" w:type="dxa"/>
            <w:tcBorders>
              <w:left w:val="nil"/>
            </w:tcBorders>
            <w:shd w:val="clear" w:color="auto" w:fill="FFFFFF" w:themeFill="background1"/>
          </w:tcPr>
          <w:p w14:paraId="43D3E02A" w14:textId="04FA029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Borders>
              <w:left w:val="nil"/>
            </w:tcBorders>
            <w:shd w:val="clear" w:color="auto" w:fill="FFFFFF" w:themeFill="background1"/>
          </w:tcPr>
          <w:p w14:paraId="1391C089" w14:textId="5FAD882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4457D7D1" w14:textId="1663CAE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5621E12" w14:textId="5A31D22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173E516F" w14:textId="4028687D"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3293464" w14:textId="749B4ADC"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9991 00000 203 2</w:t>
            </w:r>
          </w:p>
        </w:tc>
        <w:tc>
          <w:tcPr>
            <w:tcW w:w="1276" w:type="dxa"/>
            <w:tcBorders>
              <w:top w:val="dotted" w:sz="4" w:space="0" w:color="auto"/>
              <w:left w:val="dotted" w:sz="4" w:space="0" w:color="auto"/>
              <w:bottom w:val="dotted" w:sz="4" w:space="0" w:color="auto"/>
              <w:right w:val="nil"/>
            </w:tcBorders>
            <w:shd w:val="clear" w:color="auto" w:fill="auto"/>
          </w:tcPr>
          <w:p w14:paraId="6ECBC3AE" w14:textId="21D0E72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Konzessionsabgabe</w:t>
            </w:r>
          </w:p>
        </w:tc>
        <w:tc>
          <w:tcPr>
            <w:tcW w:w="3827" w:type="dxa"/>
            <w:tcBorders>
              <w:left w:val="nil"/>
            </w:tcBorders>
            <w:shd w:val="clear" w:color="auto" w:fill="FFFFFF" w:themeFill="background1"/>
          </w:tcPr>
          <w:p w14:paraId="0082A53C" w14:textId="69DFB996"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95 9 Tarifkunden-KA </w:t>
            </w:r>
          </w:p>
          <w:p w14:paraId="7B1F7126" w14:textId="25DD5F7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96 7 </w:t>
            </w:r>
            <w:r w:rsidRPr="006907A5">
              <w:rPr>
                <w:rFonts w:cstheme="minorHAnsi"/>
                <w:sz w:val="18"/>
                <w:szCs w:val="18"/>
              </w:rPr>
              <w:t>Sondervertragskunden-KA, gemäß KAV § 2 Abs 3</w:t>
            </w:r>
          </w:p>
          <w:p w14:paraId="22B33120" w14:textId="77777777"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220 6 Schwachlastkonzessionsabgabe für Energie im Schwachlastzeitraum</w:t>
            </w:r>
          </w:p>
          <w:p w14:paraId="1A1EE4DF" w14:textId="3CE1BA5A"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97 5 </w:t>
            </w:r>
            <w:r w:rsidRPr="006907A5">
              <w:rPr>
                <w:rFonts w:cstheme="minorHAnsi"/>
                <w:sz w:val="18"/>
                <w:szCs w:val="18"/>
              </w:rPr>
              <w:t>KA-Befreiung</w:t>
            </w:r>
          </w:p>
        </w:tc>
        <w:tc>
          <w:tcPr>
            <w:tcW w:w="1701" w:type="dxa"/>
            <w:tcBorders>
              <w:left w:val="nil"/>
            </w:tcBorders>
            <w:shd w:val="clear" w:color="auto" w:fill="FFFFFF" w:themeFill="background1"/>
          </w:tcPr>
          <w:p w14:paraId="2E3EFFD3" w14:textId="1FD8F515"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277FDA8F" w14:textId="4B837915"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749B1B40" w14:textId="0D6AC48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3D55FB" w14:textId="78FF48DC"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BF12B2B" w14:textId="71185E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6F47A1C" w14:textId="46A35A65"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9991 00000 204 0</w:t>
            </w:r>
          </w:p>
        </w:tc>
        <w:tc>
          <w:tcPr>
            <w:tcW w:w="1276" w:type="dxa"/>
            <w:tcBorders>
              <w:top w:val="dotted" w:sz="4" w:space="0" w:color="auto"/>
              <w:left w:val="dotted" w:sz="4" w:space="0" w:color="auto"/>
              <w:bottom w:val="dotted" w:sz="4" w:space="0" w:color="auto"/>
              <w:right w:val="nil"/>
            </w:tcBorders>
            <w:shd w:val="clear" w:color="auto" w:fill="auto"/>
          </w:tcPr>
          <w:p w14:paraId="2BFD6043" w14:textId="3A1F849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Netznutzungsvertrag</w:t>
            </w:r>
          </w:p>
        </w:tc>
        <w:tc>
          <w:tcPr>
            <w:tcW w:w="3827" w:type="dxa"/>
            <w:tcBorders>
              <w:left w:val="nil"/>
            </w:tcBorders>
            <w:shd w:val="clear" w:color="auto" w:fill="FFFFFF" w:themeFill="background1"/>
          </w:tcPr>
          <w:p w14:paraId="0587730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222 2 Direkter Vertrag zwischen Kunden und NB</w:t>
            </w:r>
          </w:p>
          <w:p w14:paraId="3262A6E2" w14:textId="385462C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223 0 Vertrag zwischen Lieferanten und NB</w:t>
            </w:r>
          </w:p>
        </w:tc>
        <w:tc>
          <w:tcPr>
            <w:tcW w:w="1701" w:type="dxa"/>
            <w:tcBorders>
              <w:left w:val="nil"/>
            </w:tcBorders>
            <w:shd w:val="clear" w:color="auto" w:fill="FFFFFF" w:themeFill="background1"/>
          </w:tcPr>
          <w:p w14:paraId="0DA8FCF4" w14:textId="46D1467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4BBA8137" w14:textId="0CEFD3A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025D42ED" w14:textId="540217A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4EECE4BB" w14:textId="7D7165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26904552" w14:textId="710FAA2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1A0B286" w14:textId="2C809BC6"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9991 00000 205 8</w:t>
            </w:r>
          </w:p>
        </w:tc>
        <w:tc>
          <w:tcPr>
            <w:tcW w:w="1276" w:type="dxa"/>
            <w:tcBorders>
              <w:top w:val="dotted" w:sz="4" w:space="0" w:color="auto"/>
              <w:left w:val="dotted" w:sz="4" w:space="0" w:color="auto"/>
              <w:bottom w:val="dotted" w:sz="4" w:space="0" w:color="auto"/>
              <w:right w:val="nil"/>
            </w:tcBorders>
            <w:shd w:val="clear" w:color="auto" w:fill="auto"/>
          </w:tcPr>
          <w:p w14:paraId="6CED9837" w14:textId="529C0EE4"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Zahler der Netznutzung</w:t>
            </w:r>
          </w:p>
        </w:tc>
        <w:tc>
          <w:tcPr>
            <w:tcW w:w="3827" w:type="dxa"/>
            <w:tcBorders>
              <w:left w:val="nil"/>
            </w:tcBorders>
            <w:shd w:val="clear" w:color="auto" w:fill="FFFFFF" w:themeFill="background1"/>
          </w:tcPr>
          <w:p w14:paraId="4EB1568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224 8 Kunde</w:t>
            </w:r>
          </w:p>
          <w:p w14:paraId="71F57881" w14:textId="04513F0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225 6 Lieferant</w:t>
            </w:r>
          </w:p>
        </w:tc>
        <w:tc>
          <w:tcPr>
            <w:tcW w:w="1701" w:type="dxa"/>
            <w:tcBorders>
              <w:left w:val="nil"/>
            </w:tcBorders>
            <w:shd w:val="clear" w:color="auto" w:fill="FFFFFF" w:themeFill="background1"/>
          </w:tcPr>
          <w:p w14:paraId="711CD6E2" w14:textId="748CE66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3D7AC88" w14:textId="6267333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16F1A403" w14:textId="6F524CB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01009529" w14:textId="4EDD32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55D75E16" w14:textId="0E66EF7C"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8D3D7F" w14:textId="55185CC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9991 00000 206 6</w:t>
            </w:r>
          </w:p>
        </w:tc>
        <w:tc>
          <w:tcPr>
            <w:tcW w:w="1276" w:type="dxa"/>
            <w:tcBorders>
              <w:top w:val="dotted" w:sz="4" w:space="0" w:color="auto"/>
              <w:left w:val="dotted" w:sz="4" w:space="0" w:color="auto"/>
              <w:bottom w:val="dotted" w:sz="4" w:space="0" w:color="auto"/>
              <w:right w:val="nil"/>
            </w:tcBorders>
            <w:shd w:val="clear" w:color="auto" w:fill="auto"/>
          </w:tcPr>
          <w:p w14:paraId="437CFD1D" w14:textId="7417C5DF"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Emp</w:t>
            </w:r>
            <w:r>
              <w:rPr>
                <w:rFonts w:cstheme="minorHAnsi"/>
                <w:sz w:val="18"/>
                <w:szCs w:val="18"/>
              </w:rPr>
              <w:t>f</w:t>
            </w:r>
            <w:r w:rsidRPr="002479B3">
              <w:rPr>
                <w:rFonts w:cstheme="minorHAnsi"/>
                <w:sz w:val="18"/>
                <w:szCs w:val="18"/>
              </w:rPr>
              <w:t>änger der Vergütung zur Einspeisung</w:t>
            </w:r>
          </w:p>
        </w:tc>
        <w:tc>
          <w:tcPr>
            <w:tcW w:w="3827" w:type="dxa"/>
            <w:tcBorders>
              <w:left w:val="nil"/>
            </w:tcBorders>
            <w:shd w:val="clear" w:color="auto" w:fill="FFFFFF" w:themeFill="background1"/>
          </w:tcPr>
          <w:p w14:paraId="612346B3"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226 4 Kunde</w:t>
            </w:r>
          </w:p>
          <w:p w14:paraId="2D07226B" w14:textId="215C333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227 2 Lieferant</w:t>
            </w:r>
          </w:p>
        </w:tc>
        <w:tc>
          <w:tcPr>
            <w:tcW w:w="1701" w:type="dxa"/>
            <w:tcBorders>
              <w:left w:val="nil"/>
            </w:tcBorders>
            <w:shd w:val="clear" w:color="auto" w:fill="FFFFFF" w:themeFill="background1"/>
          </w:tcPr>
          <w:p w14:paraId="05C03765" w14:textId="3BF88FD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0AD9378A" w14:textId="6930BD5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279A8704" w14:textId="4356DE2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61A9EF0" w14:textId="4F2DB58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6F616D72"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8079956" w14:textId="365A6DA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Angabe: Muss, wenn Produkt „</w:t>
            </w:r>
            <w:r w:rsidRPr="00C51571">
              <w:rPr>
                <w:rFonts w:ascii="Calibri" w:hAnsi="Calibri" w:cs="Calibri"/>
                <w:sz w:val="18"/>
                <w:szCs w:val="18"/>
              </w:rPr>
              <w:t>9991 00000 240 4</w:t>
            </w:r>
            <w:r>
              <w:rPr>
                <w:rFonts w:ascii="Calibri" w:hAnsi="Calibri" w:cs="Calibri"/>
                <w:sz w:val="18"/>
                <w:szCs w:val="18"/>
              </w:rPr>
              <w:t xml:space="preserve">“ </w:t>
            </w:r>
            <w:r w:rsidRPr="00C51571">
              <w:rPr>
                <w:rFonts w:cstheme="minorHAnsi"/>
                <w:sz w:val="18"/>
                <w:szCs w:val="18"/>
              </w:rPr>
              <w:t>Veräußerungsform</w:t>
            </w:r>
            <w:r>
              <w:rPr>
                <w:rFonts w:cstheme="minorHAnsi"/>
                <w:sz w:val="18"/>
                <w:szCs w:val="18"/>
              </w:rPr>
              <w:t xml:space="preserve"> der erzeugenden Marktlokation</w:t>
            </w:r>
            <w:r>
              <w:rPr>
                <w:rFonts w:ascii="Calibri" w:hAnsi="Calibri" w:cs="Calibri"/>
                <w:sz w:val="18"/>
                <w:szCs w:val="18"/>
              </w:rPr>
              <w:t xml:space="preserve"> mit </w:t>
            </w:r>
            <w:r>
              <w:rPr>
                <w:rFonts w:ascii="Calibri" w:hAnsi="Calibri" w:cs="Calibri"/>
                <w:sz w:val="18"/>
                <w:szCs w:val="18"/>
              </w:rPr>
              <w:lastRenderedPageBreak/>
              <w:t>Position „</w:t>
            </w:r>
            <w:r w:rsidRPr="00C51571">
              <w:rPr>
                <w:rFonts w:ascii="Calibri" w:hAnsi="Calibri" w:cs="Calibri"/>
                <w:sz w:val="18"/>
                <w:szCs w:val="18"/>
              </w:rPr>
              <w:t>9991 00000 24</w:t>
            </w:r>
            <w:r>
              <w:rPr>
                <w:rFonts w:ascii="Calibri" w:hAnsi="Calibri" w:cs="Calibri"/>
                <w:sz w:val="18"/>
                <w:szCs w:val="18"/>
              </w:rPr>
              <w:t>2</w:t>
            </w:r>
            <w:r w:rsidRPr="00C51571">
              <w:rPr>
                <w:rFonts w:ascii="Calibri" w:hAnsi="Calibri" w:cs="Calibri"/>
                <w:sz w:val="18"/>
                <w:szCs w:val="18"/>
              </w:rPr>
              <w:t xml:space="preserve"> </w:t>
            </w:r>
            <w:r>
              <w:rPr>
                <w:rFonts w:ascii="Calibri" w:hAnsi="Calibri" w:cs="Calibri"/>
                <w:sz w:val="18"/>
                <w:szCs w:val="18"/>
              </w:rPr>
              <w:t xml:space="preserve">0“ </w:t>
            </w:r>
            <w:r>
              <w:rPr>
                <w:rFonts w:cstheme="minorHAnsi"/>
                <w:sz w:val="18"/>
                <w:szCs w:val="18"/>
              </w:rPr>
              <w:t>Marktprämie im Produktpaket enthalten ist.</w:t>
            </w:r>
          </w:p>
          <w:p w14:paraId="50FA56A1"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DFE1442" w14:textId="45EBF1C2"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Bei Auswahl des Codes der Produkteigenschaft "Lieferant“ kann vom NB eine Abtretungserklärung des Kunden erwartet werden. Hierzu kann im Anwendungsfall, in dem dieses Produkt ausgewählt wurde, ein „</w:t>
            </w:r>
            <w:r w:rsidRPr="00AD3B5A">
              <w:rPr>
                <w:rFonts w:cstheme="minorHAnsi"/>
                <w:sz w:val="18"/>
                <w:szCs w:val="18"/>
              </w:rPr>
              <w:t>Link zur Abtretungserklärung</w:t>
            </w:r>
            <w:r>
              <w:rPr>
                <w:rFonts w:cstheme="minorHAnsi"/>
                <w:sz w:val="18"/>
                <w:szCs w:val="18"/>
              </w:rPr>
              <w:t xml:space="preserve"> / Vollmacht</w:t>
            </w:r>
            <w:r w:rsidRPr="00AD3B5A">
              <w:rPr>
                <w:rFonts w:cstheme="minorHAnsi"/>
                <w:sz w:val="18"/>
                <w:szCs w:val="18"/>
              </w:rPr>
              <w:t xml:space="preserve"> vom Kunden</w:t>
            </w:r>
            <w:r>
              <w:rPr>
                <w:rFonts w:cstheme="minorHAnsi"/>
                <w:sz w:val="18"/>
                <w:szCs w:val="18"/>
              </w:rPr>
              <w:t>“ (zum Download durch den NB) angegeben werden.</w:t>
            </w:r>
          </w:p>
        </w:tc>
      </w:tr>
      <w:tr w:rsidR="00EC6701" w:rsidRPr="002479B3" w14:paraId="5F7FB991" w14:textId="4C746C54"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2113026" w14:textId="2E87A7F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lastRenderedPageBreak/>
              <w:t>9991 00000 207 4</w:t>
            </w:r>
          </w:p>
        </w:tc>
        <w:tc>
          <w:tcPr>
            <w:tcW w:w="1276" w:type="dxa"/>
            <w:tcBorders>
              <w:top w:val="dotted" w:sz="4" w:space="0" w:color="auto"/>
              <w:left w:val="dotted" w:sz="4" w:space="0" w:color="auto"/>
              <w:bottom w:val="dotted" w:sz="4" w:space="0" w:color="auto"/>
              <w:right w:val="nil"/>
            </w:tcBorders>
            <w:shd w:val="clear" w:color="auto" w:fill="auto"/>
          </w:tcPr>
          <w:p w14:paraId="2871028A" w14:textId="545634F9"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Prognosegrundlage</w:t>
            </w:r>
          </w:p>
        </w:tc>
        <w:tc>
          <w:tcPr>
            <w:tcW w:w="3827" w:type="dxa"/>
            <w:tcBorders>
              <w:left w:val="nil"/>
            </w:tcBorders>
            <w:shd w:val="clear" w:color="auto" w:fill="FFFFFF" w:themeFill="background1"/>
          </w:tcPr>
          <w:p w14:paraId="4302665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228 0 Prognose auf Basis von Profilen</w:t>
            </w:r>
          </w:p>
          <w:p w14:paraId="127B2EB8" w14:textId="4E1DF0F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229 8 Prognose auf Basis von Werten</w:t>
            </w:r>
          </w:p>
        </w:tc>
        <w:tc>
          <w:tcPr>
            <w:tcW w:w="1701" w:type="dxa"/>
            <w:tcBorders>
              <w:left w:val="nil"/>
            </w:tcBorders>
            <w:shd w:val="clear" w:color="auto" w:fill="FFFFFF" w:themeFill="background1"/>
          </w:tcPr>
          <w:p w14:paraId="1ABC005E" w14:textId="348DEC08"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ABE895A" w14:textId="42B903E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505D2AD9" w14:textId="769562C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96CBF63" w14:textId="6E3A5F0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393B51AF" w14:textId="4BF70F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04C693B" w14:textId="73633BDB" w:rsidR="00EC6701" w:rsidRPr="002479B3" w:rsidRDefault="00EC6701" w:rsidP="000D4A9A">
            <w:pPr>
              <w:pStyle w:val="Tabellentext"/>
              <w:spacing w:after="0" w:line="240" w:lineRule="auto"/>
              <w:rPr>
                <w:rFonts w:cstheme="minorHAnsi"/>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239 7</w:t>
            </w:r>
          </w:p>
        </w:tc>
        <w:tc>
          <w:tcPr>
            <w:tcW w:w="1276" w:type="dxa"/>
            <w:tcBorders>
              <w:top w:val="dotted" w:sz="4" w:space="0" w:color="auto"/>
              <w:left w:val="dotted" w:sz="4" w:space="0" w:color="auto"/>
              <w:bottom w:val="dotted" w:sz="4" w:space="0" w:color="auto"/>
              <w:right w:val="nil"/>
            </w:tcBorders>
            <w:shd w:val="clear" w:color="auto" w:fill="auto"/>
          </w:tcPr>
          <w:p w14:paraId="6E6DD49F" w14:textId="01D224D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Jahresverbrauchsprognose</w:t>
            </w:r>
          </w:p>
        </w:tc>
        <w:tc>
          <w:tcPr>
            <w:tcW w:w="3827" w:type="dxa"/>
            <w:tcBorders>
              <w:left w:val="nil"/>
            </w:tcBorders>
            <w:shd w:val="clear" w:color="auto" w:fill="FFFFFF" w:themeFill="background1"/>
          </w:tcPr>
          <w:p w14:paraId="0682CFF3" w14:textId="5FA0BBDE"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3705E3D" w14:textId="676BD98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701" w:type="dxa"/>
            <w:tcBorders>
              <w:left w:val="nil"/>
            </w:tcBorders>
            <w:shd w:val="clear" w:color="auto" w:fill="FFFFFF" w:themeFill="background1"/>
          </w:tcPr>
          <w:p w14:paraId="6323E5BA" w14:textId="76BBE9D8"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6C818661" w14:textId="5BFC03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C64038" w14:textId="2141986E"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4540732E"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E62E2B" w14:textId="60353D5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60291F8D" w14:textId="08118E2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EC6701" w:rsidRPr="002479B3" w14:paraId="37E01BBF" w14:textId="24AC44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C2D73CF" w14:textId="74FAA045" w:rsidR="00EC6701" w:rsidRPr="00C51571" w:rsidRDefault="00EC6701" w:rsidP="000D4A9A">
            <w:pPr>
              <w:pStyle w:val="Tabellentext"/>
              <w:spacing w:after="0" w:line="240" w:lineRule="auto"/>
              <w:rPr>
                <w:rFonts w:cstheme="minorHAnsi"/>
                <w:sz w:val="18"/>
                <w:szCs w:val="18"/>
              </w:rPr>
            </w:pPr>
            <w:r w:rsidRPr="00C51571">
              <w:rPr>
                <w:rFonts w:ascii="Calibri" w:hAnsi="Calibri" w:cs="Calibri"/>
                <w:sz w:val="18"/>
                <w:szCs w:val="18"/>
              </w:rPr>
              <w:t>9991 00000 240 4</w:t>
            </w:r>
          </w:p>
        </w:tc>
        <w:tc>
          <w:tcPr>
            <w:tcW w:w="1276" w:type="dxa"/>
            <w:tcBorders>
              <w:top w:val="dotted" w:sz="4" w:space="0" w:color="auto"/>
              <w:left w:val="dotted" w:sz="4" w:space="0" w:color="auto"/>
              <w:bottom w:val="dotted" w:sz="4" w:space="0" w:color="auto"/>
              <w:right w:val="nil"/>
            </w:tcBorders>
            <w:shd w:val="clear" w:color="auto" w:fill="auto"/>
          </w:tcPr>
          <w:p w14:paraId="36C0A451" w14:textId="3DCABA54" w:rsidR="00EC6701" w:rsidRPr="00C5157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51571">
              <w:rPr>
                <w:rFonts w:cstheme="minorHAnsi"/>
                <w:sz w:val="18"/>
                <w:szCs w:val="18"/>
              </w:rPr>
              <w:t>Veräußerungsform</w:t>
            </w:r>
            <w:r>
              <w:rPr>
                <w:rFonts w:cstheme="minorHAnsi"/>
                <w:sz w:val="18"/>
                <w:szCs w:val="18"/>
              </w:rPr>
              <w:t xml:space="preserve"> der erzeugenden Marktlokation</w:t>
            </w:r>
          </w:p>
        </w:tc>
        <w:tc>
          <w:tcPr>
            <w:tcW w:w="3827" w:type="dxa"/>
            <w:tcBorders>
              <w:left w:val="nil"/>
            </w:tcBorders>
            <w:shd w:val="clear" w:color="auto" w:fill="FFFFFF" w:themeFill="background1"/>
          </w:tcPr>
          <w:p w14:paraId="427B2D01" w14:textId="744E736C"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241 2 Ausfallvergütung (Hinweis: Verwendung, wenn Rolle LF einem Unternehmen NB zugeordnet ist)</w:t>
            </w:r>
          </w:p>
          <w:p w14:paraId="0A7A57B5"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242 0 Marktprämie (Hinweis: Verwendung, nur wenn die Rolle LF nicht einem Unternehmen NB)</w:t>
            </w:r>
          </w:p>
          <w:p w14:paraId="12837427"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243 8 KWKG-Vergütung (Hinweis: Verwendung, wenn Rolle LF einem Unternehmen NB zugeordnet ist)</w:t>
            </w:r>
          </w:p>
          <w:p w14:paraId="580BB4E3" w14:textId="77777777" w:rsidR="00EC6701" w:rsidRPr="005410EF"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lastRenderedPageBreak/>
              <w:t xml:space="preserve">9991 00000 244 6 Sonstige Direktvermarktung </w:t>
            </w:r>
          </w:p>
          <w:p w14:paraId="176C8248" w14:textId="5427558F"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10EF">
              <w:rPr>
                <w:rFonts w:ascii="Calibri" w:hAnsi="Calibri" w:cs="Calibri"/>
                <w:sz w:val="18"/>
                <w:szCs w:val="18"/>
              </w:rPr>
              <w:t>ohne gesetzliche Vergütung (Hinweis: Verwendung, nur wenn die Rolle LF nicht einem Unternehmen NB)</w:t>
            </w:r>
          </w:p>
        </w:tc>
        <w:tc>
          <w:tcPr>
            <w:tcW w:w="1701" w:type="dxa"/>
            <w:tcBorders>
              <w:left w:val="nil"/>
            </w:tcBorders>
            <w:shd w:val="clear" w:color="auto" w:fill="FFFFFF" w:themeFill="background1"/>
          </w:tcPr>
          <w:p w14:paraId="38CEC93E" w14:textId="76665A6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Borders>
              <w:left w:val="nil"/>
            </w:tcBorders>
            <w:shd w:val="clear" w:color="auto" w:fill="FFFFFF" w:themeFill="background1"/>
          </w:tcPr>
          <w:p w14:paraId="7436895F" w14:textId="1349687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54F548BB" w14:textId="6E29B0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7FDB51B6" w14:textId="400D2FF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7F013B9" w14:textId="777777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4CAEC63" w14:textId="49ABE711" w:rsidR="00EC6701" w:rsidRPr="00C51571" w:rsidRDefault="00EC6701" w:rsidP="000D4A9A">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6 9</w:t>
            </w:r>
          </w:p>
        </w:tc>
        <w:tc>
          <w:tcPr>
            <w:tcW w:w="1276" w:type="dxa"/>
            <w:tcBorders>
              <w:top w:val="dotted" w:sz="4" w:space="0" w:color="auto"/>
              <w:left w:val="dotted" w:sz="4" w:space="0" w:color="auto"/>
              <w:bottom w:val="dotted" w:sz="4" w:space="0" w:color="auto"/>
              <w:right w:val="nil"/>
            </w:tcBorders>
            <w:shd w:val="clear" w:color="auto" w:fill="auto"/>
          </w:tcPr>
          <w:p w14:paraId="67DB63C9" w14:textId="71B9BF82"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Ruhende Marktlokation</w:t>
            </w:r>
          </w:p>
        </w:tc>
        <w:tc>
          <w:tcPr>
            <w:tcW w:w="3827" w:type="dxa"/>
            <w:tcBorders>
              <w:left w:val="nil"/>
            </w:tcBorders>
            <w:shd w:val="clear" w:color="auto" w:fill="FFFFFF" w:themeFill="background1"/>
          </w:tcPr>
          <w:p w14:paraId="0B0BA5B5" w14:textId="06A3EADC" w:rsidR="00EC6701" w:rsidRPr="00CD2939"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2939">
              <w:rPr>
                <w:rFonts w:cstheme="minorHAnsi"/>
                <w:sz w:val="18"/>
                <w:szCs w:val="18"/>
              </w:rPr>
              <w:t xml:space="preserve">9991 00000 293 3 Marktlokation </w:t>
            </w:r>
            <w:r w:rsidR="002F6477">
              <w:rPr>
                <w:rFonts w:cstheme="minorHAnsi"/>
                <w:sz w:val="18"/>
                <w:szCs w:val="18"/>
              </w:rPr>
              <w:t xml:space="preserve">soll </w:t>
            </w:r>
            <w:r w:rsidRPr="00CD2939">
              <w:rPr>
                <w:rFonts w:cstheme="minorHAnsi"/>
                <w:sz w:val="18"/>
                <w:szCs w:val="18"/>
              </w:rPr>
              <w:t xml:space="preserve">als ruhende Marktlokation </w:t>
            </w:r>
            <w:r w:rsidR="002F6477">
              <w:rPr>
                <w:rFonts w:cstheme="minorHAnsi"/>
                <w:sz w:val="18"/>
                <w:szCs w:val="18"/>
              </w:rPr>
              <w:t xml:space="preserve">zu einer Marktlokation „Kundenanlage“ (welche in diesem Fall neu auszuprägen ist), hinzugefügt werden (Bildung). </w:t>
            </w:r>
          </w:p>
          <w:p w14:paraId="668FFD58" w14:textId="7D08083C" w:rsidR="00EC6701" w:rsidRPr="00B249DE"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2939">
              <w:rPr>
                <w:rFonts w:cstheme="minorHAnsi"/>
                <w:sz w:val="18"/>
                <w:szCs w:val="18"/>
              </w:rPr>
              <w:t>9991 00000 320 4 Marktlokation</w:t>
            </w:r>
            <w:r w:rsidR="002F6477">
              <w:rPr>
                <w:rFonts w:cstheme="minorHAnsi"/>
                <w:sz w:val="18"/>
                <w:szCs w:val="18"/>
              </w:rPr>
              <w:t xml:space="preserve"> soll</w:t>
            </w:r>
            <w:r w:rsidRPr="00CD2939">
              <w:rPr>
                <w:rFonts w:cstheme="minorHAnsi"/>
                <w:sz w:val="18"/>
                <w:szCs w:val="18"/>
              </w:rPr>
              <w:t xml:space="preserve"> als ruhende Marktlokation</w:t>
            </w:r>
            <w:r w:rsidR="002F6477">
              <w:rPr>
                <w:rFonts w:cstheme="minorHAnsi"/>
                <w:sz w:val="18"/>
                <w:szCs w:val="18"/>
              </w:rPr>
              <w:t xml:space="preserve"> zu einer bestehenden Marktlokation „Kundenanlage“ (welche in diesem Fall bereits existiert),</w:t>
            </w:r>
            <w:r w:rsidRPr="00CD2939">
              <w:rPr>
                <w:rFonts w:cstheme="minorHAnsi"/>
                <w:sz w:val="18"/>
                <w:szCs w:val="18"/>
              </w:rPr>
              <w:t xml:space="preserve"> hinzufüg</w:t>
            </w:r>
            <w:r w:rsidR="002F6477">
              <w:rPr>
                <w:rFonts w:cstheme="minorHAnsi"/>
                <w:sz w:val="18"/>
                <w:szCs w:val="18"/>
              </w:rPr>
              <w:t>t werden</w:t>
            </w:r>
            <w:r w:rsidRPr="00CD2939">
              <w:rPr>
                <w:rFonts w:cstheme="minorHAnsi"/>
                <w:sz w:val="18"/>
                <w:szCs w:val="18"/>
              </w:rPr>
              <w:t xml:space="preserve"> (Integration)</w:t>
            </w:r>
            <w:r w:rsidR="002F6477">
              <w:rPr>
                <w:rFonts w:cstheme="minorHAnsi"/>
                <w:sz w:val="18"/>
                <w:szCs w:val="18"/>
              </w:rPr>
              <w:t>.</w:t>
            </w:r>
          </w:p>
        </w:tc>
        <w:tc>
          <w:tcPr>
            <w:tcW w:w="1701" w:type="dxa"/>
            <w:tcBorders>
              <w:left w:val="nil"/>
            </w:tcBorders>
            <w:shd w:val="clear" w:color="auto" w:fill="FFFFFF" w:themeFill="background1"/>
          </w:tcPr>
          <w:p w14:paraId="3CF70551" w14:textId="58F5990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B93C0ED" w14:textId="59B28F0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w:t>
            </w:r>
          </w:p>
        </w:tc>
        <w:tc>
          <w:tcPr>
            <w:tcW w:w="1515" w:type="dxa"/>
            <w:tcBorders>
              <w:left w:val="nil"/>
              <w:right w:val="nil"/>
            </w:tcBorders>
            <w:shd w:val="clear" w:color="auto" w:fill="FFFFFF" w:themeFill="background1"/>
          </w:tcPr>
          <w:p w14:paraId="0C59AE6D" w14:textId="50726094"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E5D2F66" w14:textId="60F4046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Durch eine Anmeldung veränderbare Situation, die der LF als Erwartung in der Anmeldung äußern kann.</w:t>
            </w:r>
          </w:p>
        </w:tc>
      </w:tr>
    </w:tbl>
    <w:p w14:paraId="7AC9F572" w14:textId="299755FC" w:rsidR="00794FF4" w:rsidRDefault="00794FF4" w:rsidP="0005591B"/>
    <w:p w14:paraId="637F66CB" w14:textId="476AD79E" w:rsidR="00823A38" w:rsidRDefault="00794FF4" w:rsidP="00D542AB">
      <w:pPr>
        <w:pStyle w:val="berschrift2"/>
      </w:pPr>
      <w:bookmarkStart w:id="73" w:name="_Toc177123539"/>
      <w:r>
        <w:t>Produkte zur Bestellung einer Änderung von Abrechnungsdaten (ORDERS)</w:t>
      </w:r>
      <w:bookmarkEnd w:id="73"/>
    </w:p>
    <w:tbl>
      <w:tblPr>
        <w:tblStyle w:val="edienergy"/>
        <w:tblW w:w="14258" w:type="dxa"/>
        <w:tblLayout w:type="fixed"/>
        <w:tblLook w:val="04A0" w:firstRow="1" w:lastRow="0" w:firstColumn="1" w:lastColumn="0" w:noHBand="0" w:noVBand="1"/>
      </w:tblPr>
      <w:tblGrid>
        <w:gridCol w:w="1219"/>
        <w:gridCol w:w="15"/>
        <w:gridCol w:w="1277"/>
        <w:gridCol w:w="80"/>
        <w:gridCol w:w="5007"/>
        <w:gridCol w:w="2126"/>
        <w:gridCol w:w="1559"/>
        <w:gridCol w:w="2835"/>
        <w:gridCol w:w="140"/>
      </w:tblGrid>
      <w:tr w:rsidR="004B032E" w14:paraId="6E6120F9" w14:textId="26DD302B" w:rsidTr="007A641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7FF89BC3" w14:textId="777BA38C" w:rsidR="004B032E" w:rsidRPr="002479B3" w:rsidRDefault="004B032E" w:rsidP="00093FF4">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1277" w:type="dxa"/>
            <w:vMerge w:val="restart"/>
            <w:shd w:val="clear" w:color="auto" w:fill="D8DFE4"/>
          </w:tcPr>
          <w:p w14:paraId="7F7C8125"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5087" w:type="dxa"/>
            <w:gridSpan w:val="2"/>
            <w:shd w:val="clear" w:color="auto" w:fill="D8DFE4"/>
          </w:tcPr>
          <w:p w14:paraId="66736BA4" w14:textId="2DE56DF2" w:rsidR="004B032E" w:rsidRDefault="006B4EC9"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Code der Produkteigenschaft</w:t>
            </w:r>
            <w:r>
              <w:rPr>
                <w:rFonts w:cstheme="minorHAnsi"/>
                <w:b/>
                <w:sz w:val="18"/>
                <w:szCs w:val="18"/>
              </w:rPr>
              <w:t xml:space="preserve"> (Wertebereich</w:t>
            </w:r>
            <w:r w:rsidR="004B032E">
              <w:rPr>
                <w:rFonts w:cstheme="minorHAnsi"/>
                <w:b/>
                <w:sz w:val="18"/>
                <w:szCs w:val="18"/>
              </w:rPr>
              <w:t xml:space="preserve">) </w:t>
            </w:r>
          </w:p>
        </w:tc>
        <w:tc>
          <w:tcPr>
            <w:tcW w:w="2126" w:type="dxa"/>
            <w:shd w:val="clear" w:color="auto" w:fill="D8DFE4"/>
          </w:tcPr>
          <w:p w14:paraId="74F54E83"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Wertedetails für Position</w:t>
            </w:r>
          </w:p>
        </w:tc>
        <w:tc>
          <w:tcPr>
            <w:tcW w:w="1559" w:type="dxa"/>
            <w:vMerge w:val="restart"/>
            <w:shd w:val="clear" w:color="auto" w:fill="D8DFE4"/>
          </w:tcPr>
          <w:p w14:paraId="75C9DC37" w14:textId="77777777"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Anwendungsfälle </w:t>
            </w:r>
            <w:r>
              <w:rPr>
                <w:rFonts w:cstheme="minorHAnsi"/>
                <w:b/>
                <w:sz w:val="18"/>
                <w:szCs w:val="18"/>
              </w:rPr>
              <w:br/>
              <w:t>(Prüfidentifikator)</w:t>
            </w:r>
          </w:p>
          <w:p w14:paraId="01D1F2ED" w14:textId="2F57A09D"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val="restart"/>
            <w:shd w:val="clear" w:color="auto" w:fill="D8DFE4"/>
          </w:tcPr>
          <w:p w14:paraId="0E8D9A32" w14:textId="2C6F1E1F"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4B032E" w14:paraId="784F6343" w14:textId="696128F5" w:rsidTr="007A641E">
        <w:trPr>
          <w:trHeight w:val="461"/>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1F3AD71D" w14:textId="77777777" w:rsidR="004B032E" w:rsidRDefault="004B032E" w:rsidP="00093FF4">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7" w:type="dxa"/>
            <w:vMerge/>
            <w:tcBorders>
              <w:bottom w:val="dotted" w:sz="4" w:space="0" w:color="auto"/>
            </w:tcBorders>
            <w:shd w:val="clear" w:color="auto" w:fill="D8DFE4"/>
          </w:tcPr>
          <w:p w14:paraId="2F5B383F"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087" w:type="dxa"/>
            <w:gridSpan w:val="2"/>
            <w:shd w:val="clear" w:color="auto" w:fill="D8DFE4"/>
          </w:tcPr>
          <w:p w14:paraId="59899204" w14:textId="579CC395" w:rsidR="004B032E" w:rsidRDefault="005359FB"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2126" w:type="dxa"/>
            <w:shd w:val="clear" w:color="auto" w:fill="D8DFE4"/>
          </w:tcPr>
          <w:p w14:paraId="0DB38816"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14D2DC05" w14:textId="68A3EF9D"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shd w:val="clear" w:color="auto" w:fill="D8DFE4"/>
          </w:tcPr>
          <w:p w14:paraId="4F6D3311"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4B032E" w:rsidRPr="002479B3" w14:paraId="0474FC78" w14:textId="2B4CFAE1"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C9227A1" w14:textId="2D5D9BDB"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9991 00000 249 6</w:t>
            </w:r>
          </w:p>
        </w:tc>
        <w:tc>
          <w:tcPr>
            <w:tcW w:w="1277" w:type="dxa"/>
            <w:tcBorders>
              <w:top w:val="dotted" w:sz="4" w:space="0" w:color="auto"/>
              <w:left w:val="dotted" w:sz="4" w:space="0" w:color="auto"/>
              <w:bottom w:val="dotted" w:sz="4" w:space="0" w:color="auto"/>
              <w:right w:val="nil"/>
            </w:tcBorders>
            <w:shd w:val="clear" w:color="auto" w:fill="auto"/>
          </w:tcPr>
          <w:p w14:paraId="4E071CA3"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aufgrund netzorientierter Steuerung</w:t>
            </w:r>
          </w:p>
        </w:tc>
        <w:tc>
          <w:tcPr>
            <w:tcW w:w="5087" w:type="dxa"/>
            <w:gridSpan w:val="2"/>
            <w:tcBorders>
              <w:left w:val="nil"/>
            </w:tcBorders>
            <w:shd w:val="clear" w:color="auto" w:fill="FFFFFF" w:themeFill="background1"/>
          </w:tcPr>
          <w:p w14:paraId="01E26832" w14:textId="31FEACC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257 9 pauschale Netzentgeltreduzierung (Modul 1)</w:t>
            </w:r>
          </w:p>
          <w:p w14:paraId="65C3E482" w14:textId="56D673B9"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258 7 prozentuale Reduzierung Arbeitspreis (Modul 2)</w:t>
            </w:r>
          </w:p>
          <w:p w14:paraId="27223EB9" w14:textId="50C393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259 5 Anreizmodul zeitvariables Netzentgelt (Modul 3)</w:t>
            </w:r>
          </w:p>
        </w:tc>
        <w:tc>
          <w:tcPr>
            <w:tcW w:w="2126" w:type="dxa"/>
            <w:tcBorders>
              <w:left w:val="nil"/>
            </w:tcBorders>
            <w:shd w:val="clear" w:color="auto" w:fill="FFFFFF" w:themeFill="background1"/>
          </w:tcPr>
          <w:p w14:paraId="67CD1479"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6687D7F7"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43414C33" w14:textId="256359B0" w:rsidR="004B032E" w:rsidRDefault="00283D2F"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Pr>
                <w:rFonts w:cstheme="minorHAnsi"/>
                <w:sz w:val="18"/>
                <w:szCs w:val="18"/>
              </w:rPr>
              <w:t>E</w:t>
            </w:r>
            <w:r w:rsidRPr="00791B39">
              <w:rPr>
                <w:rFonts w:cstheme="minorHAnsi"/>
                <w:sz w:val="18"/>
                <w:szCs w:val="18"/>
              </w:rPr>
              <w:t xml:space="preserve">ine Überführung </w:t>
            </w:r>
            <w:r>
              <w:rPr>
                <w:rFonts w:cstheme="minorHAnsi"/>
                <w:sz w:val="18"/>
                <w:szCs w:val="18"/>
              </w:rPr>
              <w:t>einer</w:t>
            </w:r>
            <w:r w:rsidRPr="00791B39">
              <w:rPr>
                <w:rFonts w:cstheme="minorHAnsi"/>
                <w:sz w:val="18"/>
                <w:szCs w:val="18"/>
              </w:rPr>
              <w:t xml:space="preserve"> </w:t>
            </w:r>
            <w:r>
              <w:rPr>
                <w:rFonts w:cstheme="minorHAnsi"/>
                <w:sz w:val="18"/>
                <w:szCs w:val="18"/>
              </w:rPr>
              <w:t>Bestands</w:t>
            </w:r>
            <w:r w:rsidRPr="00791B39">
              <w:rPr>
                <w:rFonts w:cstheme="minorHAnsi"/>
                <w:sz w:val="18"/>
                <w:szCs w:val="18"/>
              </w:rPr>
              <w:t xml:space="preserve"> 14a</w:t>
            </w:r>
            <w:r>
              <w:rPr>
                <w:rFonts w:cstheme="minorHAnsi"/>
                <w:sz w:val="18"/>
                <w:szCs w:val="18"/>
              </w:rPr>
              <w:t>-Anlage (I</w:t>
            </w:r>
            <w:r w:rsidRPr="00917995">
              <w:rPr>
                <w:rFonts w:cstheme="minorHAnsi"/>
                <w:sz w:val="18"/>
                <w:szCs w:val="18"/>
              </w:rPr>
              <w:t xml:space="preserve">nbetriebnahme vor dem </w:t>
            </w:r>
            <w:r>
              <w:rPr>
                <w:rFonts w:cstheme="minorHAnsi"/>
                <w:sz w:val="18"/>
                <w:szCs w:val="18"/>
              </w:rPr>
              <w:t>0</w:t>
            </w:r>
            <w:r w:rsidRPr="00917995">
              <w:rPr>
                <w:rFonts w:cstheme="minorHAnsi"/>
                <w:sz w:val="18"/>
                <w:szCs w:val="18"/>
              </w:rPr>
              <w:t>1.</w:t>
            </w:r>
            <w:r>
              <w:rPr>
                <w:rFonts w:cstheme="minorHAnsi"/>
                <w:sz w:val="18"/>
                <w:szCs w:val="18"/>
              </w:rPr>
              <w:t>0</w:t>
            </w:r>
            <w:r w:rsidRPr="00917995">
              <w:rPr>
                <w:rFonts w:cstheme="minorHAnsi"/>
                <w:sz w:val="18"/>
                <w:szCs w:val="18"/>
              </w:rPr>
              <w:t>1.2024</w:t>
            </w:r>
            <w:r>
              <w:rPr>
                <w:rFonts w:cstheme="minorHAnsi"/>
                <w:sz w:val="18"/>
                <w:szCs w:val="18"/>
              </w:rPr>
              <w:t>)</w:t>
            </w:r>
            <w:r w:rsidRPr="00791B39">
              <w:rPr>
                <w:rFonts w:cstheme="minorHAnsi"/>
                <w:sz w:val="18"/>
                <w:szCs w:val="18"/>
              </w:rPr>
              <w:t xml:space="preserve"> </w:t>
            </w:r>
            <w:r>
              <w:rPr>
                <w:rFonts w:cstheme="minorHAnsi"/>
                <w:sz w:val="18"/>
                <w:szCs w:val="18"/>
              </w:rPr>
              <w:t>in ein</w:t>
            </w:r>
            <w:r w:rsidRPr="00791B39">
              <w:rPr>
                <w:rFonts w:cstheme="minorHAnsi"/>
                <w:sz w:val="18"/>
                <w:szCs w:val="18"/>
              </w:rPr>
              <w:t xml:space="preserve"> neu</w:t>
            </w:r>
            <w:r>
              <w:rPr>
                <w:rFonts w:cstheme="minorHAnsi"/>
                <w:sz w:val="18"/>
                <w:szCs w:val="18"/>
              </w:rPr>
              <w:t>es</w:t>
            </w:r>
            <w:r w:rsidRPr="00791B39">
              <w:rPr>
                <w:rFonts w:cstheme="minorHAnsi"/>
                <w:sz w:val="18"/>
                <w:szCs w:val="18"/>
              </w:rPr>
              <w:t xml:space="preserve"> 14a</w:t>
            </w:r>
            <w:r>
              <w:rPr>
                <w:rFonts w:cstheme="minorHAnsi"/>
                <w:sz w:val="18"/>
                <w:szCs w:val="18"/>
              </w:rPr>
              <w:t>-Modul (gemäß BK6-22-300/BK8-22/010-A),</w:t>
            </w:r>
            <w:r w:rsidRPr="00791B39">
              <w:rPr>
                <w:rFonts w:cstheme="minorHAnsi"/>
                <w:sz w:val="18"/>
                <w:szCs w:val="18"/>
              </w:rPr>
              <w:t xml:space="preserve"> kann nicht über die</w:t>
            </w:r>
            <w:r>
              <w:rPr>
                <w:rFonts w:cstheme="minorHAnsi"/>
                <w:sz w:val="18"/>
                <w:szCs w:val="18"/>
              </w:rPr>
              <w:t xml:space="preserve"> Bestellung mittels dieser</w:t>
            </w:r>
            <w:r w:rsidRPr="00791B39">
              <w:rPr>
                <w:rFonts w:cstheme="minorHAnsi"/>
                <w:sz w:val="18"/>
                <w:szCs w:val="18"/>
              </w:rPr>
              <w:t xml:space="preserve"> Produkte erfolgen</w:t>
            </w:r>
            <w:r>
              <w:rPr>
                <w:rFonts w:cstheme="minorHAnsi"/>
                <w:sz w:val="18"/>
                <w:szCs w:val="18"/>
              </w:rPr>
              <w:t>.</w:t>
            </w:r>
          </w:p>
        </w:tc>
      </w:tr>
      <w:tr w:rsidR="004B032E" w:rsidRPr="002479B3" w14:paraId="23ADE931" w14:textId="3B151EC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170643FD" w14:textId="1CD2BC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lastRenderedPageBreak/>
              <w:t>9991 00000 250 3</w:t>
            </w:r>
          </w:p>
        </w:tc>
        <w:tc>
          <w:tcPr>
            <w:tcW w:w="1277" w:type="dxa"/>
            <w:tcBorders>
              <w:top w:val="dotted" w:sz="4" w:space="0" w:color="auto"/>
              <w:left w:val="dotted" w:sz="4" w:space="0" w:color="auto"/>
              <w:bottom w:val="dotted" w:sz="4" w:space="0" w:color="auto"/>
              <w:right w:val="nil"/>
            </w:tcBorders>
            <w:shd w:val="clear" w:color="auto" w:fill="auto"/>
          </w:tcPr>
          <w:p w14:paraId="666B03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Preissystem</w:t>
            </w:r>
          </w:p>
        </w:tc>
        <w:tc>
          <w:tcPr>
            <w:tcW w:w="5087" w:type="dxa"/>
            <w:gridSpan w:val="2"/>
            <w:tcBorders>
              <w:left w:val="nil"/>
            </w:tcBorders>
            <w:shd w:val="clear" w:color="auto" w:fill="FFFFFF" w:themeFill="background1"/>
          </w:tcPr>
          <w:p w14:paraId="327E70FF" w14:textId="5A2516BE"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260 2 Netzentgelte nach Jahresleistungspreissystem </w:t>
            </w:r>
          </w:p>
          <w:p w14:paraId="37C1BB15" w14:textId="2DC47F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261 0 Netzentgelte nach Monatsleistungspreissystem </w:t>
            </w:r>
          </w:p>
          <w:p w14:paraId="1E32E34E" w14:textId="2031B8BB"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262 8 Netzentgelte nach Grundpreis- / Arbeitspreissystem </w:t>
            </w:r>
          </w:p>
          <w:p w14:paraId="2146F68A" w14:textId="49C6293A"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263 6 Netzentgelte nach Tagesleistungspreissystem</w:t>
            </w:r>
          </w:p>
        </w:tc>
        <w:tc>
          <w:tcPr>
            <w:tcW w:w="2126" w:type="dxa"/>
            <w:tcBorders>
              <w:left w:val="nil"/>
            </w:tcBorders>
            <w:shd w:val="clear" w:color="auto" w:fill="FFFFFF" w:themeFill="background1"/>
          </w:tcPr>
          <w:p w14:paraId="3A6CBF62"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53DECB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344AF231" w14:textId="7BBDC35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340A708B" w14:textId="3A3A0E3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61D7BAB1" w14:textId="5DA5D3D4"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9991 00000 251 1</w:t>
            </w:r>
          </w:p>
        </w:tc>
        <w:tc>
          <w:tcPr>
            <w:tcW w:w="1277" w:type="dxa"/>
            <w:tcBorders>
              <w:top w:val="dotted" w:sz="4" w:space="0" w:color="auto"/>
              <w:left w:val="dotted" w:sz="4" w:space="0" w:color="auto"/>
              <w:bottom w:val="dotted" w:sz="4" w:space="0" w:color="auto"/>
              <w:right w:val="nil"/>
            </w:tcBorders>
            <w:shd w:val="clear" w:color="auto" w:fill="auto"/>
          </w:tcPr>
          <w:p w14:paraId="2C21F37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Konzessionsabgabe</w:t>
            </w:r>
          </w:p>
        </w:tc>
        <w:tc>
          <w:tcPr>
            <w:tcW w:w="5087" w:type="dxa"/>
            <w:gridSpan w:val="2"/>
            <w:tcBorders>
              <w:left w:val="nil"/>
            </w:tcBorders>
            <w:shd w:val="clear" w:color="auto" w:fill="FFFFFF" w:themeFill="background1"/>
          </w:tcPr>
          <w:p w14:paraId="0B88927C" w14:textId="19996BCD"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98 3 Tarifkunden-KA </w:t>
            </w:r>
          </w:p>
          <w:p w14:paraId="116858BF" w14:textId="3D9D1349"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99 1 </w:t>
            </w:r>
            <w:r w:rsidRPr="006907A5">
              <w:rPr>
                <w:rFonts w:cstheme="minorHAnsi"/>
                <w:sz w:val="18"/>
                <w:szCs w:val="18"/>
              </w:rPr>
              <w:t>Sondervertragskunden-KA, gemäß KAV § 2 Abs 3</w:t>
            </w:r>
          </w:p>
          <w:p w14:paraId="68199E0D" w14:textId="3852FDC8" w:rsidR="006907A5"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264 4 Schwachlastkonzessionsabgabe für Energie im Schwachlastzeitraum</w:t>
            </w:r>
          </w:p>
          <w:p w14:paraId="2A0FB12C" w14:textId="31DE6BFE" w:rsidR="006907A5" w:rsidRPr="005905C4" w:rsidRDefault="006907A5"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 xml:space="preserve">9991 00000 </w:t>
            </w:r>
            <w:r w:rsidR="009738CD">
              <w:rPr>
                <w:rFonts w:cstheme="minorHAnsi"/>
                <w:sz w:val="18"/>
                <w:szCs w:val="18"/>
              </w:rPr>
              <w:t>300</w:t>
            </w:r>
            <w:r>
              <w:rPr>
                <w:rFonts w:cstheme="minorHAnsi"/>
                <w:sz w:val="18"/>
                <w:szCs w:val="18"/>
              </w:rPr>
              <w:t xml:space="preserve"> </w:t>
            </w:r>
            <w:r w:rsidR="009738CD">
              <w:rPr>
                <w:rFonts w:cstheme="minorHAnsi"/>
                <w:sz w:val="18"/>
                <w:szCs w:val="18"/>
              </w:rPr>
              <w:t>6</w:t>
            </w:r>
            <w:r>
              <w:rPr>
                <w:rFonts w:cstheme="minorHAnsi"/>
                <w:sz w:val="18"/>
                <w:szCs w:val="18"/>
              </w:rPr>
              <w:t xml:space="preserve"> </w:t>
            </w:r>
            <w:r w:rsidRPr="006907A5">
              <w:rPr>
                <w:rFonts w:cstheme="minorHAnsi"/>
                <w:sz w:val="18"/>
                <w:szCs w:val="18"/>
              </w:rPr>
              <w:t>KA-Befreiung</w:t>
            </w:r>
          </w:p>
        </w:tc>
        <w:tc>
          <w:tcPr>
            <w:tcW w:w="2126" w:type="dxa"/>
            <w:tcBorders>
              <w:left w:val="nil"/>
            </w:tcBorders>
            <w:shd w:val="clear" w:color="auto" w:fill="FFFFFF" w:themeFill="background1"/>
          </w:tcPr>
          <w:p w14:paraId="370CB9F4"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764444A5" w14:textId="77777777"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6040AB66" w14:textId="26D123BE"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0059120B" w14:textId="2BFC4A36"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0F8C4F0E" w14:textId="7F37818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9991 00000 252 9</w:t>
            </w:r>
          </w:p>
        </w:tc>
        <w:tc>
          <w:tcPr>
            <w:tcW w:w="1277" w:type="dxa"/>
            <w:tcBorders>
              <w:top w:val="dotted" w:sz="4" w:space="0" w:color="auto"/>
              <w:left w:val="dotted" w:sz="4" w:space="0" w:color="auto"/>
              <w:bottom w:val="dotted" w:sz="4" w:space="0" w:color="auto"/>
              <w:right w:val="nil"/>
            </w:tcBorders>
            <w:shd w:val="clear" w:color="auto" w:fill="auto"/>
          </w:tcPr>
          <w:p w14:paraId="14C1754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Netznutzungsvertrag</w:t>
            </w:r>
          </w:p>
        </w:tc>
        <w:tc>
          <w:tcPr>
            <w:tcW w:w="5087" w:type="dxa"/>
            <w:gridSpan w:val="2"/>
            <w:tcBorders>
              <w:left w:val="nil"/>
            </w:tcBorders>
            <w:shd w:val="clear" w:color="auto" w:fill="FFFFFF" w:themeFill="background1"/>
          </w:tcPr>
          <w:p w14:paraId="5CBDBAB3" w14:textId="241DC97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266 0 Direkter Vertrag zwischen Kunden und NB</w:t>
            </w:r>
          </w:p>
          <w:p w14:paraId="75B059EA" w14:textId="3FCC24F8"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267 8 Vertrag zwischen Lieferanten und NB</w:t>
            </w:r>
          </w:p>
        </w:tc>
        <w:tc>
          <w:tcPr>
            <w:tcW w:w="2126" w:type="dxa"/>
            <w:tcBorders>
              <w:left w:val="nil"/>
            </w:tcBorders>
            <w:shd w:val="clear" w:color="auto" w:fill="FFFFFF" w:themeFill="background1"/>
          </w:tcPr>
          <w:p w14:paraId="09764DA3"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355DF02"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08B7D183" w14:textId="16F87106"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5530D179" w14:textId="0EED448B"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7415D9F4" w14:textId="05C98071"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9991 00000 253 7</w:t>
            </w:r>
          </w:p>
        </w:tc>
        <w:tc>
          <w:tcPr>
            <w:tcW w:w="1277" w:type="dxa"/>
            <w:tcBorders>
              <w:top w:val="dotted" w:sz="4" w:space="0" w:color="auto"/>
              <w:left w:val="dotted" w:sz="4" w:space="0" w:color="auto"/>
              <w:bottom w:val="dotted" w:sz="4" w:space="0" w:color="auto"/>
              <w:right w:val="nil"/>
            </w:tcBorders>
            <w:shd w:val="clear" w:color="auto" w:fill="auto"/>
          </w:tcPr>
          <w:p w14:paraId="05575B0F"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Zahler der Netznutzung</w:t>
            </w:r>
          </w:p>
        </w:tc>
        <w:tc>
          <w:tcPr>
            <w:tcW w:w="5087" w:type="dxa"/>
            <w:gridSpan w:val="2"/>
            <w:tcBorders>
              <w:left w:val="nil"/>
            </w:tcBorders>
            <w:shd w:val="clear" w:color="auto" w:fill="FFFFFF" w:themeFill="background1"/>
          </w:tcPr>
          <w:p w14:paraId="034D023B" w14:textId="14B805D5"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268 6 Kunde</w:t>
            </w:r>
          </w:p>
          <w:p w14:paraId="3C5B3241" w14:textId="76E9C05F"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269 4 Lieferant</w:t>
            </w:r>
          </w:p>
        </w:tc>
        <w:tc>
          <w:tcPr>
            <w:tcW w:w="2126" w:type="dxa"/>
            <w:tcBorders>
              <w:left w:val="nil"/>
            </w:tcBorders>
            <w:shd w:val="clear" w:color="auto" w:fill="FFFFFF" w:themeFill="background1"/>
          </w:tcPr>
          <w:p w14:paraId="11A3B086"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580F11F5"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3F6B3395" w14:textId="390218EB"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2DA2935" w14:textId="0EA69F9E"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4CE0F742" w14:textId="28AC51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9991 00000 254 5</w:t>
            </w:r>
          </w:p>
        </w:tc>
        <w:tc>
          <w:tcPr>
            <w:tcW w:w="1277" w:type="dxa"/>
            <w:tcBorders>
              <w:top w:val="dotted" w:sz="4" w:space="0" w:color="auto"/>
              <w:left w:val="dotted" w:sz="4" w:space="0" w:color="auto"/>
              <w:bottom w:val="dotted" w:sz="4" w:space="0" w:color="auto"/>
              <w:right w:val="nil"/>
            </w:tcBorders>
            <w:shd w:val="clear" w:color="auto" w:fill="auto"/>
          </w:tcPr>
          <w:p w14:paraId="6D7A72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Empfänger der Vergütung zur Einspeisung</w:t>
            </w:r>
          </w:p>
        </w:tc>
        <w:tc>
          <w:tcPr>
            <w:tcW w:w="5087" w:type="dxa"/>
            <w:gridSpan w:val="2"/>
            <w:tcBorders>
              <w:left w:val="nil"/>
            </w:tcBorders>
            <w:shd w:val="clear" w:color="auto" w:fill="FFFFFF" w:themeFill="background1"/>
          </w:tcPr>
          <w:p w14:paraId="0D93C5F2" w14:textId="2E4B5518"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270 1 Kunde</w:t>
            </w:r>
          </w:p>
          <w:p w14:paraId="791D9EDD" w14:textId="3E4B4789"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271 9 Lieferant</w:t>
            </w:r>
          </w:p>
        </w:tc>
        <w:tc>
          <w:tcPr>
            <w:tcW w:w="2126" w:type="dxa"/>
            <w:tcBorders>
              <w:left w:val="nil"/>
            </w:tcBorders>
            <w:shd w:val="clear" w:color="auto" w:fill="FFFFFF" w:themeFill="background1"/>
          </w:tcPr>
          <w:p w14:paraId="00648F35"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E2EC22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294624A0" w14:textId="011EB45D" w:rsidR="004B032E" w:rsidRPr="009A4950" w:rsidRDefault="00AD3B5A"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werden. Hierzu ist bei der Bestellung der Änderung dieses Produkts im Anwendungsfall ein </w:t>
            </w:r>
            <w:r w:rsidR="008575F1">
              <w:rPr>
                <w:rFonts w:cstheme="minorHAnsi"/>
                <w:sz w:val="18"/>
                <w:szCs w:val="18"/>
              </w:rPr>
              <w:t>„</w:t>
            </w:r>
            <w:r w:rsidR="008575F1" w:rsidRPr="00AD3B5A">
              <w:rPr>
                <w:rFonts w:cstheme="minorHAnsi"/>
                <w:sz w:val="18"/>
                <w:szCs w:val="18"/>
              </w:rPr>
              <w:t>Link zur Abtretungserklärung</w:t>
            </w:r>
            <w:r w:rsidR="008575F1">
              <w:rPr>
                <w:rFonts w:cstheme="minorHAnsi"/>
                <w:sz w:val="18"/>
                <w:szCs w:val="18"/>
              </w:rPr>
              <w:t xml:space="preserve"> / Vollmacht</w:t>
            </w:r>
            <w:r w:rsidR="008575F1" w:rsidRPr="00AD3B5A">
              <w:rPr>
                <w:rFonts w:cstheme="minorHAnsi"/>
                <w:sz w:val="18"/>
                <w:szCs w:val="18"/>
              </w:rPr>
              <w:t xml:space="preserve"> vom Kunden</w:t>
            </w:r>
            <w:r w:rsidR="008575F1">
              <w:rPr>
                <w:rFonts w:cstheme="minorHAnsi"/>
                <w:sz w:val="18"/>
                <w:szCs w:val="18"/>
              </w:rPr>
              <w:t>“</w:t>
            </w:r>
            <w:r>
              <w:rPr>
                <w:rFonts w:cstheme="minorHAnsi"/>
                <w:sz w:val="18"/>
                <w:szCs w:val="18"/>
              </w:rPr>
              <w:t xml:space="preserve"> (zum Download durch den NB) angegeben werden.</w:t>
            </w:r>
          </w:p>
        </w:tc>
      </w:tr>
      <w:tr w:rsidR="004B032E" w:rsidRPr="002479B3" w14:paraId="6E004B2B" w14:textId="02F7D8C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266B9918" w14:textId="7B121E9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lastRenderedPageBreak/>
              <w:t>9991 00000 255 3</w:t>
            </w:r>
          </w:p>
        </w:tc>
        <w:tc>
          <w:tcPr>
            <w:tcW w:w="1277" w:type="dxa"/>
            <w:tcBorders>
              <w:top w:val="dotted" w:sz="4" w:space="0" w:color="auto"/>
              <w:left w:val="dotted" w:sz="4" w:space="0" w:color="auto"/>
              <w:bottom w:val="dotted" w:sz="4" w:space="0" w:color="auto"/>
              <w:right w:val="nil"/>
            </w:tcBorders>
            <w:shd w:val="clear" w:color="auto" w:fill="auto"/>
          </w:tcPr>
          <w:p w14:paraId="08DCE219"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Bilanzkreis</w:t>
            </w:r>
          </w:p>
        </w:tc>
        <w:tc>
          <w:tcPr>
            <w:tcW w:w="5087" w:type="dxa"/>
            <w:gridSpan w:val="2"/>
            <w:tcBorders>
              <w:left w:val="nil"/>
            </w:tcBorders>
            <w:shd w:val="clear" w:color="auto" w:fill="FFFFFF" w:themeFill="background1"/>
          </w:tcPr>
          <w:p w14:paraId="1CDA8B49"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071E3DD3" w14:textId="76077BA2"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Bilanzkreis: </w:t>
            </w:r>
            <w:r w:rsidRPr="002479B3">
              <w:rPr>
                <w:rFonts w:cstheme="minorHAnsi"/>
                <w:sz w:val="18"/>
                <w:szCs w:val="18"/>
              </w:rPr>
              <w:t>Muss: max. Wdh1 je Produkt-Code</w:t>
            </w:r>
            <w:r>
              <w:rPr>
                <w:rFonts w:cstheme="minorHAnsi"/>
                <w:sz w:val="18"/>
                <w:szCs w:val="18"/>
              </w:rPr>
              <w:t xml:space="preserve"> X [970]</w:t>
            </w:r>
          </w:p>
        </w:tc>
        <w:tc>
          <w:tcPr>
            <w:tcW w:w="1559" w:type="dxa"/>
            <w:tcBorders>
              <w:left w:val="nil"/>
            </w:tcBorders>
            <w:shd w:val="clear" w:color="auto" w:fill="FFFFFF" w:themeFill="background1"/>
          </w:tcPr>
          <w:p w14:paraId="7A0D5EF1" w14:textId="7E0D1513" w:rsidR="004B032E" w:rsidRP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79433AA7" w14:textId="544607C1"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4B032E" w:rsidRPr="002479B3" w14:paraId="41BB19B9" w14:textId="232E110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7EDA997" w14:textId="27D83312" w:rsidR="004B032E" w:rsidRPr="005905C4" w:rsidRDefault="004B032E" w:rsidP="00093FF4">
            <w:pPr>
              <w:pStyle w:val="Tabellentext"/>
              <w:spacing w:after="0" w:line="240" w:lineRule="auto"/>
              <w:rPr>
                <w:rFonts w:cstheme="minorHAnsi"/>
                <w:sz w:val="18"/>
                <w:szCs w:val="18"/>
              </w:rPr>
            </w:pPr>
            <w:r w:rsidRPr="005905C4">
              <w:rPr>
                <w:rFonts w:ascii="Calibri" w:hAnsi="Calibri" w:cs="Calibri"/>
                <w:sz w:val="18"/>
                <w:szCs w:val="18"/>
              </w:rPr>
              <w:t>9991 00000 256 1</w:t>
            </w:r>
          </w:p>
        </w:tc>
        <w:tc>
          <w:tcPr>
            <w:tcW w:w="1277" w:type="dxa"/>
            <w:tcBorders>
              <w:top w:val="dotted" w:sz="4" w:space="0" w:color="auto"/>
              <w:left w:val="dotted" w:sz="4" w:space="0" w:color="auto"/>
              <w:bottom w:val="dotted" w:sz="4" w:space="0" w:color="auto"/>
              <w:right w:val="nil"/>
            </w:tcBorders>
            <w:shd w:val="clear" w:color="auto" w:fill="auto"/>
          </w:tcPr>
          <w:p w14:paraId="338FCFBC"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Jahresverbrauchsprognose</w:t>
            </w:r>
          </w:p>
        </w:tc>
        <w:tc>
          <w:tcPr>
            <w:tcW w:w="5087" w:type="dxa"/>
            <w:gridSpan w:val="2"/>
            <w:tcBorders>
              <w:left w:val="nil"/>
            </w:tcBorders>
            <w:shd w:val="clear" w:color="auto" w:fill="FFFFFF" w:themeFill="background1"/>
          </w:tcPr>
          <w:p w14:paraId="2F213CE2"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29297EEC" w14:textId="754B5A6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559" w:type="dxa"/>
            <w:tcBorders>
              <w:left w:val="nil"/>
            </w:tcBorders>
            <w:shd w:val="clear" w:color="auto" w:fill="FFFFFF" w:themeFill="background1"/>
          </w:tcPr>
          <w:p w14:paraId="17375B6D"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39C6F581" w14:textId="77777777" w:rsidR="004B032E"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394F3957" w14:textId="20C534F3" w:rsidR="004B032E" w:rsidRPr="009A4950"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201737" w:rsidRPr="002479B3" w14:paraId="797F8554" w14:textId="77777777" w:rsidTr="00805054">
        <w:trPr>
          <w:gridAfter w:val="1"/>
          <w:wAfter w:w="140" w:type="dxa"/>
        </w:trPr>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0C4B5A27" w14:textId="18897B6D" w:rsidR="00201737" w:rsidRPr="00201737" w:rsidRDefault="00201737" w:rsidP="0092363E">
            <w:pPr>
              <w:pStyle w:val="Tabellentext"/>
              <w:spacing w:after="0" w:line="240" w:lineRule="auto"/>
              <w:rPr>
                <w:rFonts w:cstheme="minorHAnsi"/>
                <w:sz w:val="18"/>
                <w:szCs w:val="18"/>
              </w:rPr>
            </w:pPr>
            <w:r w:rsidRPr="00201737">
              <w:rPr>
                <w:rFonts w:ascii="Calibri" w:hAnsi="Calibri" w:cs="Calibri"/>
                <w:sz w:val="18"/>
                <w:szCs w:val="18"/>
              </w:rPr>
              <w:t>9991 00000 315 5</w:t>
            </w:r>
          </w:p>
        </w:tc>
        <w:tc>
          <w:tcPr>
            <w:tcW w:w="1372" w:type="dxa"/>
            <w:gridSpan w:val="3"/>
            <w:tcBorders>
              <w:top w:val="dotted" w:sz="4" w:space="0" w:color="auto"/>
              <w:left w:val="dotted" w:sz="4" w:space="0" w:color="auto"/>
              <w:bottom w:val="dotted" w:sz="4" w:space="0" w:color="auto"/>
              <w:right w:val="nil"/>
            </w:tcBorders>
            <w:shd w:val="clear" w:color="auto" w:fill="auto"/>
          </w:tcPr>
          <w:p w14:paraId="41CE498F" w14:textId="1EED18FF"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Veräußerungsform der erzeugenden Marktlokation</w:t>
            </w:r>
          </w:p>
        </w:tc>
        <w:tc>
          <w:tcPr>
            <w:tcW w:w="5007" w:type="dxa"/>
            <w:tcBorders>
              <w:left w:val="nil"/>
            </w:tcBorders>
            <w:shd w:val="clear" w:color="auto" w:fill="FFFFFF" w:themeFill="background1"/>
          </w:tcPr>
          <w:p w14:paraId="21E8C00D" w14:textId="0A9EE76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316 3 Ausfallvergütung (Hinweis: Verwendung, wenn Rolle LF einem Unternehmen NB zugeordnet ist)</w:t>
            </w:r>
          </w:p>
          <w:p w14:paraId="791C8909" w14:textId="621A511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317 1 Marktprämie (Hinweis: Verwendung, nur wenn die Rolle LF nicht einem Unternehmen NB)</w:t>
            </w:r>
          </w:p>
          <w:p w14:paraId="56C22810" w14:textId="0E884C53"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318 9 KWKG-Vergütung (Hinweis: Verwendung, wenn Rolle LF einem Unternehmen NB zugeordnet ist)</w:t>
            </w:r>
          </w:p>
          <w:p w14:paraId="013CA0C2" w14:textId="3E782912" w:rsidR="00201737" w:rsidRPr="009A72ED"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319 7 Sonstige Direktvermarktung ohne gesetzliche Vergütung (Hinweis: Verwendung, nur wenn die Rolle LF nicht einem Unternehmen NB)</w:t>
            </w:r>
          </w:p>
        </w:tc>
        <w:tc>
          <w:tcPr>
            <w:tcW w:w="2126" w:type="dxa"/>
            <w:tcBorders>
              <w:left w:val="nil"/>
            </w:tcBorders>
            <w:shd w:val="clear" w:color="auto" w:fill="FFFFFF" w:themeFill="background1"/>
          </w:tcPr>
          <w:p w14:paraId="0DEFDFF6" w14:textId="77777777"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c>
          <w:tcPr>
            <w:tcW w:w="1559" w:type="dxa"/>
            <w:tcBorders>
              <w:left w:val="nil"/>
            </w:tcBorders>
            <w:shd w:val="clear" w:color="auto" w:fill="FFFFFF" w:themeFill="background1"/>
          </w:tcPr>
          <w:p w14:paraId="466F9DA9" w14:textId="3C62B24B"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17133</w:t>
            </w:r>
          </w:p>
        </w:tc>
        <w:tc>
          <w:tcPr>
            <w:tcW w:w="2835" w:type="dxa"/>
            <w:tcBorders>
              <w:left w:val="nil"/>
            </w:tcBorders>
            <w:shd w:val="clear" w:color="auto" w:fill="FFFFFF" w:themeFill="background1"/>
          </w:tcPr>
          <w:p w14:paraId="430031B3" w14:textId="61CB5285" w:rsidR="00201737" w:rsidRPr="00F7206B"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r>
    </w:tbl>
    <w:p w14:paraId="69727E88" w14:textId="77777777" w:rsidR="00794FF4" w:rsidRDefault="00794FF4" w:rsidP="0005591B"/>
    <w:p w14:paraId="22674C4D" w14:textId="0DBEF10C" w:rsidR="00794FF4" w:rsidRDefault="00794FF4" w:rsidP="00794FF4">
      <w:r>
        <w:t xml:space="preserve">Hinweis: </w:t>
      </w:r>
      <w:r w:rsidRPr="00794FF4">
        <w:t>Prognosegrundlage</w:t>
      </w:r>
      <w:r>
        <w:t>: Die Bestellung einer Änderung der Prognosegrundlage erfolgt im Rahmen der Bestellung einer Konfiguration vom LF an NB mit dem Anwendungsfall dem der Prüfidentifikator 17120 zugeordnet ist.</w:t>
      </w:r>
    </w:p>
    <w:p w14:paraId="3A2030B0" w14:textId="77777777" w:rsidR="00794FF4" w:rsidRDefault="00794FF4" w:rsidP="0005591B"/>
    <w:p w14:paraId="33217992" w14:textId="77777777" w:rsidR="006B35D6" w:rsidRDefault="006B35D6">
      <w:pPr>
        <w:spacing w:after="200" w:line="276" w:lineRule="auto"/>
        <w:sectPr w:rsidR="006B35D6" w:rsidSect="00D1520B">
          <w:footnotePr>
            <w:numStart w:val="3"/>
          </w:footnotePr>
          <w:pgSz w:w="16838" w:h="11906" w:orient="landscape" w:code="9"/>
          <w:pgMar w:top="2041" w:right="1134" w:bottom="1701" w:left="1389" w:header="771" w:footer="1021" w:gutter="0"/>
          <w:cols w:space="708"/>
          <w:docGrid w:linePitch="360"/>
        </w:sectPr>
      </w:pPr>
    </w:p>
    <w:p w14:paraId="2D0768F2" w14:textId="3D851BD7" w:rsidR="00D57B0E" w:rsidRDefault="00D57B0E" w:rsidP="00D57B0E">
      <w:pPr>
        <w:pStyle w:val="berschrift1"/>
      </w:pPr>
      <w:bookmarkStart w:id="74" w:name="_Toc177123540"/>
      <w:r>
        <w:lastRenderedPageBreak/>
        <w:t>Produkte zur Bestellung einer Änderung an einer Lokation</w:t>
      </w:r>
      <w:bookmarkEnd w:id="74"/>
    </w:p>
    <w:p w14:paraId="77867C56" w14:textId="5D598448" w:rsidR="00084F32" w:rsidRPr="00084F32" w:rsidRDefault="00084F32" w:rsidP="00084F32">
      <w:r>
        <w:t>Die in diesem Kapitel genannten Produkte finden im Anwendungsfall Bestellung Änderung Technik, dem der Prüfidentifikator 17003 zugeordnet ist, Anwendung.</w:t>
      </w:r>
    </w:p>
    <w:p w14:paraId="70DB785E" w14:textId="7232EE52" w:rsidR="00084F32" w:rsidRDefault="00084F32" w:rsidP="00084F32">
      <w:pPr>
        <w:pStyle w:val="berschrift2"/>
      </w:pPr>
      <w:bookmarkStart w:id="75" w:name="_Toc177123541"/>
      <w:r>
        <w:t>Produkte zur Bestellung einer Änderung an einer Lokation in der Sparte Strom</w:t>
      </w:r>
      <w:bookmarkEnd w:id="75"/>
    </w:p>
    <w:p w14:paraId="1051DCD7" w14:textId="2C188A49" w:rsidR="00D57B0E" w:rsidRDefault="00D57B0E" w:rsidP="00D57B0E">
      <w:r>
        <w:t>Dieses Kapitel enthält die Codelisten der Produkte für die Änderung an einer Lokation</w:t>
      </w:r>
      <w:r w:rsidR="00084F32">
        <w:t xml:space="preserve"> in der Sparte Strom</w:t>
      </w:r>
      <w:r>
        <w:t xml:space="preserve">. </w:t>
      </w:r>
    </w:p>
    <w:p w14:paraId="45362656" w14:textId="77777777" w:rsidR="00084F32" w:rsidRDefault="00084F32" w:rsidP="00D57B0E"/>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6B35D6" w:rsidRPr="00FA6231" w14:paraId="7545AEC0" w14:textId="77777777" w:rsidTr="006B35D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5E40EF8D" w14:textId="15EC561E" w:rsidR="006B35D6" w:rsidRPr="00FA6231" w:rsidRDefault="006B35D6" w:rsidP="007109B6">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C32ECB4" w14:textId="77777777"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278AC2FC" w14:textId="007F70EB"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45F57992" w14:textId="3F2E06E2" w:rsidR="006B35D6" w:rsidRPr="00591838"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6B35D6" w:rsidRPr="00FA6231" w14:paraId="132C7F56" w14:textId="77777777" w:rsidTr="005E7948">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0D4DFE5A" w14:textId="01601E9D" w:rsidR="006B35D6" w:rsidRPr="00FA6231" w:rsidRDefault="006B35D6" w:rsidP="007109B6">
            <w:pPr>
              <w:pStyle w:val="Tabellentext"/>
              <w:spacing w:after="0" w:line="240" w:lineRule="auto"/>
              <w:rPr>
                <w:rFonts w:cstheme="minorHAnsi"/>
                <w:sz w:val="18"/>
                <w:szCs w:val="18"/>
              </w:rPr>
            </w:pPr>
          </w:p>
        </w:tc>
        <w:tc>
          <w:tcPr>
            <w:tcW w:w="3014" w:type="dxa"/>
            <w:vMerge/>
            <w:tcBorders>
              <w:top w:val="nil"/>
              <w:right w:val="nil"/>
            </w:tcBorders>
          </w:tcPr>
          <w:p w14:paraId="04238D41"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37D706B8" w14:textId="7777777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3AD69A45" w14:textId="7BB8AB24"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55E92AEC"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6B35D6" w:rsidRPr="009B4767" w14:paraId="1ABC32FC"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6EF2A96" w14:textId="5A151AAC" w:rsidR="006B35D6" w:rsidRPr="007109B6"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230 5</w:t>
            </w:r>
            <w:r w:rsidR="00D2713D">
              <w:rPr>
                <w:rStyle w:val="Funotenzeichen"/>
                <w:rFonts w:ascii="Calibri" w:hAnsi="Calibri" w:cs="Calibri"/>
                <w:color w:val="000000"/>
                <w:sz w:val="18"/>
                <w:szCs w:val="18"/>
              </w:rPr>
              <w:footnoteReference w:id="28"/>
            </w:r>
            <w:r w:rsidR="00D2713D">
              <w:rPr>
                <w:rStyle w:val="Funotenzeichen"/>
                <w:rFonts w:ascii="Calibri" w:hAnsi="Calibri" w:cs="Calibri"/>
                <w:color w:val="000000"/>
                <w:sz w:val="18"/>
                <w:szCs w:val="18"/>
              </w:rPr>
              <w:footnoteReference w:id="29"/>
            </w:r>
          </w:p>
        </w:tc>
        <w:tc>
          <w:tcPr>
            <w:tcW w:w="3014" w:type="dxa"/>
            <w:shd w:val="clear" w:color="auto" w:fill="FFFFFF" w:themeFill="background1"/>
          </w:tcPr>
          <w:p w14:paraId="00419CC7" w14:textId="7840CFB0"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iMS</w:t>
            </w:r>
          </w:p>
        </w:tc>
        <w:tc>
          <w:tcPr>
            <w:tcW w:w="2409" w:type="dxa"/>
            <w:shd w:val="clear" w:color="auto" w:fill="FFFFFF" w:themeFill="background1"/>
          </w:tcPr>
          <w:p w14:paraId="09E39FF7" w14:textId="341B8F89"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2AF5DDD" w14:textId="3802125C"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7" w:type="dxa"/>
            <w:shd w:val="clear" w:color="auto" w:fill="FFFFFF" w:themeFill="background1"/>
          </w:tcPr>
          <w:p w14:paraId="7CB0DC8B" w14:textId="71216DA6"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77A6CB2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0949DF30" w14:textId="7FEDC593"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231 3</w:t>
            </w:r>
            <w:r w:rsidR="00D2713D">
              <w:rPr>
                <w:rStyle w:val="Funotenzeichen"/>
                <w:rFonts w:ascii="Calibri" w:hAnsi="Calibri" w:cs="Calibri"/>
                <w:color w:val="000000"/>
                <w:sz w:val="18"/>
                <w:szCs w:val="18"/>
              </w:rPr>
              <w:footnoteReference w:id="30"/>
            </w:r>
          </w:p>
        </w:tc>
        <w:tc>
          <w:tcPr>
            <w:tcW w:w="3014" w:type="dxa"/>
            <w:shd w:val="clear" w:color="auto" w:fill="FFFFFF" w:themeFill="background1"/>
          </w:tcPr>
          <w:p w14:paraId="7203EBE2" w14:textId="3EAB72F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kME / rLM</w:t>
            </w:r>
          </w:p>
        </w:tc>
        <w:tc>
          <w:tcPr>
            <w:tcW w:w="2409" w:type="dxa"/>
            <w:shd w:val="clear" w:color="auto" w:fill="FFFFFF" w:themeFill="background1"/>
          </w:tcPr>
          <w:p w14:paraId="4FD064C2" w14:textId="205E3C0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2B4751E2" w14:textId="54FD4ABD"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A1D0DC9" w14:textId="1FF613C3"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61EAD6D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003A32A" w14:textId="4E86101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232 1</w:t>
            </w:r>
          </w:p>
        </w:tc>
        <w:tc>
          <w:tcPr>
            <w:tcW w:w="3014" w:type="dxa"/>
            <w:shd w:val="clear" w:color="auto" w:fill="FFFFFF" w:themeFill="background1"/>
          </w:tcPr>
          <w:p w14:paraId="56976862" w14:textId="1F73630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Wandler</w:t>
            </w:r>
          </w:p>
        </w:tc>
        <w:tc>
          <w:tcPr>
            <w:tcW w:w="2409" w:type="dxa"/>
            <w:shd w:val="clear" w:color="auto" w:fill="FFFFFF" w:themeFill="background1"/>
          </w:tcPr>
          <w:p w14:paraId="560A0FDA" w14:textId="5A31EC43"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A700771" w14:textId="0651D3D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6DA5B3B" w14:textId="66A46381"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FA20CE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19B628E" w14:textId="6DE2855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233 9</w:t>
            </w:r>
          </w:p>
        </w:tc>
        <w:tc>
          <w:tcPr>
            <w:tcW w:w="3014" w:type="dxa"/>
            <w:shd w:val="clear" w:color="auto" w:fill="FFFFFF" w:themeFill="background1"/>
          </w:tcPr>
          <w:p w14:paraId="7120C636" w14:textId="759C465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weitere Energieflussrichtung</w:t>
            </w:r>
          </w:p>
        </w:tc>
        <w:tc>
          <w:tcPr>
            <w:tcW w:w="2409" w:type="dxa"/>
            <w:shd w:val="clear" w:color="auto" w:fill="FFFFFF" w:themeFill="background1"/>
          </w:tcPr>
          <w:p w14:paraId="6898FF94" w14:textId="4841B75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51D89EA8" w14:textId="7D2C27B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E4B73AF" w14:textId="647F208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02ECC9C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6E800DE" w14:textId="24A86680"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234 7</w:t>
            </w:r>
          </w:p>
        </w:tc>
        <w:tc>
          <w:tcPr>
            <w:tcW w:w="3014" w:type="dxa"/>
            <w:shd w:val="clear" w:color="auto" w:fill="FFFFFF" w:themeFill="background1"/>
          </w:tcPr>
          <w:p w14:paraId="5D760828" w14:textId="01F427AD"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Vergleichsmessung</w:t>
            </w:r>
          </w:p>
        </w:tc>
        <w:tc>
          <w:tcPr>
            <w:tcW w:w="2409" w:type="dxa"/>
            <w:shd w:val="clear" w:color="auto" w:fill="FFFFFF" w:themeFill="background1"/>
          </w:tcPr>
          <w:p w14:paraId="006A410D" w14:textId="1C247E65"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E60829A" w14:textId="203515E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177F1F9F" w14:textId="5024B55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101621E4"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9830E76" w14:textId="5D4AB97D"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235 5</w:t>
            </w:r>
          </w:p>
        </w:tc>
        <w:tc>
          <w:tcPr>
            <w:tcW w:w="3014" w:type="dxa"/>
            <w:shd w:val="clear" w:color="auto" w:fill="FFFFFF" w:themeFill="background1"/>
          </w:tcPr>
          <w:p w14:paraId="63CEAC31" w14:textId="2D3990D5"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Änderung der Messebene</w:t>
            </w:r>
          </w:p>
        </w:tc>
        <w:tc>
          <w:tcPr>
            <w:tcW w:w="2409" w:type="dxa"/>
            <w:shd w:val="clear" w:color="auto" w:fill="FFFFFF" w:themeFill="background1"/>
          </w:tcPr>
          <w:p w14:paraId="61DEFCE7" w14:textId="3F11BC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9C83E4F" w14:textId="2228706A"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20B21A2" w14:textId="37EB40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5B38479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4869759D" w14:textId="16BADA49"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236 3</w:t>
            </w:r>
          </w:p>
        </w:tc>
        <w:tc>
          <w:tcPr>
            <w:tcW w:w="3014" w:type="dxa"/>
            <w:shd w:val="clear" w:color="auto" w:fill="FFFFFF" w:themeFill="background1"/>
          </w:tcPr>
          <w:p w14:paraId="10D1D19E" w14:textId="0D70326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07861956" w14:textId="58B97E82"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6AD18379" w14:textId="725BA11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2ADA8FB" w14:textId="3C1D06B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78DEE08"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32E518E" w14:textId="7AC71232"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237 1</w:t>
            </w:r>
          </w:p>
        </w:tc>
        <w:tc>
          <w:tcPr>
            <w:tcW w:w="3014" w:type="dxa"/>
            <w:shd w:val="clear" w:color="auto" w:fill="FFFFFF" w:themeFill="background1"/>
          </w:tcPr>
          <w:p w14:paraId="72FB7DDD" w14:textId="4C0B781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Anschluss weiterer Technischer Ressource an die Steuerbare Ressource der Steuerbox</w:t>
            </w:r>
          </w:p>
        </w:tc>
        <w:tc>
          <w:tcPr>
            <w:tcW w:w="2409" w:type="dxa"/>
            <w:shd w:val="clear" w:color="auto" w:fill="FFFFFF" w:themeFill="background1"/>
          </w:tcPr>
          <w:p w14:paraId="4D8DD980" w14:textId="509B9AE8"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07076FB3" w14:textId="7C3E63B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4354CECA" w14:textId="2BA52F1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6825115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0B1A354" w14:textId="4F865A54"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238 9</w:t>
            </w:r>
          </w:p>
        </w:tc>
        <w:tc>
          <w:tcPr>
            <w:tcW w:w="3014" w:type="dxa"/>
            <w:shd w:val="clear" w:color="auto" w:fill="FFFFFF" w:themeFill="background1"/>
          </w:tcPr>
          <w:p w14:paraId="59D38689" w14:textId="0826698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3CF113B9" w14:textId="0BF556D2"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Netzlokation</w:t>
            </w:r>
          </w:p>
        </w:tc>
        <w:tc>
          <w:tcPr>
            <w:tcW w:w="851" w:type="dxa"/>
            <w:shd w:val="clear" w:color="auto" w:fill="FFFFFF" w:themeFill="background1"/>
          </w:tcPr>
          <w:p w14:paraId="16FCF637" w14:textId="6DD7D19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17E5F92" w14:textId="20CCC84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2944AB1" w14:textId="34545D16" w:rsidR="00084F32" w:rsidRDefault="00084F32" w:rsidP="00D57B0E"/>
    <w:p w14:paraId="2383F607" w14:textId="77777777" w:rsidR="00084F32" w:rsidRDefault="00084F32">
      <w:pPr>
        <w:spacing w:after="200" w:line="276" w:lineRule="auto"/>
      </w:pPr>
      <w:r>
        <w:br w:type="page"/>
      </w:r>
    </w:p>
    <w:p w14:paraId="4957C534" w14:textId="37C34974" w:rsidR="00084F32" w:rsidRDefault="00084F32" w:rsidP="00084F32">
      <w:pPr>
        <w:pStyle w:val="berschrift2"/>
      </w:pPr>
      <w:bookmarkStart w:id="76" w:name="_Toc177123542"/>
      <w:r>
        <w:lastRenderedPageBreak/>
        <w:t>Produkte zur Bestellung einer Änderung an einer Lokation in der Sparte Gas</w:t>
      </w:r>
      <w:bookmarkEnd w:id="76"/>
    </w:p>
    <w:p w14:paraId="4735411E" w14:textId="6602C84C" w:rsidR="00084F32" w:rsidRDefault="00084F32" w:rsidP="00084F32">
      <w:r>
        <w:t xml:space="preserve">Dieses Kapitel enthält die Codelisten der Produkte für die Änderung an einer Lokation in der Sparte Gas. </w:t>
      </w:r>
    </w:p>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084F32" w:rsidRPr="00FA6231" w14:paraId="17091E6D" w14:textId="77777777" w:rsidTr="00B1366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21456641" w14:textId="625F1F73" w:rsidR="00084F32" w:rsidRPr="00FA6231" w:rsidRDefault="00084F32" w:rsidP="00B13661">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E70A260"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42124A1D"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52B22382" w14:textId="77777777" w:rsidR="00084F32" w:rsidRPr="00591838"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084F32" w:rsidRPr="00FA6231" w14:paraId="4F7A55A3" w14:textId="77777777" w:rsidTr="00B13661">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53E0FA29" w14:textId="77777777" w:rsidR="00084F32" w:rsidRPr="00FA6231" w:rsidRDefault="00084F32" w:rsidP="00B13661">
            <w:pPr>
              <w:pStyle w:val="Tabellentext"/>
              <w:spacing w:after="0" w:line="240" w:lineRule="auto"/>
              <w:rPr>
                <w:rFonts w:cstheme="minorHAnsi"/>
                <w:sz w:val="18"/>
                <w:szCs w:val="18"/>
              </w:rPr>
            </w:pPr>
          </w:p>
        </w:tc>
        <w:tc>
          <w:tcPr>
            <w:tcW w:w="3014" w:type="dxa"/>
            <w:vMerge/>
            <w:tcBorders>
              <w:top w:val="nil"/>
              <w:right w:val="nil"/>
            </w:tcBorders>
          </w:tcPr>
          <w:p w14:paraId="78E9EA6E"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40D3819C"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0D201D0F"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240784B2"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084F32" w:rsidRPr="00084F32" w14:paraId="1E4DD297"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229B2D2" w14:textId="348C9AAC"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9991 00000 245 4</w:t>
            </w:r>
          </w:p>
        </w:tc>
        <w:tc>
          <w:tcPr>
            <w:tcW w:w="3014" w:type="dxa"/>
            <w:shd w:val="clear" w:color="auto" w:fill="FFFFFF" w:themeFill="background1"/>
          </w:tcPr>
          <w:p w14:paraId="24BE030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rLM</w:t>
            </w:r>
          </w:p>
        </w:tc>
        <w:tc>
          <w:tcPr>
            <w:tcW w:w="2409" w:type="dxa"/>
            <w:shd w:val="clear" w:color="auto" w:fill="FFFFFF" w:themeFill="background1"/>
          </w:tcPr>
          <w:p w14:paraId="2886C3C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5510EDB9"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057CC2E7"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r>
      <w:tr w:rsidR="00084F32" w:rsidRPr="00084F32" w14:paraId="25EF03F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A94A6F3" w14:textId="2B5CCD32"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9991 00000 246 2</w:t>
            </w:r>
          </w:p>
        </w:tc>
        <w:tc>
          <w:tcPr>
            <w:tcW w:w="3014" w:type="dxa"/>
            <w:shd w:val="clear" w:color="auto" w:fill="FFFFFF" w:themeFill="background1"/>
          </w:tcPr>
          <w:p w14:paraId="23D585AE" w14:textId="06DFBD4D"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SLP</w:t>
            </w:r>
          </w:p>
        </w:tc>
        <w:tc>
          <w:tcPr>
            <w:tcW w:w="2409" w:type="dxa"/>
            <w:shd w:val="clear" w:color="auto" w:fill="FFFFFF" w:themeFill="background1"/>
          </w:tcPr>
          <w:p w14:paraId="5176300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3E1DC29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16BE848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084F32" w14:paraId="1172FC2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D76E04F" w14:textId="7621C2C7"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9991 00000 247 0</w:t>
            </w:r>
          </w:p>
        </w:tc>
        <w:tc>
          <w:tcPr>
            <w:tcW w:w="3014" w:type="dxa"/>
            <w:shd w:val="clear" w:color="auto" w:fill="FFFFFF" w:themeFill="background1"/>
          </w:tcPr>
          <w:p w14:paraId="34881389" w14:textId="32BC0A3F"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Mengenumwerter/Mengenregistriergerät</w:t>
            </w:r>
          </w:p>
        </w:tc>
        <w:tc>
          <w:tcPr>
            <w:tcW w:w="2409" w:type="dxa"/>
            <w:shd w:val="clear" w:color="auto" w:fill="FFFFFF" w:themeFill="background1"/>
          </w:tcPr>
          <w:p w14:paraId="63624AA1"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4CD5F6D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476BE66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9B4767" w14:paraId="2894282F"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26DB83D" w14:textId="3DD50A0F"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9991 00000 248 8</w:t>
            </w:r>
          </w:p>
        </w:tc>
        <w:tc>
          <w:tcPr>
            <w:tcW w:w="3014" w:type="dxa"/>
            <w:shd w:val="clear" w:color="auto" w:fill="FFFFFF" w:themeFill="background1"/>
          </w:tcPr>
          <w:p w14:paraId="6641BFBE" w14:textId="37225A1C"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Änderung der Messdruckebene</w:t>
            </w:r>
          </w:p>
        </w:tc>
        <w:tc>
          <w:tcPr>
            <w:tcW w:w="2409" w:type="dxa"/>
            <w:shd w:val="clear" w:color="auto" w:fill="FFFFFF" w:themeFill="background1"/>
          </w:tcPr>
          <w:p w14:paraId="0365D61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74D2B95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531D5D61"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bl>
    <w:p w14:paraId="2BD62EA2" w14:textId="77777777" w:rsidR="00084F32" w:rsidRDefault="00084F32" w:rsidP="00D57B0E"/>
    <w:p w14:paraId="2A6CDA82" w14:textId="77777777" w:rsidR="00D57B0E" w:rsidRDefault="00D57B0E"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D1520B">
          <w:footnotePr>
            <w:numStart w:val="3"/>
          </w:footnotePr>
          <w:pgSz w:w="11906" w:h="16838" w:code="9"/>
          <w:pgMar w:top="1389" w:right="2041" w:bottom="1134" w:left="1701" w:header="771" w:footer="1021" w:gutter="0"/>
          <w:cols w:space="708"/>
          <w:docGrid w:linePitch="360"/>
        </w:sectPr>
      </w:pPr>
    </w:p>
    <w:p w14:paraId="3A69C966" w14:textId="74BE6CBA" w:rsidR="00C10624" w:rsidRDefault="00C10624" w:rsidP="00C10624">
      <w:pPr>
        <w:pStyle w:val="berschrift1"/>
      </w:pPr>
      <w:bookmarkStart w:id="77" w:name="_Toc177123543"/>
      <w:r>
        <w:lastRenderedPageBreak/>
        <w:t>Änderungshistorie</w:t>
      </w:r>
      <w:bookmarkEnd w:id="77"/>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B45C3C" w:rsidRPr="00133BFE" w14:paraId="7990E402"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55476EFF" w14:textId="368C3DE6" w:rsidR="00B45C3C" w:rsidRDefault="00B45C3C" w:rsidP="00EF1707">
            <w:pPr>
              <w:spacing w:after="60" w:line="192" w:lineRule="exact"/>
              <w:jc w:val="center"/>
              <w:rPr>
                <w:rFonts w:cstheme="minorHAnsi"/>
                <w:sz w:val="18"/>
                <w:szCs w:val="18"/>
              </w:rPr>
            </w:pPr>
            <w:r>
              <w:rPr>
                <w:rFonts w:cstheme="minorHAnsi"/>
                <w:sz w:val="18"/>
                <w:szCs w:val="18"/>
              </w:rPr>
              <w:t>25493</w:t>
            </w:r>
          </w:p>
        </w:tc>
        <w:tc>
          <w:tcPr>
            <w:tcW w:w="1703" w:type="dxa"/>
            <w:tcBorders>
              <w:top w:val="nil"/>
              <w:left w:val="nil"/>
              <w:bottom w:val="single" w:sz="6" w:space="0" w:color="000000"/>
              <w:right w:val="single" w:sz="6" w:space="0" w:color="000000"/>
            </w:tcBorders>
            <w:shd w:val="clear" w:color="auto" w:fill="FFFFFF"/>
          </w:tcPr>
          <w:p w14:paraId="307A17E6" w14:textId="50D5F42D" w:rsidR="00B45C3C" w:rsidRPr="00F11C6D" w:rsidRDefault="00B45C3C" w:rsidP="00B45C3C">
            <w:pPr>
              <w:spacing w:after="60" w:line="192" w:lineRule="exact"/>
              <w:ind w:left="147" w:right="-4"/>
              <w:rPr>
                <w:rFonts w:cstheme="minorHAnsi"/>
                <w:sz w:val="18"/>
                <w:szCs w:val="18"/>
              </w:rPr>
            </w:pPr>
            <w:r>
              <w:rPr>
                <w:rFonts w:cstheme="minorHAnsi"/>
                <w:sz w:val="18"/>
                <w:szCs w:val="18"/>
              </w:rPr>
              <w:t xml:space="preserve">Kapitel </w:t>
            </w:r>
            <w:r w:rsidRPr="00B45C3C">
              <w:rPr>
                <w:rFonts w:cstheme="minorHAnsi"/>
                <w:sz w:val="18"/>
                <w:szCs w:val="18"/>
              </w:rPr>
              <w:t>6.1.1 Verpflichtende Produkte zur Anmeldung einer Zuordnung des LFN (UTILMD)</w:t>
            </w:r>
            <w:r>
              <w:rPr>
                <w:rFonts w:cstheme="minorHAnsi"/>
                <w:sz w:val="18"/>
                <w:szCs w:val="18"/>
              </w:rPr>
              <w:t xml:space="preserve">, </w:t>
            </w:r>
            <w:r w:rsidRPr="00B45C3C">
              <w:rPr>
                <w:rFonts w:cstheme="minorHAnsi"/>
                <w:sz w:val="18"/>
                <w:szCs w:val="18"/>
              </w:rPr>
              <w:t>Produkt-Code</w:t>
            </w:r>
            <w:r>
              <w:rPr>
                <w:rFonts w:cstheme="minorHAnsi"/>
                <w:sz w:val="18"/>
                <w:szCs w:val="18"/>
              </w:rPr>
              <w:t xml:space="preserve"> </w:t>
            </w:r>
            <w:r w:rsidRPr="00B45C3C">
              <w:rPr>
                <w:rFonts w:cstheme="minorHAnsi"/>
                <w:sz w:val="18"/>
                <w:szCs w:val="18"/>
              </w:rPr>
              <w:t>9991 00000 209 0</w:t>
            </w:r>
          </w:p>
        </w:tc>
        <w:tc>
          <w:tcPr>
            <w:tcW w:w="3350" w:type="dxa"/>
            <w:tcBorders>
              <w:top w:val="nil"/>
              <w:left w:val="nil"/>
              <w:bottom w:val="single" w:sz="6" w:space="0" w:color="000000"/>
              <w:right w:val="single" w:sz="6" w:space="0" w:color="000000"/>
            </w:tcBorders>
            <w:shd w:val="clear" w:color="auto" w:fill="FFFFFF"/>
          </w:tcPr>
          <w:p w14:paraId="45065E79"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Wertedetails für Position</w:t>
            </w:r>
          </w:p>
          <w:p w14:paraId="20632445" w14:textId="20AFA878"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Angabe Tranchengröße: Muss wenn STS+7++xxx+ZW2 (Transaktionsgrunde</w:t>
            </w:r>
            <w:r>
              <w:rPr>
                <w:rFonts w:cstheme="minorHAnsi"/>
                <w:sz w:val="18"/>
                <w:szCs w:val="18"/>
              </w:rPr>
              <w:t>r</w:t>
            </w:r>
            <w:r w:rsidRPr="00B45C3C">
              <w:rPr>
                <w:rFonts w:cstheme="minorHAnsi"/>
                <w:sz w:val="18"/>
                <w:szCs w:val="18"/>
              </w:rPr>
              <w:t xml:space="preserve">gänzung: Geschäftsvorfall 3) vorhanden </w:t>
            </w:r>
            <w:r w:rsidRPr="00B45C3C">
              <w:rPr>
                <w:rFonts w:ascii="Cambria Math" w:hAnsi="Cambria Math" w:cs="Cambria Math"/>
                <w:sz w:val="18"/>
                <w:szCs w:val="18"/>
              </w:rPr>
              <w:t>⊻</w:t>
            </w:r>
            <w:r w:rsidRPr="00B45C3C">
              <w:rPr>
                <w:rFonts w:cstheme="minorHAnsi"/>
                <w:sz w:val="18"/>
                <w:szCs w:val="18"/>
              </w:rPr>
              <w:t xml:space="preserve"> ZD2 aus dem DE7037 „Aufteilungsfaktor auf Basis von Referenzenträger/installierter Leistung“. Je Produktpaket-ID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p w14:paraId="16733C84" w14:textId="77777777" w:rsidR="00B45C3C" w:rsidRPr="00B45C3C" w:rsidRDefault="00B45C3C" w:rsidP="00B45C3C">
            <w:pPr>
              <w:spacing w:after="60" w:line="192" w:lineRule="exact"/>
              <w:ind w:left="146" w:hanging="4"/>
              <w:rPr>
                <w:rFonts w:cstheme="minorHAnsi"/>
                <w:sz w:val="18"/>
                <w:szCs w:val="18"/>
              </w:rPr>
            </w:pPr>
          </w:p>
          <w:p w14:paraId="5DE55870"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Erläuterung</w:t>
            </w:r>
          </w:p>
          <w:p w14:paraId="56F399E3" w14:textId="6981E496" w:rsidR="00B45C3C" w:rsidRPr="00F11C6D" w:rsidRDefault="00B45C3C" w:rsidP="00B45C3C">
            <w:pPr>
              <w:spacing w:after="60" w:line="192" w:lineRule="exact"/>
              <w:ind w:left="146" w:hanging="4"/>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bzw. wenn ZD2 aus dem DE7037 „Aufteilungsfaktor auf Basis von Referenzenträger/installierter Leistung vorhanden ist.</w:t>
            </w:r>
          </w:p>
        </w:tc>
        <w:tc>
          <w:tcPr>
            <w:tcW w:w="3368" w:type="dxa"/>
            <w:tcBorders>
              <w:top w:val="nil"/>
              <w:left w:val="nil"/>
              <w:bottom w:val="single" w:sz="6" w:space="0" w:color="000000"/>
              <w:right w:val="single" w:sz="6" w:space="0" w:color="000000"/>
            </w:tcBorders>
            <w:shd w:val="clear" w:color="auto" w:fill="FFFFFF"/>
          </w:tcPr>
          <w:p w14:paraId="1C08501C"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Wertedetails für Position</w:t>
            </w:r>
          </w:p>
          <w:p w14:paraId="05F61413"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Produkt-Code: Muss wenn STS+7++xxx+ZW2 (Transaktionsgrundergänzung: Geschäftsvorfall 3) vorhanden. </w:t>
            </w:r>
          </w:p>
          <w:p w14:paraId="4C6CBE78" w14:textId="36081C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Wertedetails für Position: Muss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p w14:paraId="02D3E9D3" w14:textId="77777777" w:rsidR="00B45C3C" w:rsidRPr="00B45C3C" w:rsidRDefault="00B45C3C" w:rsidP="00B45C3C">
            <w:pPr>
              <w:spacing w:after="60" w:line="192" w:lineRule="exact"/>
              <w:ind w:left="146" w:hanging="4"/>
              <w:rPr>
                <w:rFonts w:cstheme="minorHAnsi"/>
                <w:sz w:val="18"/>
                <w:szCs w:val="18"/>
              </w:rPr>
            </w:pPr>
          </w:p>
          <w:p w14:paraId="16BDEA2B"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Erläuterung</w:t>
            </w:r>
          </w:p>
          <w:p w14:paraId="5A63704E" w14:textId="4D92B1BB" w:rsidR="00B45C3C" w:rsidRPr="00F11C6D" w:rsidRDefault="00B45C3C" w:rsidP="00B45C3C">
            <w:pPr>
              <w:spacing w:after="60" w:line="192" w:lineRule="exact"/>
              <w:ind w:left="146" w:hanging="4"/>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tc>
        <w:tc>
          <w:tcPr>
            <w:tcW w:w="2806" w:type="dxa"/>
            <w:tcBorders>
              <w:top w:val="nil"/>
              <w:left w:val="nil"/>
              <w:bottom w:val="single" w:sz="6" w:space="0" w:color="000000"/>
              <w:right w:val="single" w:sz="6" w:space="0" w:color="000000"/>
            </w:tcBorders>
            <w:shd w:val="clear" w:color="auto" w:fill="FFFFFF"/>
          </w:tcPr>
          <w:p w14:paraId="33D84E2F" w14:textId="1169007F" w:rsidR="00B45C3C" w:rsidRPr="00F11C6D" w:rsidRDefault="00B45C3C" w:rsidP="00EF1707">
            <w:pPr>
              <w:spacing w:after="60" w:line="192" w:lineRule="exact"/>
              <w:ind w:left="56"/>
              <w:rPr>
                <w:rFonts w:cstheme="minorHAnsi"/>
                <w:sz w:val="18"/>
                <w:szCs w:val="18"/>
              </w:rPr>
            </w:pPr>
            <w:r w:rsidRPr="00B45C3C">
              <w:rPr>
                <w:rFonts w:cstheme="minorHAnsi"/>
                <w:sz w:val="18"/>
                <w:szCs w:val="18"/>
              </w:rPr>
              <w:t>Anpassung der Bedingung, wann der Produktcode und wann die Wertedetails für Position angegeben werden müssen.</w:t>
            </w:r>
          </w:p>
        </w:tc>
        <w:tc>
          <w:tcPr>
            <w:tcW w:w="2264" w:type="dxa"/>
            <w:tcBorders>
              <w:top w:val="nil"/>
              <w:left w:val="nil"/>
              <w:bottom w:val="single" w:sz="6" w:space="0" w:color="000000"/>
              <w:right w:val="single" w:sz="6" w:space="0" w:color="000000"/>
            </w:tcBorders>
            <w:shd w:val="clear" w:color="auto" w:fill="FFFFFF"/>
          </w:tcPr>
          <w:p w14:paraId="0C3C1F7E" w14:textId="3EA4F56A" w:rsidR="00B45C3C" w:rsidRDefault="00B45C3C" w:rsidP="00EF1707">
            <w:pPr>
              <w:spacing w:after="60" w:line="192" w:lineRule="exact"/>
              <w:ind w:left="90" w:right="23"/>
              <w:rPr>
                <w:rFonts w:cstheme="minorHAnsi"/>
                <w:sz w:val="18"/>
                <w:szCs w:val="18"/>
              </w:rPr>
            </w:pPr>
            <w:r>
              <w:rPr>
                <w:rFonts w:cstheme="minorHAnsi"/>
                <w:sz w:val="18"/>
                <w:szCs w:val="18"/>
              </w:rPr>
              <w:t>Fehler (18.02.2025)</w:t>
            </w:r>
          </w:p>
        </w:tc>
      </w:tr>
      <w:tr w:rsidR="006452FD" w:rsidRPr="00133BFE" w14:paraId="1CCFA587"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7A0281E1" w14:textId="424321A4" w:rsidR="006452FD" w:rsidRDefault="00F11C6D" w:rsidP="00EF1707">
            <w:pPr>
              <w:spacing w:after="60" w:line="192" w:lineRule="exact"/>
              <w:jc w:val="center"/>
              <w:rPr>
                <w:rFonts w:cstheme="minorHAnsi"/>
                <w:sz w:val="18"/>
                <w:szCs w:val="18"/>
              </w:rPr>
            </w:pPr>
            <w:r>
              <w:rPr>
                <w:rFonts w:cstheme="minorHAnsi"/>
                <w:sz w:val="18"/>
                <w:szCs w:val="18"/>
              </w:rPr>
              <w:t>25313</w:t>
            </w:r>
          </w:p>
        </w:tc>
        <w:tc>
          <w:tcPr>
            <w:tcW w:w="1703" w:type="dxa"/>
            <w:tcBorders>
              <w:top w:val="nil"/>
              <w:left w:val="nil"/>
              <w:bottom w:val="single" w:sz="6" w:space="0" w:color="000000"/>
              <w:right w:val="single" w:sz="6" w:space="0" w:color="000000"/>
            </w:tcBorders>
            <w:shd w:val="clear" w:color="auto" w:fill="FFFFFF"/>
          </w:tcPr>
          <w:p w14:paraId="4D3D9457" w14:textId="1712276D" w:rsidR="006452FD" w:rsidRDefault="00F11C6D" w:rsidP="00A352B5">
            <w:pPr>
              <w:spacing w:after="60" w:line="192" w:lineRule="exact"/>
              <w:ind w:left="147" w:right="-4"/>
              <w:rPr>
                <w:rFonts w:cstheme="minorHAnsi"/>
                <w:sz w:val="18"/>
                <w:szCs w:val="18"/>
              </w:rPr>
            </w:pPr>
            <w:r w:rsidRPr="00F11C6D">
              <w:rPr>
                <w:rFonts w:cstheme="minorHAnsi"/>
                <w:sz w:val="18"/>
                <w:szCs w:val="18"/>
              </w:rPr>
              <w:t>Kapitel 6.1.3 Optionale Produkte als Erwartung / Änderungswunsch in der Anmeldung einer Zuordnung des LFN (UTILMD)</w:t>
            </w:r>
          </w:p>
        </w:tc>
        <w:tc>
          <w:tcPr>
            <w:tcW w:w="3350" w:type="dxa"/>
            <w:tcBorders>
              <w:top w:val="nil"/>
              <w:left w:val="nil"/>
              <w:bottom w:val="single" w:sz="6" w:space="0" w:color="000000"/>
              <w:right w:val="single" w:sz="6" w:space="0" w:color="000000"/>
            </w:tcBorders>
            <w:shd w:val="clear" w:color="auto" w:fill="FFFFFF"/>
          </w:tcPr>
          <w:p w14:paraId="4561A4F7"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4E027278" w14:textId="77777777" w:rsidR="00F11C6D" w:rsidRPr="00F11C6D" w:rsidRDefault="00F11C6D" w:rsidP="00F11C6D">
            <w:pPr>
              <w:spacing w:after="60" w:line="192" w:lineRule="exact"/>
              <w:ind w:left="146" w:hanging="4"/>
              <w:rPr>
                <w:rFonts w:cstheme="minorHAnsi"/>
                <w:sz w:val="18"/>
                <w:szCs w:val="18"/>
              </w:rPr>
            </w:pPr>
          </w:p>
          <w:p w14:paraId="4E70B455" w14:textId="4EEE3E29"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t>Tabelle</w:t>
            </w:r>
          </w:p>
        </w:tc>
        <w:tc>
          <w:tcPr>
            <w:tcW w:w="3368" w:type="dxa"/>
            <w:tcBorders>
              <w:top w:val="nil"/>
              <w:left w:val="nil"/>
              <w:bottom w:val="single" w:sz="6" w:space="0" w:color="000000"/>
              <w:right w:val="single" w:sz="6" w:space="0" w:color="000000"/>
            </w:tcBorders>
            <w:shd w:val="clear" w:color="auto" w:fill="FFFFFF"/>
          </w:tcPr>
          <w:p w14:paraId="5B8426D1"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77D20EAB"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Hinweis: Die vom LFN in der Anmeldung angegebene Erwartung / Änderungswunsch kann nur umgesetzt werden, wenn die vorhandene Technik dies ermöglicht. Es handelt sich hierbei nicht um den Auftrag zur Änderung der Technik. </w:t>
            </w:r>
          </w:p>
          <w:p w14:paraId="5089A1CB" w14:textId="77777777" w:rsidR="00F11C6D" w:rsidRPr="00F11C6D" w:rsidRDefault="00F11C6D" w:rsidP="00F11C6D">
            <w:pPr>
              <w:spacing w:after="60" w:line="192" w:lineRule="exact"/>
              <w:ind w:left="146" w:hanging="4"/>
              <w:rPr>
                <w:rFonts w:cstheme="minorHAnsi"/>
                <w:sz w:val="18"/>
                <w:szCs w:val="18"/>
              </w:rPr>
            </w:pPr>
          </w:p>
          <w:p w14:paraId="54C2FBD7" w14:textId="4B10C356"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lastRenderedPageBreak/>
              <w:t>Tabelle</w:t>
            </w:r>
          </w:p>
        </w:tc>
        <w:tc>
          <w:tcPr>
            <w:tcW w:w="2806" w:type="dxa"/>
            <w:tcBorders>
              <w:top w:val="nil"/>
              <w:left w:val="nil"/>
              <w:bottom w:val="single" w:sz="6" w:space="0" w:color="000000"/>
              <w:right w:val="single" w:sz="6" w:space="0" w:color="000000"/>
            </w:tcBorders>
            <w:shd w:val="clear" w:color="auto" w:fill="FFFFFF"/>
          </w:tcPr>
          <w:p w14:paraId="736D73B3" w14:textId="70235A8E" w:rsidR="00D05A15" w:rsidRDefault="00F11C6D" w:rsidP="00EF1707">
            <w:pPr>
              <w:spacing w:after="60" w:line="192" w:lineRule="exact"/>
              <w:ind w:left="56"/>
              <w:rPr>
                <w:rFonts w:cstheme="minorHAnsi"/>
                <w:sz w:val="18"/>
                <w:szCs w:val="18"/>
              </w:rPr>
            </w:pPr>
            <w:r w:rsidRPr="00F11C6D">
              <w:rPr>
                <w:rFonts w:cstheme="minorHAnsi"/>
                <w:sz w:val="18"/>
                <w:szCs w:val="18"/>
              </w:rPr>
              <w:lastRenderedPageBreak/>
              <w:t>Klarstellung, dass durch die Produkte welche als Erwartung / Änderungswunsch in der UTILMD durch den LFN genannt werden, kein Auftrag zur Änderung an der Technik der Lokation erfolgt.</w:t>
            </w:r>
          </w:p>
        </w:tc>
        <w:tc>
          <w:tcPr>
            <w:tcW w:w="2264" w:type="dxa"/>
            <w:tcBorders>
              <w:top w:val="nil"/>
              <w:left w:val="nil"/>
              <w:bottom w:val="single" w:sz="6" w:space="0" w:color="000000"/>
              <w:right w:val="single" w:sz="6" w:space="0" w:color="000000"/>
            </w:tcBorders>
            <w:shd w:val="clear" w:color="auto" w:fill="FFFFFF"/>
          </w:tcPr>
          <w:p w14:paraId="48FC943C" w14:textId="5AEE7494" w:rsidR="006452FD" w:rsidRDefault="00F11C6D" w:rsidP="00EF1707">
            <w:pPr>
              <w:spacing w:after="60" w:line="192" w:lineRule="exact"/>
              <w:ind w:left="90" w:right="23"/>
              <w:rPr>
                <w:rFonts w:cstheme="minorHAnsi"/>
                <w:sz w:val="18"/>
                <w:szCs w:val="18"/>
              </w:rPr>
            </w:pPr>
            <w:r>
              <w:rPr>
                <w:rFonts w:cstheme="minorHAnsi"/>
                <w:sz w:val="18"/>
                <w:szCs w:val="18"/>
              </w:rPr>
              <w:t>Fehler (13.12.2024)</w:t>
            </w:r>
          </w:p>
        </w:tc>
      </w:tr>
      <w:tr w:rsidR="00F11C6D" w:rsidRPr="00133BFE" w14:paraId="31405424"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32338F1" w14:textId="28FF417D" w:rsidR="00F11C6D" w:rsidRDefault="00F11C6D" w:rsidP="00EF1707">
            <w:pPr>
              <w:spacing w:after="60" w:line="192" w:lineRule="exact"/>
              <w:jc w:val="center"/>
              <w:rPr>
                <w:rFonts w:cstheme="minorHAnsi"/>
                <w:sz w:val="18"/>
                <w:szCs w:val="18"/>
              </w:rPr>
            </w:pPr>
            <w:r>
              <w:rPr>
                <w:rFonts w:cstheme="minorHAnsi"/>
                <w:sz w:val="18"/>
                <w:szCs w:val="18"/>
              </w:rPr>
              <w:t>25372</w:t>
            </w:r>
          </w:p>
        </w:tc>
        <w:tc>
          <w:tcPr>
            <w:tcW w:w="1703" w:type="dxa"/>
            <w:tcBorders>
              <w:top w:val="single" w:sz="6" w:space="0" w:color="000000"/>
              <w:left w:val="nil"/>
              <w:bottom w:val="single" w:sz="6" w:space="0" w:color="000000"/>
              <w:right w:val="single" w:sz="6" w:space="0" w:color="000000"/>
            </w:tcBorders>
            <w:shd w:val="clear" w:color="auto" w:fill="FFFFFF"/>
          </w:tcPr>
          <w:p w14:paraId="18FB59BA"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Lokation in der Sparte Strom, </w:t>
            </w:r>
          </w:p>
          <w:p w14:paraId="794C27F9" w14:textId="1EAE1F81" w:rsidR="00F11C6D" w:rsidRPr="00F11C6D" w:rsidRDefault="00F11C6D" w:rsidP="00A352B5">
            <w:pPr>
              <w:spacing w:after="60" w:line="192" w:lineRule="exact"/>
              <w:ind w:left="147" w:right="-4"/>
              <w:rPr>
                <w:rFonts w:cstheme="minorHAnsi"/>
                <w:sz w:val="18"/>
                <w:szCs w:val="18"/>
              </w:rPr>
            </w:pPr>
            <w:r w:rsidRPr="00F11C6D">
              <w:rPr>
                <w:rFonts w:cstheme="minorHAnsi"/>
                <w:sz w:val="18"/>
                <w:szCs w:val="18"/>
              </w:rPr>
              <w:t>Tabelle, Zeile: 9991 00000 236 3, Einbau einer Steuerbox</w:t>
            </w:r>
          </w:p>
        </w:tc>
        <w:tc>
          <w:tcPr>
            <w:tcW w:w="3350" w:type="dxa"/>
            <w:tcBorders>
              <w:top w:val="single" w:sz="6" w:space="0" w:color="000000"/>
              <w:left w:val="nil"/>
              <w:bottom w:val="single" w:sz="6" w:space="0" w:color="000000"/>
              <w:right w:val="single" w:sz="6" w:space="0" w:color="000000"/>
            </w:tcBorders>
            <w:shd w:val="clear" w:color="auto" w:fill="FFFFFF"/>
          </w:tcPr>
          <w:p w14:paraId="79A68506" w14:textId="1F5AB6AC"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044A3AFC" w14:textId="03E171DD"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2EC57624" w14:textId="59DAB3CF"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68521D71" w14:textId="026AE4DD" w:rsidR="00F11C6D" w:rsidRDefault="00F11C6D" w:rsidP="00EF1707">
            <w:pPr>
              <w:spacing w:after="60" w:line="192" w:lineRule="exact"/>
              <w:ind w:left="90" w:right="23"/>
              <w:rPr>
                <w:rFonts w:cstheme="minorHAnsi"/>
                <w:sz w:val="18"/>
                <w:szCs w:val="18"/>
              </w:rPr>
            </w:pPr>
            <w:r>
              <w:rPr>
                <w:rFonts w:cstheme="minorHAnsi"/>
                <w:sz w:val="18"/>
                <w:szCs w:val="18"/>
              </w:rPr>
              <w:t>Fehler (13.12.2024)</w:t>
            </w:r>
          </w:p>
        </w:tc>
      </w:tr>
      <w:tr w:rsidR="00F11C6D" w:rsidRPr="00133BFE" w14:paraId="68C0185F"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6F1354F" w14:textId="79B0BDB7" w:rsidR="00F11C6D" w:rsidRDefault="00F11C6D" w:rsidP="00EF1707">
            <w:pPr>
              <w:spacing w:after="60" w:line="192" w:lineRule="exact"/>
              <w:jc w:val="center"/>
              <w:rPr>
                <w:rFonts w:cstheme="minorHAnsi"/>
                <w:sz w:val="18"/>
                <w:szCs w:val="18"/>
              </w:rPr>
            </w:pPr>
            <w:r>
              <w:rPr>
                <w:rFonts w:cstheme="minorHAnsi"/>
                <w:sz w:val="18"/>
                <w:szCs w:val="18"/>
              </w:rPr>
              <w:t>25373</w:t>
            </w:r>
          </w:p>
        </w:tc>
        <w:tc>
          <w:tcPr>
            <w:tcW w:w="1703" w:type="dxa"/>
            <w:tcBorders>
              <w:top w:val="single" w:sz="6" w:space="0" w:color="000000"/>
              <w:left w:val="nil"/>
              <w:bottom w:val="single" w:sz="6" w:space="0" w:color="000000"/>
              <w:right w:val="single" w:sz="6" w:space="0" w:color="000000"/>
            </w:tcBorders>
            <w:shd w:val="clear" w:color="auto" w:fill="FFFFFF"/>
          </w:tcPr>
          <w:p w14:paraId="591E950D"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Lokation in der Sparte Strom, </w:t>
            </w:r>
          </w:p>
          <w:p w14:paraId="5E96EA7E" w14:textId="0F53D8BA" w:rsidR="00F11C6D" w:rsidRPr="00F11C6D" w:rsidRDefault="00F11C6D" w:rsidP="00F11C6D">
            <w:pPr>
              <w:spacing w:after="60" w:line="192" w:lineRule="exact"/>
              <w:ind w:left="147" w:right="-4"/>
              <w:rPr>
                <w:rFonts w:cstheme="minorHAnsi"/>
                <w:sz w:val="18"/>
                <w:szCs w:val="18"/>
              </w:rPr>
            </w:pPr>
            <w:r w:rsidRPr="00F11C6D">
              <w:rPr>
                <w:rFonts w:cstheme="minorHAnsi"/>
                <w:sz w:val="18"/>
                <w:szCs w:val="18"/>
              </w:rPr>
              <w:t>Tabelle, Zeile: 9991 00000 237 1, Anschluss weiterer Technischer Ressource an die Steuerbare Ressource der Steuerbox</w:t>
            </w:r>
          </w:p>
        </w:tc>
        <w:tc>
          <w:tcPr>
            <w:tcW w:w="3350" w:type="dxa"/>
            <w:tcBorders>
              <w:top w:val="single" w:sz="6" w:space="0" w:color="000000"/>
              <w:left w:val="nil"/>
              <w:bottom w:val="single" w:sz="6" w:space="0" w:color="000000"/>
              <w:right w:val="single" w:sz="6" w:space="0" w:color="000000"/>
            </w:tcBorders>
            <w:shd w:val="clear" w:color="auto" w:fill="FFFFFF"/>
          </w:tcPr>
          <w:p w14:paraId="5EAED8F6" w14:textId="5308E441"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74C63280" w14:textId="69BE022E"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728C503C" w14:textId="6946CDAB"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0BEEF1D4" w14:textId="5797FC43" w:rsidR="00F11C6D" w:rsidRDefault="00F11C6D" w:rsidP="00EF1707">
            <w:pPr>
              <w:spacing w:after="60" w:line="192" w:lineRule="exact"/>
              <w:ind w:left="90" w:right="23"/>
              <w:rPr>
                <w:rFonts w:cstheme="minorHAnsi"/>
                <w:sz w:val="18"/>
                <w:szCs w:val="18"/>
              </w:rPr>
            </w:pPr>
            <w:r>
              <w:rPr>
                <w:rFonts w:cstheme="minorHAnsi"/>
                <w:sz w:val="18"/>
                <w:szCs w:val="18"/>
              </w:rPr>
              <w:t>Fehler (13.12.2024)</w:t>
            </w:r>
          </w:p>
        </w:tc>
      </w:tr>
    </w:tbl>
    <w:p w14:paraId="7A6DEBE0" w14:textId="77777777" w:rsidR="00A32AFE" w:rsidRPr="0091640F" w:rsidRDefault="00A32AFE" w:rsidP="00914606"/>
    <w:sectPr w:rsidR="00A32AFE" w:rsidRPr="0091640F" w:rsidSect="00D1520B">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F0474" w14:textId="77777777" w:rsidR="00E23705" w:rsidRDefault="00E23705" w:rsidP="00957DBB">
      <w:pPr>
        <w:spacing w:line="240" w:lineRule="auto"/>
      </w:pPr>
      <w:r>
        <w:separator/>
      </w:r>
    </w:p>
  </w:endnote>
  <w:endnote w:type="continuationSeparator" w:id="0">
    <w:p w14:paraId="3083CC00" w14:textId="77777777" w:rsidR="00E23705" w:rsidRDefault="00E2370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43ACA1F5"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B45C3C">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8C6D6" id="_x0000_t202" coordsize="21600,21600" o:spt="202" path="m,l,21600r21600,l21600,xe">
              <v:stroke joinstyle="miter"/>
              <v:path gradientshapeok="t" o:connecttype="rect"/>
            </v:shapetype>
            <v:shape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lJ7gEAAMQDAAAOAAAAZHJzL2Uyb0RvYy54bWysU9uO0zAQfUfiHyy/06QVuyxR3dWyyyKk&#13;&#10;5SItfIDrOI2F7TFjt0n5esZO2l3BGyIP1jj2nJlz5nh9PTrLDhqjAS/4clFzpr2C1vid4N+/3b+6&#13;&#10;4iwm6VtpwWvBjzry683LF+shNHoFPdhWIyMQH5shCN6nFJqqiqrXTsYFBO3psAN0MtEWd1WLciB0&#13;&#10;Z6tVXV9WA2AbEJSOkf7eTYd8U/C7Tqv0peuiTswKTr2lsmJZt3mtNmvZ7FCG3qi5DfkPXThpPBU9&#13;&#10;Q93JJNkezV9QziiECF1aKHAVdJ1RunAgNsv6DzaPvQy6cCFxYjjLFP8frPp8eAxfkaXxHYw0wEIi&#13;&#10;hgdQPyLzcNtLv9M3iDD0WrZUeJklq4YQmzk1Sx2bmEG2wydoachyn6AAjR26rArxZIROAzieRddj&#13;&#10;YiqXrK9q+jhTdLZ8/eaS4lxCNqfsgDF90OBYDgRHGmpBl4eHmKarpyu5mId7Y20ZrPVsEPztxeqi&#13;&#10;JDw7cSaR76xxgpfysxMyyfe+LclJGjvF1Iv1M+tMdKKcxu3ITCv4KvebRdhCeyQZECab0bOgoAf8&#13;&#10;xdlAFhM8/txL1JzZj56kzH48BXgKtqdAekWpgifOpvA2Fd9OFG9I4s4U9k+V5xbJKkW/2dbZi8/3&#13;&#10;5dbT49v8BgAA//8DAFBLAwQUAAYACAAAACEARMNa9N4AAAAJAQAADwAAAGRycy9kb3ducmV2Lnht&#13;&#10;bEyPwW7CMBBE70j9B2sr9QY2qUTbEAehQk+VUEN66NGJl8QiXqexgfTva7i0l5FWo5mdl61G27Ez&#13;&#10;Dt44kjCfCWBItdOGGgmf5dv0GZgPirTqHKGEH/Swyu8mmUq1u1CB531oWCwhnyoJbQh9yrmvW7TK&#13;&#10;z1yPFL2DG6wK8Rwargd1ieW244kQC26VofihVT2+tlgf9ycrYf1FxdZ876qP4lCYsnwR9L44Svlw&#13;&#10;P26WUdZLYAHH8JeAK0PcD3kcVrkTac86CZEm3PTqPYk5sEpC8pgAzzP+nyD/BQAA//8DAFBLAQIt&#13;&#10;ABQABgAIAAAAIQC2gziS/gAAAOEBAAATAAAAAAAAAAAAAAAAAAAAAABbQ29udGVudF9UeXBlc10u&#13;&#10;eG1sUEsBAi0AFAAGAAgAAAAhADj9If/WAAAAlAEAAAsAAAAAAAAAAAAAAAAALwEAAF9yZWxzLy5y&#13;&#10;ZWxzUEsBAi0AFAAGAAgAAAAhABs02UnuAQAAxAMAAA4AAAAAAAAAAAAAAAAALgIAAGRycy9lMm9E&#13;&#10;b2MueG1sUEsBAi0AFAAGAAgAAAAhAETDWvTeAAAACQEAAA8AAAAAAAAAAAAAAAAASAQAAGRycy9k&#13;&#10;b3ducmV2LnhtbFBLBQYAAAAABAAEAPMAAABTBQAAAAA=&#13;&#10;" filled="f" stroked="f">
              <v:textbox inset="0,0,0,0">
                <w:txbxContent>
                  <w:p w14:paraId="44541EEF" w14:textId="43ACA1F5"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B45C3C">
                          <w:t>18.02.2025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15:color w:val="C20000"/>
                              <w15:appearance w15:val="hidden"/>
                              <w:text/>
                            </w:sdt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0C88828C"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B45C3C">
                                <w:t>18.02.2025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FAE68"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0C88828C"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2-18T00:00:00Z">
                          <w:dateFormat w:val="dd.MM.yyyy"/>
                          <w:lid w:val="de-DE"/>
                          <w:storeMappedDataAs w:val="dateTime"/>
                          <w:calendar w:val="gregorian"/>
                        </w:date>
                      </w:sdtPr>
                      <w:sdtContent>
                        <w:r w:rsidR="00B45C3C">
                          <w:t>18.02.2025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8563" w14:textId="77777777" w:rsidR="00253660" w:rsidRPr="00766B12" w:rsidRDefault="00000000" w:rsidP="000631DA">
    <w:pPr>
      <w:framePr w:w="1531" w:h="420" w:wrap="around" w:vAnchor="text" w:hAnchor="margin" w:xAlign="center" w:y="1"/>
      <w:jc w:val="center"/>
      <w:rPr>
        <w:sz w:val="18"/>
        <w:szCs w:val="18"/>
      </w:rPr>
    </w:pPr>
    <w:sdt>
      <w:sdtPr>
        <w:rPr>
          <w:sz w:val="18"/>
          <w:szCs w:val="18"/>
        </w:rPr>
        <w:alias w:val="Datum"/>
        <w:tag w:val="Datum"/>
        <w:id w:val="-1299373875"/>
      </w:sdt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VsjfAIAAF0FAAAOAAAAZHJzL2Uyb0RvYy54bWysVN9P2zAQfp+0/8Hy+0jalQ4iUtSBmCZV&#13;&#10;Aw0mnl3HphGOz7OvTbq/fmcnaRHbC9NeEtv33e/v7uKyawzbKR9qsCWfnOScKSuhqu1TyX883Hw4&#13;&#10;4yygsJUwYFXJ9yrwy8X7dxetK9QUNmAq5RkZsaFoXck3iK7IsiA3qhHhBJyyJNTgG4F09U9Z5UVL&#13;&#10;1huTTfN8nrXgK+dBqhDo9boX8kWyr7WSeKt1UMhMySk2TF+fvuv4zRYXonjywm1qOYQh/iGKRtSW&#13;&#10;nB5MXQsUbOvrP0w1tfQQQOOJhCYDrWupUg6UzSR/lc39RjiVcqHiBHcoU/h/ZuW33b278wy7z9BR&#13;&#10;A1MSwa1APgeqTda6UAyYWNNQBELHRDvtm/inFBgpUm33h3qqDpmkx+k8P8unxABJsun5bD5LBc+O&#13;&#10;2s4H/KKgYfFQck/9ShGI3Spg9C+KERKdWbipjUk9M5a1JZ9/PM2TwkFCGsZGrErdH8wcI08n3BsV&#13;&#10;McZ+V5rVVUogPiTeqSvj2U4QY4SUyuIksiTZJXREaQriLYoD/hjVW5T7PEbPYPGg3NQWfN+wOC7H&#13;&#10;sKvnMWTd44dGhj7vWALs1h0lThWMycWXNVR7IoKHfkaCkzc1NWUlAt4JT0NBLaZBx1v6aANUfBhO&#13;&#10;nG3A//rbe8QTV0nKWUtDVvLwcyu84sx8tcTi88mMKMEwXWann6Z08S8l65cSu22ugLoyoZXiZDpG&#13;&#10;PJrxqD00j7QPltEriYSV5LvkOB6vsB992idSLZcJRHPoBK7svZMj/yPlHrpH4d3ASyRGf4NxHEXx&#13;&#10;ip49NrbXwnKLoOvE3WNVh/rTDCciDfsmLomX94Q6bsXFbwAAAP//AwBQSwMEFAAGAAgAAAAhAGrW&#13;&#10;mMnkAAAADgEAAA8AAABkcnMvZG93bnJldi54bWxMTz1PwzAQ3ZH6H6yrxEadhJZEaZyqCqqQEAwt&#13;&#10;Xdic2E0i7HOI3Tbw6zkmWO70dO/eR7GZrGEXPfreoYB4EQHT2DjVYyvg+La7y4D5IFFJ41AL+NIe&#13;&#10;NuXsppC5clfc68shtIxE0OdSQBfCkHPum05b6Rdu0Ei3kxutDATHlqtRXkncGp5E0QO3skdy6OSg&#13;&#10;q043H4ezFfBc7V7lvk5s9m2qp5fTdvg8vq+EuJ1Pj2sa2zWwoKfw9wG/HSg/lBSsdmdUnhnCSZoS&#13;&#10;VUCypE2E1X22BFYLSOMYeFnw/zXKHwAAAP//AwBQSwECLQAUAAYACAAAACEAtoM4kv4AAADhAQAA&#13;&#10;EwAAAAAAAAAAAAAAAAAAAAAAW0NvbnRlbnRfVHlwZXNdLnhtbFBLAQItABQABgAIAAAAIQA4/SH/&#13;&#10;1gAAAJQBAAALAAAAAAAAAAAAAAAAAC8BAABfcmVscy8ucmVsc1BLAQItABQABgAIAAAAIQCMKVsj&#13;&#10;fAIAAF0FAAAOAAAAAAAAAAAAAAAAAC4CAABkcnMvZTJvRG9jLnhtbFBLAQItABQABgAIAAAAIQBq&#13;&#10;1pjJ5AAAAA4BAAAPAAAAAAAAAAAAAAAAANYEAABkcnMvZG93bnJldi54bWxQSwUGAAAAAAQABADz&#13;&#10;AAAA5wUAAAAA&#13;&#10;" filled="f" stroked="f" strokeweight=".5pt">
              <v:textbo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O51LQIAAFoEAAAOAAAAZHJzL2Uyb0RvYy54bWysVE1v2zAMvQ/YfxB0X2ynSbMacYqsRYYB&#13;&#10;QVsgHXpWZCk2JouapMTOfv0o2flAt9Owi0yJFEW+9+j5fdcochDW1aALmo1SSoTmUNZ6V9Dvr6tP&#13;&#10;nylxnumSKdCioEfh6P3i44d5a3IxhgpUKSzBJNrlrSlo5b3Jk8TxSjTMjcAIjU4JtmEet3aXlJa1&#13;&#10;mL1RyThNb5MWbGkscOEcnj72TrqI+aUU3D9L6YQnqqBYm4+rjes2rMlizvKdZaaq+VAG+4cqGlZr&#13;&#10;fPSc6pF5Rva2/iNVU3MLDqQfcWgSkLLmIvaA3WTpu242FTMi9oLgOHOGyf2/tPzpsDEvlvjuC3RI&#13;&#10;YGzCmTXwHw6xSVrj8iEmYOpyh9Gh0U7aJnyxBYIXEdvjGU/RecJDtuxmkmXo4ugb303Hs2kAPLnc&#13;&#10;Ntb5rwIaEoyCWuQrVsAOa+f70FNIeEzDqlYqcqY0aQt6ezNN44WzB5MrHWJFZH9Ic6k8WL7bdqQu&#13;&#10;CzoL5YSTLZRHRMFCLxBn+KrGitbM+RdmURHYBKrcP+MiFeDLMFiUVGB//e08xCNR6KWkRYUV1P3c&#13;&#10;MysoUd80UniXTSZBknEzmc7GuLHXnu21R++bB0ARZzhPhkczxHt1MqWF5g2HYRleRRfTHN8uqD+Z&#13;&#10;D77XPQ4TF8tlDEIRGubXemP4ifyA92v3xqwZSPFI5xOctMjyd9z0sT07y70HWUfiLqgOKkIBR+qH&#13;&#10;YQsTcr2PUZdfwuI3AAAA//8DAFBLAwQUAAYACAAAACEA1O3NTeUAAAAPAQAADwAAAGRycy9kb3du&#13;&#10;cmV2LnhtbExPS0+DQBC+m/gfNmPijS5Q7YMyNA2mMTH10NqLt4WdAnEfyG5b9Ne7nvQyyZf5nvl6&#13;&#10;1IpdaHCdNQjJJAZGprayMw3C8W0bLYA5L4wUyhpC+CIH6+L2JheZtFezp8vBNyyYGJcJhNb7PuPc&#13;&#10;1S1p4Sa2JxN+Jzto4QMcGi4HcQ3mWvE0jmdci86EhFb0VLZUfxzOGuGl3L6KfZXqxbcqn3enTf95&#13;&#10;fH9EvL8bn1bhbFbAPI3+TwG/G0J/KEKxyp6NdEwhRMnyYRm4COl0DiwwomQ2BVYhzOMUeJHz/zuK&#13;&#10;HwAAAP//AwBQSwECLQAUAAYACAAAACEAtoM4kv4AAADhAQAAEwAAAAAAAAAAAAAAAAAAAAAAW0Nv&#13;&#10;bnRlbnRfVHlwZXNdLnhtbFBLAQItABQABgAIAAAAIQA4/SH/1gAAAJQBAAALAAAAAAAAAAAAAAAA&#13;&#10;AC8BAABfcmVscy8ucmVsc1BLAQItABQABgAIAAAAIQDwMO51LQIAAFoEAAAOAAAAAAAAAAAAAAAA&#13;&#10;AC4CAABkcnMvZTJvRG9jLnhtbFBLAQItABQABgAIAAAAIQDU7c1N5QAAAA8BAAAPAAAAAAAAAAAA&#13;&#10;AAAAAIcEAABkcnMvZG93bnJldi54bWxQSwUGAAAAAAQABADzAAAAmQUAAAAA&#13;&#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52615" w14:textId="77777777" w:rsidR="00E23705" w:rsidRDefault="00E23705" w:rsidP="00957DBB">
      <w:pPr>
        <w:spacing w:line="240" w:lineRule="auto"/>
      </w:pPr>
      <w:r>
        <w:separator/>
      </w:r>
    </w:p>
  </w:footnote>
  <w:footnote w:type="continuationSeparator" w:id="0">
    <w:p w14:paraId="46D5FE98" w14:textId="77777777" w:rsidR="00E23705" w:rsidRDefault="00E23705"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5A67D349"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00A352B5" w:rsidRPr="00A352B5">
        <w:rPr>
          <w:rFonts w:eastAsia="Arial"/>
        </w:rPr>
        <w:t>WiM Teil 2, Kap. 2.5.5</w:t>
      </w:r>
      <w:r w:rsidRPr="00CF1969">
        <w:rPr>
          <w:rFonts w:eastAsia="Arial"/>
        </w:rPr>
        <w:t>.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1">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2">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3">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4">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5">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6">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7">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8">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9">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0">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1">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2">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3">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4">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5">
    <w:p w14:paraId="700FF9EC" w14:textId="77777777" w:rsidR="00FD4F09" w:rsidRDefault="00FD4F09" w:rsidP="00FD4F09">
      <w:pPr>
        <w:pStyle w:val="Funotentext"/>
      </w:pPr>
      <w:r>
        <w:rPr>
          <w:rStyle w:val="Funotenzeichen"/>
        </w:rPr>
        <w:footnoteRef/>
      </w:r>
      <w:r>
        <w:t xml:space="preserve"> </w:t>
      </w:r>
      <w:r w:rsidRPr="00E33638">
        <w:t>Die Pflicht, zur Übermittlung von Messwerten an den ESA auf dessen Verlangen, ergibt sich aus der BNetzA Mitteilung Nr. 3 zur Umsetzung des Beschlusses WiM vom 07.02.2024.</w:t>
      </w:r>
    </w:p>
  </w:footnote>
  <w:footnote w:id="26">
    <w:p w14:paraId="2FF3C8BF" w14:textId="77777777" w:rsidR="00FD4F09" w:rsidRDefault="00FD4F09" w:rsidP="00FD4F09">
      <w:pPr>
        <w:pStyle w:val="Funotentext"/>
      </w:pPr>
      <w:r>
        <w:rPr>
          <w:rStyle w:val="Funotenzeichen"/>
        </w:rPr>
        <w:footnoteRef/>
      </w:r>
      <w:r>
        <w:t xml:space="preserve"> I</w:t>
      </w:r>
      <w:r w:rsidRPr="00EE297C">
        <w:t>dentisch zum Zeitintervall für die Bereitstellung von Werten für den Zweck „Endkundenabrechnung</w:t>
      </w:r>
      <w:r>
        <w:t>/Netznutzungsabrechnung</w:t>
      </w:r>
      <w:r w:rsidRPr="00EE297C">
        <w:t>“</w:t>
      </w:r>
      <w:r>
        <w:t xml:space="preserve"> </w:t>
      </w:r>
      <w:r w:rsidRPr="00EE297C">
        <w:t>an den LF/NB</w:t>
      </w:r>
      <w:r>
        <w:t>.</w:t>
      </w:r>
    </w:p>
  </w:footnote>
  <w:footnote w:id="27">
    <w:p w14:paraId="2B5D7AA2" w14:textId="77777777" w:rsidR="00B26F1F" w:rsidRDefault="00B26F1F" w:rsidP="00B26F1F">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8">
    <w:p w14:paraId="4FDAF490" w14:textId="0170F69C"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 w:id="29">
    <w:p w14:paraId="76AD17DD" w14:textId="0E4CDF67"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kann zusätzlich noch das Produkt mit dem Code 9991</w:t>
      </w:r>
      <w:r w:rsidRPr="00370548">
        <w:rPr>
          <w:rFonts w:eastAsia="Calibri"/>
          <w:lang w:eastAsia="en-US"/>
        </w:rPr>
        <w:t> </w:t>
      </w:r>
      <w:r>
        <w:t>00000</w:t>
      </w:r>
      <w:r w:rsidRPr="00370548">
        <w:rPr>
          <w:rFonts w:eastAsia="Calibri"/>
          <w:lang w:eastAsia="en-US"/>
        </w:rPr>
        <w:t> </w:t>
      </w:r>
      <w:r>
        <w:t>231</w:t>
      </w:r>
      <w:r w:rsidRPr="00370548">
        <w:rPr>
          <w:rFonts w:eastAsia="Calibri"/>
          <w:lang w:eastAsia="en-US"/>
        </w:rPr>
        <w:t> </w:t>
      </w:r>
      <w:r>
        <w:t>3 angegeben</w:t>
      </w:r>
      <w:r w:rsidR="003F2FB8">
        <w:t xml:space="preserve"> werden.</w:t>
      </w:r>
      <w:r>
        <w:t xml:space="preserve"> </w:t>
      </w:r>
      <w:r w:rsidR="003F2FB8">
        <w:t>D</w:t>
      </w:r>
      <w:r>
        <w:t xml:space="preserve">ies dient dazu dem MSB mitzuteilen, </w:t>
      </w:r>
      <w:r w:rsidR="00447D80">
        <w:t xml:space="preserve">dass </w:t>
      </w:r>
      <w:r>
        <w:t xml:space="preserve">sofern der Einbau iMS nicht möglich ist, stattdessen eine kME / rLM Messung </w:t>
      </w:r>
      <w:r w:rsidR="00447D80">
        <w:t>eingebaut</w:t>
      </w:r>
      <w:r>
        <w:t xml:space="preserve"> werden soll.</w:t>
      </w:r>
    </w:p>
  </w:footnote>
  <w:footnote w:id="30">
    <w:p w14:paraId="5FC1A0EC" w14:textId="0D479E00"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231</w:t>
      </w:r>
      <w:r w:rsidRPr="00370548">
        <w:rPr>
          <w:rFonts w:eastAsia="Calibri"/>
          <w:lang w:eastAsia="en-US"/>
        </w:rPr>
        <w:t> </w:t>
      </w:r>
      <w:r>
        <w:t>3</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7E81" w14:textId="2D0C05C7" w:rsidR="00253660" w:rsidRDefault="00000000"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14F99" w14:textId="46E5426A" w:rsidR="00253660" w:rsidRDefault="00000000"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EBC6CCE"/>
    <w:multiLevelType w:val="hybridMultilevel"/>
    <w:tmpl w:val="3AA681C2"/>
    <w:lvl w:ilvl="0" w:tplc="B456D66A">
      <w:start w:val="9991"/>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8"/>
  </w:num>
  <w:num w:numId="2" w16cid:durableId="209077727">
    <w:abstractNumId w:val="22"/>
  </w:num>
  <w:num w:numId="3" w16cid:durableId="999701128">
    <w:abstractNumId w:val="22"/>
  </w:num>
  <w:num w:numId="4" w16cid:durableId="115148081">
    <w:abstractNumId w:val="22"/>
  </w:num>
  <w:num w:numId="5" w16cid:durableId="1796025090">
    <w:abstractNumId w:val="22"/>
  </w:num>
  <w:num w:numId="6" w16cid:durableId="1139804808">
    <w:abstractNumId w:val="22"/>
  </w:num>
  <w:num w:numId="7" w16cid:durableId="1878659187">
    <w:abstractNumId w:val="22"/>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7"/>
  </w:num>
  <w:num w:numId="19" w16cid:durableId="1342972792">
    <w:abstractNumId w:val="20"/>
  </w:num>
  <w:num w:numId="20" w16cid:durableId="33968418">
    <w:abstractNumId w:val="25"/>
  </w:num>
  <w:num w:numId="21" w16cid:durableId="1182671813">
    <w:abstractNumId w:val="12"/>
  </w:num>
  <w:num w:numId="22" w16cid:durableId="88551038">
    <w:abstractNumId w:val="28"/>
  </w:num>
  <w:num w:numId="23" w16cid:durableId="1195773301">
    <w:abstractNumId w:val="16"/>
  </w:num>
  <w:num w:numId="24" w16cid:durableId="2084839600">
    <w:abstractNumId w:val="19"/>
  </w:num>
  <w:num w:numId="25" w16cid:durableId="1409421488">
    <w:abstractNumId w:val="13"/>
  </w:num>
  <w:num w:numId="26" w16cid:durableId="1330403148">
    <w:abstractNumId w:val="11"/>
  </w:num>
  <w:num w:numId="27" w16cid:durableId="1052074137">
    <w:abstractNumId w:val="17"/>
  </w:num>
  <w:num w:numId="28" w16cid:durableId="991714668">
    <w:abstractNumId w:val="29"/>
  </w:num>
  <w:num w:numId="29" w16cid:durableId="2066754247">
    <w:abstractNumId w:val="21"/>
  </w:num>
  <w:num w:numId="30" w16cid:durableId="374669913">
    <w:abstractNumId w:val="10"/>
  </w:num>
  <w:num w:numId="31" w16cid:durableId="730618793">
    <w:abstractNumId w:val="23"/>
  </w:num>
  <w:num w:numId="32" w16cid:durableId="123888054">
    <w:abstractNumId w:val="24"/>
  </w:num>
  <w:num w:numId="33" w16cid:durableId="574511622">
    <w:abstractNumId w:val="26"/>
  </w:num>
  <w:num w:numId="34" w16cid:durableId="703751113">
    <w:abstractNumId w:val="22"/>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2"/>
  </w:num>
  <w:num w:numId="41" w16cid:durableId="1361659275">
    <w:abstractNumId w:val="22"/>
  </w:num>
  <w:num w:numId="42" w16cid:durableId="1218391774">
    <w:abstractNumId w:val="22"/>
  </w:num>
  <w:num w:numId="43" w16cid:durableId="1467895724">
    <w:abstractNumId w:val="22"/>
  </w:num>
  <w:num w:numId="44" w16cid:durableId="453058658">
    <w:abstractNumId w:val="22"/>
  </w:num>
  <w:num w:numId="45" w16cid:durableId="1897012729">
    <w:abstractNumId w:val="22"/>
  </w:num>
  <w:num w:numId="46" w16cid:durableId="877356109">
    <w:abstractNumId w:val="22"/>
  </w:num>
  <w:num w:numId="47" w16cid:durableId="2139641258">
    <w:abstractNumId w:val="22"/>
  </w:num>
  <w:num w:numId="48" w16cid:durableId="1337883156">
    <w:abstractNumId w:val="15"/>
  </w:num>
  <w:num w:numId="49" w16cid:durableId="700133725">
    <w:abstractNumId w:val="30"/>
  </w:num>
  <w:num w:numId="50" w16cid:durableId="8799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52B3"/>
    <w:rsid w:val="00046311"/>
    <w:rsid w:val="00046529"/>
    <w:rsid w:val="00046FB2"/>
    <w:rsid w:val="00046FBA"/>
    <w:rsid w:val="0005591B"/>
    <w:rsid w:val="00056D9B"/>
    <w:rsid w:val="00060B65"/>
    <w:rsid w:val="000631DA"/>
    <w:rsid w:val="00063ADE"/>
    <w:rsid w:val="00065781"/>
    <w:rsid w:val="0006579F"/>
    <w:rsid w:val="00071CBB"/>
    <w:rsid w:val="00073C0F"/>
    <w:rsid w:val="00075E14"/>
    <w:rsid w:val="000816AA"/>
    <w:rsid w:val="0008415F"/>
    <w:rsid w:val="00084F32"/>
    <w:rsid w:val="00087E55"/>
    <w:rsid w:val="00094A15"/>
    <w:rsid w:val="00095406"/>
    <w:rsid w:val="000A2AC8"/>
    <w:rsid w:val="000B705F"/>
    <w:rsid w:val="000B78A7"/>
    <w:rsid w:val="000C2F72"/>
    <w:rsid w:val="000C7C59"/>
    <w:rsid w:val="000D08AE"/>
    <w:rsid w:val="000D2931"/>
    <w:rsid w:val="000D4A9A"/>
    <w:rsid w:val="000D55AD"/>
    <w:rsid w:val="000D7DDB"/>
    <w:rsid w:val="000E0D90"/>
    <w:rsid w:val="000E4C97"/>
    <w:rsid w:val="000E70AD"/>
    <w:rsid w:val="000E79E9"/>
    <w:rsid w:val="000F00CD"/>
    <w:rsid w:val="000F34BB"/>
    <w:rsid w:val="000F638E"/>
    <w:rsid w:val="000F76ED"/>
    <w:rsid w:val="001013D4"/>
    <w:rsid w:val="00103455"/>
    <w:rsid w:val="00110BAA"/>
    <w:rsid w:val="00120C4C"/>
    <w:rsid w:val="00123298"/>
    <w:rsid w:val="00123BBB"/>
    <w:rsid w:val="00123D34"/>
    <w:rsid w:val="001249F6"/>
    <w:rsid w:val="00131399"/>
    <w:rsid w:val="00132BC1"/>
    <w:rsid w:val="00137D82"/>
    <w:rsid w:val="001403C3"/>
    <w:rsid w:val="00140990"/>
    <w:rsid w:val="00141587"/>
    <w:rsid w:val="00143EE1"/>
    <w:rsid w:val="00145A18"/>
    <w:rsid w:val="00154693"/>
    <w:rsid w:val="00160328"/>
    <w:rsid w:val="00164EFC"/>
    <w:rsid w:val="00167D9A"/>
    <w:rsid w:val="00175C3E"/>
    <w:rsid w:val="0018130B"/>
    <w:rsid w:val="00181311"/>
    <w:rsid w:val="00197DE3"/>
    <w:rsid w:val="001B25CF"/>
    <w:rsid w:val="001B51F0"/>
    <w:rsid w:val="001B6316"/>
    <w:rsid w:val="001C079E"/>
    <w:rsid w:val="001C4590"/>
    <w:rsid w:val="001C6D90"/>
    <w:rsid w:val="001D22C8"/>
    <w:rsid w:val="001D3678"/>
    <w:rsid w:val="001D3A84"/>
    <w:rsid w:val="001D3FD5"/>
    <w:rsid w:val="001D56CB"/>
    <w:rsid w:val="001D7D07"/>
    <w:rsid w:val="001E793C"/>
    <w:rsid w:val="001F0649"/>
    <w:rsid w:val="001F4D7E"/>
    <w:rsid w:val="001F5861"/>
    <w:rsid w:val="001F6705"/>
    <w:rsid w:val="001F7CD1"/>
    <w:rsid w:val="00201737"/>
    <w:rsid w:val="00203367"/>
    <w:rsid w:val="00203CFB"/>
    <w:rsid w:val="00204523"/>
    <w:rsid w:val="00207F52"/>
    <w:rsid w:val="002158F1"/>
    <w:rsid w:val="002164DF"/>
    <w:rsid w:val="00217841"/>
    <w:rsid w:val="00220900"/>
    <w:rsid w:val="00222E03"/>
    <w:rsid w:val="002270AC"/>
    <w:rsid w:val="0023445D"/>
    <w:rsid w:val="00236BB8"/>
    <w:rsid w:val="0024575F"/>
    <w:rsid w:val="00246474"/>
    <w:rsid w:val="002479B3"/>
    <w:rsid w:val="00250576"/>
    <w:rsid w:val="00253660"/>
    <w:rsid w:val="0025602A"/>
    <w:rsid w:val="002677D4"/>
    <w:rsid w:val="00270F6F"/>
    <w:rsid w:val="00280CFD"/>
    <w:rsid w:val="00281F5F"/>
    <w:rsid w:val="00283D2F"/>
    <w:rsid w:val="00283F5B"/>
    <w:rsid w:val="00290BE3"/>
    <w:rsid w:val="002924AA"/>
    <w:rsid w:val="002928D9"/>
    <w:rsid w:val="00293896"/>
    <w:rsid w:val="00295960"/>
    <w:rsid w:val="00295E00"/>
    <w:rsid w:val="002C3B72"/>
    <w:rsid w:val="002D3E42"/>
    <w:rsid w:val="002D5275"/>
    <w:rsid w:val="002F254E"/>
    <w:rsid w:val="002F6477"/>
    <w:rsid w:val="00300152"/>
    <w:rsid w:val="003033AB"/>
    <w:rsid w:val="00304EF2"/>
    <w:rsid w:val="003105D2"/>
    <w:rsid w:val="00310B06"/>
    <w:rsid w:val="00311BDB"/>
    <w:rsid w:val="00312383"/>
    <w:rsid w:val="003133E6"/>
    <w:rsid w:val="003172D9"/>
    <w:rsid w:val="00317D3D"/>
    <w:rsid w:val="003215AA"/>
    <w:rsid w:val="003217BA"/>
    <w:rsid w:val="0032526F"/>
    <w:rsid w:val="00341670"/>
    <w:rsid w:val="003419F6"/>
    <w:rsid w:val="00342677"/>
    <w:rsid w:val="0034345A"/>
    <w:rsid w:val="003476BC"/>
    <w:rsid w:val="003519A4"/>
    <w:rsid w:val="00352309"/>
    <w:rsid w:val="00356815"/>
    <w:rsid w:val="0036453B"/>
    <w:rsid w:val="00370B98"/>
    <w:rsid w:val="00375668"/>
    <w:rsid w:val="00385382"/>
    <w:rsid w:val="00390BD6"/>
    <w:rsid w:val="00391054"/>
    <w:rsid w:val="00395FAF"/>
    <w:rsid w:val="003A2B45"/>
    <w:rsid w:val="003B3B6F"/>
    <w:rsid w:val="003B7D29"/>
    <w:rsid w:val="003C24E8"/>
    <w:rsid w:val="003C3257"/>
    <w:rsid w:val="003C3472"/>
    <w:rsid w:val="003C6128"/>
    <w:rsid w:val="003C6245"/>
    <w:rsid w:val="003D0242"/>
    <w:rsid w:val="003D7ED3"/>
    <w:rsid w:val="003E249A"/>
    <w:rsid w:val="003F2FB8"/>
    <w:rsid w:val="003F5B6C"/>
    <w:rsid w:val="00401916"/>
    <w:rsid w:val="00403DCE"/>
    <w:rsid w:val="00404963"/>
    <w:rsid w:val="00407399"/>
    <w:rsid w:val="00407BD4"/>
    <w:rsid w:val="004161EF"/>
    <w:rsid w:val="004175A7"/>
    <w:rsid w:val="00420916"/>
    <w:rsid w:val="00433401"/>
    <w:rsid w:val="004407C9"/>
    <w:rsid w:val="00440AD2"/>
    <w:rsid w:val="00441219"/>
    <w:rsid w:val="004427B0"/>
    <w:rsid w:val="004431A5"/>
    <w:rsid w:val="004435B0"/>
    <w:rsid w:val="00444D02"/>
    <w:rsid w:val="004461AC"/>
    <w:rsid w:val="00447D80"/>
    <w:rsid w:val="004533D5"/>
    <w:rsid w:val="004573BC"/>
    <w:rsid w:val="0046539E"/>
    <w:rsid w:val="00471634"/>
    <w:rsid w:val="00481563"/>
    <w:rsid w:val="0048496B"/>
    <w:rsid w:val="00484FB0"/>
    <w:rsid w:val="00492581"/>
    <w:rsid w:val="004B032E"/>
    <w:rsid w:val="004B0968"/>
    <w:rsid w:val="004B26EA"/>
    <w:rsid w:val="004B2F7E"/>
    <w:rsid w:val="004B5516"/>
    <w:rsid w:val="004B6F52"/>
    <w:rsid w:val="004B7020"/>
    <w:rsid w:val="004C0991"/>
    <w:rsid w:val="004C55C6"/>
    <w:rsid w:val="004E306E"/>
    <w:rsid w:val="004E63F7"/>
    <w:rsid w:val="004E6A7C"/>
    <w:rsid w:val="004F25ED"/>
    <w:rsid w:val="004F7580"/>
    <w:rsid w:val="005006B8"/>
    <w:rsid w:val="00506D9D"/>
    <w:rsid w:val="00506F79"/>
    <w:rsid w:val="00527624"/>
    <w:rsid w:val="0053047D"/>
    <w:rsid w:val="00531076"/>
    <w:rsid w:val="00531B06"/>
    <w:rsid w:val="005359FB"/>
    <w:rsid w:val="00535BFD"/>
    <w:rsid w:val="005367DB"/>
    <w:rsid w:val="005410EF"/>
    <w:rsid w:val="00541229"/>
    <w:rsid w:val="005426CE"/>
    <w:rsid w:val="00542C93"/>
    <w:rsid w:val="00544555"/>
    <w:rsid w:val="00547D59"/>
    <w:rsid w:val="005552E6"/>
    <w:rsid w:val="0056769A"/>
    <w:rsid w:val="0057035D"/>
    <w:rsid w:val="00571867"/>
    <w:rsid w:val="00573E6E"/>
    <w:rsid w:val="00574EE6"/>
    <w:rsid w:val="005775C4"/>
    <w:rsid w:val="00583319"/>
    <w:rsid w:val="005849F6"/>
    <w:rsid w:val="00584B07"/>
    <w:rsid w:val="00584E4D"/>
    <w:rsid w:val="00587D8A"/>
    <w:rsid w:val="005905C4"/>
    <w:rsid w:val="00590C65"/>
    <w:rsid w:val="00591838"/>
    <w:rsid w:val="00591D17"/>
    <w:rsid w:val="00596BB9"/>
    <w:rsid w:val="005A1E04"/>
    <w:rsid w:val="005A3955"/>
    <w:rsid w:val="005B070E"/>
    <w:rsid w:val="005B0B14"/>
    <w:rsid w:val="005C7E50"/>
    <w:rsid w:val="005D0989"/>
    <w:rsid w:val="005D2F3E"/>
    <w:rsid w:val="005D525D"/>
    <w:rsid w:val="005E2B39"/>
    <w:rsid w:val="005E5777"/>
    <w:rsid w:val="005E58EA"/>
    <w:rsid w:val="005E78DA"/>
    <w:rsid w:val="005F0AA2"/>
    <w:rsid w:val="005F20EB"/>
    <w:rsid w:val="005F3733"/>
    <w:rsid w:val="005F6FC0"/>
    <w:rsid w:val="0060309E"/>
    <w:rsid w:val="0060324B"/>
    <w:rsid w:val="00607634"/>
    <w:rsid w:val="00610B8D"/>
    <w:rsid w:val="00611FF6"/>
    <w:rsid w:val="006122B1"/>
    <w:rsid w:val="006144EA"/>
    <w:rsid w:val="006243C2"/>
    <w:rsid w:val="00626AB2"/>
    <w:rsid w:val="006272A3"/>
    <w:rsid w:val="00630B99"/>
    <w:rsid w:val="006324E8"/>
    <w:rsid w:val="00633806"/>
    <w:rsid w:val="00634391"/>
    <w:rsid w:val="0064014C"/>
    <w:rsid w:val="00640887"/>
    <w:rsid w:val="006452FD"/>
    <w:rsid w:val="00647097"/>
    <w:rsid w:val="006505D0"/>
    <w:rsid w:val="00654AE7"/>
    <w:rsid w:val="006653AD"/>
    <w:rsid w:val="00672208"/>
    <w:rsid w:val="006804E0"/>
    <w:rsid w:val="00681476"/>
    <w:rsid w:val="006849A7"/>
    <w:rsid w:val="0068549A"/>
    <w:rsid w:val="006907A5"/>
    <w:rsid w:val="006908DC"/>
    <w:rsid w:val="0069645E"/>
    <w:rsid w:val="00697C61"/>
    <w:rsid w:val="006A081C"/>
    <w:rsid w:val="006A090A"/>
    <w:rsid w:val="006A2951"/>
    <w:rsid w:val="006A30ED"/>
    <w:rsid w:val="006B07FD"/>
    <w:rsid w:val="006B35D6"/>
    <w:rsid w:val="006B4EC9"/>
    <w:rsid w:val="006B56E6"/>
    <w:rsid w:val="006C0993"/>
    <w:rsid w:val="006C0EBE"/>
    <w:rsid w:val="006C1E0B"/>
    <w:rsid w:val="006C3397"/>
    <w:rsid w:val="006D0519"/>
    <w:rsid w:val="006D1A71"/>
    <w:rsid w:val="006D52F7"/>
    <w:rsid w:val="006E023F"/>
    <w:rsid w:val="006E2F2C"/>
    <w:rsid w:val="006E513B"/>
    <w:rsid w:val="006E6545"/>
    <w:rsid w:val="00700169"/>
    <w:rsid w:val="00701533"/>
    <w:rsid w:val="00707B80"/>
    <w:rsid w:val="007109B6"/>
    <w:rsid w:val="00711EA5"/>
    <w:rsid w:val="0071212F"/>
    <w:rsid w:val="00724904"/>
    <w:rsid w:val="007327E8"/>
    <w:rsid w:val="00733EF8"/>
    <w:rsid w:val="00733F95"/>
    <w:rsid w:val="00740D47"/>
    <w:rsid w:val="007430BC"/>
    <w:rsid w:val="0074314F"/>
    <w:rsid w:val="00743C8E"/>
    <w:rsid w:val="0075022C"/>
    <w:rsid w:val="00750F55"/>
    <w:rsid w:val="007525FF"/>
    <w:rsid w:val="007551F7"/>
    <w:rsid w:val="0075550C"/>
    <w:rsid w:val="00756D6A"/>
    <w:rsid w:val="0076121F"/>
    <w:rsid w:val="00763D0D"/>
    <w:rsid w:val="0076558F"/>
    <w:rsid w:val="00765DFA"/>
    <w:rsid w:val="00766B12"/>
    <w:rsid w:val="007704F0"/>
    <w:rsid w:val="007746CA"/>
    <w:rsid w:val="007757E8"/>
    <w:rsid w:val="0078105F"/>
    <w:rsid w:val="007827F1"/>
    <w:rsid w:val="00791B39"/>
    <w:rsid w:val="00791B6E"/>
    <w:rsid w:val="00794B10"/>
    <w:rsid w:val="00794FF4"/>
    <w:rsid w:val="007A641E"/>
    <w:rsid w:val="007B3FD7"/>
    <w:rsid w:val="007B72B1"/>
    <w:rsid w:val="007C20DE"/>
    <w:rsid w:val="007D1113"/>
    <w:rsid w:val="007D1BE0"/>
    <w:rsid w:val="007D2D91"/>
    <w:rsid w:val="007E1911"/>
    <w:rsid w:val="007E5234"/>
    <w:rsid w:val="007F29D4"/>
    <w:rsid w:val="007F3A7D"/>
    <w:rsid w:val="007F523B"/>
    <w:rsid w:val="007F528A"/>
    <w:rsid w:val="007F58CD"/>
    <w:rsid w:val="0080009B"/>
    <w:rsid w:val="00800167"/>
    <w:rsid w:val="008016BD"/>
    <w:rsid w:val="00803B7E"/>
    <w:rsid w:val="00804490"/>
    <w:rsid w:val="00805054"/>
    <w:rsid w:val="00807D46"/>
    <w:rsid w:val="0081635A"/>
    <w:rsid w:val="00821942"/>
    <w:rsid w:val="00822A8C"/>
    <w:rsid w:val="00823A38"/>
    <w:rsid w:val="00826DBE"/>
    <w:rsid w:val="00833772"/>
    <w:rsid w:val="008575F1"/>
    <w:rsid w:val="0086311E"/>
    <w:rsid w:val="00867D4D"/>
    <w:rsid w:val="00875CDA"/>
    <w:rsid w:val="00880AFA"/>
    <w:rsid w:val="0088101B"/>
    <w:rsid w:val="008820AB"/>
    <w:rsid w:val="008831DD"/>
    <w:rsid w:val="0089071C"/>
    <w:rsid w:val="008A4A8E"/>
    <w:rsid w:val="008A6B42"/>
    <w:rsid w:val="008A75D3"/>
    <w:rsid w:val="008C367F"/>
    <w:rsid w:val="008C3F83"/>
    <w:rsid w:val="008C6D16"/>
    <w:rsid w:val="008D41E2"/>
    <w:rsid w:val="008D5DFC"/>
    <w:rsid w:val="008D6551"/>
    <w:rsid w:val="008E1FD1"/>
    <w:rsid w:val="008E2DB3"/>
    <w:rsid w:val="008E72E8"/>
    <w:rsid w:val="008F67C7"/>
    <w:rsid w:val="00904C88"/>
    <w:rsid w:val="009071EC"/>
    <w:rsid w:val="0090797B"/>
    <w:rsid w:val="009115D1"/>
    <w:rsid w:val="00912C62"/>
    <w:rsid w:val="00914606"/>
    <w:rsid w:val="00915DA3"/>
    <w:rsid w:val="00916063"/>
    <w:rsid w:val="0091640F"/>
    <w:rsid w:val="00917995"/>
    <w:rsid w:val="00923075"/>
    <w:rsid w:val="00926AE8"/>
    <w:rsid w:val="00926B2C"/>
    <w:rsid w:val="00930B55"/>
    <w:rsid w:val="00930C05"/>
    <w:rsid w:val="00934171"/>
    <w:rsid w:val="0093473F"/>
    <w:rsid w:val="00935F7B"/>
    <w:rsid w:val="0093657D"/>
    <w:rsid w:val="0093746A"/>
    <w:rsid w:val="0093763B"/>
    <w:rsid w:val="00942614"/>
    <w:rsid w:val="009454DC"/>
    <w:rsid w:val="00945F56"/>
    <w:rsid w:val="0094728C"/>
    <w:rsid w:val="0095255B"/>
    <w:rsid w:val="00954D7A"/>
    <w:rsid w:val="00955A93"/>
    <w:rsid w:val="00957DBB"/>
    <w:rsid w:val="0096002B"/>
    <w:rsid w:val="00961A51"/>
    <w:rsid w:val="00964B03"/>
    <w:rsid w:val="009738CD"/>
    <w:rsid w:val="00974706"/>
    <w:rsid w:val="00974C1E"/>
    <w:rsid w:val="0098152E"/>
    <w:rsid w:val="00984CE7"/>
    <w:rsid w:val="00990259"/>
    <w:rsid w:val="00990E20"/>
    <w:rsid w:val="00991C4B"/>
    <w:rsid w:val="00992F5A"/>
    <w:rsid w:val="0099318D"/>
    <w:rsid w:val="0099609B"/>
    <w:rsid w:val="009A00B6"/>
    <w:rsid w:val="009A0B86"/>
    <w:rsid w:val="009A18C5"/>
    <w:rsid w:val="009A25D3"/>
    <w:rsid w:val="009A4950"/>
    <w:rsid w:val="009A55E4"/>
    <w:rsid w:val="009A72ED"/>
    <w:rsid w:val="009A78A1"/>
    <w:rsid w:val="009B1E4A"/>
    <w:rsid w:val="009B20DF"/>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21DB"/>
    <w:rsid w:val="00A163F6"/>
    <w:rsid w:val="00A169C1"/>
    <w:rsid w:val="00A16FCE"/>
    <w:rsid w:val="00A17BED"/>
    <w:rsid w:val="00A268BA"/>
    <w:rsid w:val="00A308A3"/>
    <w:rsid w:val="00A32AFE"/>
    <w:rsid w:val="00A344AA"/>
    <w:rsid w:val="00A352B5"/>
    <w:rsid w:val="00A418DA"/>
    <w:rsid w:val="00A4212A"/>
    <w:rsid w:val="00A4374E"/>
    <w:rsid w:val="00A54F29"/>
    <w:rsid w:val="00A555D7"/>
    <w:rsid w:val="00A57AB3"/>
    <w:rsid w:val="00A624FA"/>
    <w:rsid w:val="00A646E5"/>
    <w:rsid w:val="00A656D8"/>
    <w:rsid w:val="00A66702"/>
    <w:rsid w:val="00A70902"/>
    <w:rsid w:val="00A71F7A"/>
    <w:rsid w:val="00A72B83"/>
    <w:rsid w:val="00A75A48"/>
    <w:rsid w:val="00A760E7"/>
    <w:rsid w:val="00A77C6A"/>
    <w:rsid w:val="00A8371D"/>
    <w:rsid w:val="00A92010"/>
    <w:rsid w:val="00A92E4C"/>
    <w:rsid w:val="00A95438"/>
    <w:rsid w:val="00AA4927"/>
    <w:rsid w:val="00AA66C1"/>
    <w:rsid w:val="00AA73A1"/>
    <w:rsid w:val="00AB258E"/>
    <w:rsid w:val="00AB4672"/>
    <w:rsid w:val="00AC140F"/>
    <w:rsid w:val="00AC20C4"/>
    <w:rsid w:val="00AC2DF4"/>
    <w:rsid w:val="00AD16FD"/>
    <w:rsid w:val="00AD34B5"/>
    <w:rsid w:val="00AD3B5A"/>
    <w:rsid w:val="00AD5A4C"/>
    <w:rsid w:val="00AD721D"/>
    <w:rsid w:val="00AE112E"/>
    <w:rsid w:val="00AE1EA9"/>
    <w:rsid w:val="00AE4D3D"/>
    <w:rsid w:val="00AE5E17"/>
    <w:rsid w:val="00AE652F"/>
    <w:rsid w:val="00AF14CA"/>
    <w:rsid w:val="00AF40E1"/>
    <w:rsid w:val="00AF49F5"/>
    <w:rsid w:val="00AF6141"/>
    <w:rsid w:val="00B000AA"/>
    <w:rsid w:val="00B00799"/>
    <w:rsid w:val="00B20850"/>
    <w:rsid w:val="00B23F0A"/>
    <w:rsid w:val="00B249DE"/>
    <w:rsid w:val="00B26144"/>
    <w:rsid w:val="00B26F1F"/>
    <w:rsid w:val="00B34037"/>
    <w:rsid w:val="00B41A2B"/>
    <w:rsid w:val="00B4443B"/>
    <w:rsid w:val="00B45C3C"/>
    <w:rsid w:val="00B53894"/>
    <w:rsid w:val="00B57F14"/>
    <w:rsid w:val="00B62CD8"/>
    <w:rsid w:val="00B62D09"/>
    <w:rsid w:val="00B658A0"/>
    <w:rsid w:val="00B67F6E"/>
    <w:rsid w:val="00B721A0"/>
    <w:rsid w:val="00B73EB5"/>
    <w:rsid w:val="00B740E6"/>
    <w:rsid w:val="00B830D3"/>
    <w:rsid w:val="00B8461C"/>
    <w:rsid w:val="00B96723"/>
    <w:rsid w:val="00BA5049"/>
    <w:rsid w:val="00BA65C9"/>
    <w:rsid w:val="00BB1E2E"/>
    <w:rsid w:val="00BB31DB"/>
    <w:rsid w:val="00BB3ECC"/>
    <w:rsid w:val="00BC00E5"/>
    <w:rsid w:val="00BC1DFF"/>
    <w:rsid w:val="00BC5222"/>
    <w:rsid w:val="00BC5B4A"/>
    <w:rsid w:val="00BD16CD"/>
    <w:rsid w:val="00BE363E"/>
    <w:rsid w:val="00BE583F"/>
    <w:rsid w:val="00BE6810"/>
    <w:rsid w:val="00BF4BD9"/>
    <w:rsid w:val="00BF78B6"/>
    <w:rsid w:val="00BF7C60"/>
    <w:rsid w:val="00C02014"/>
    <w:rsid w:val="00C03281"/>
    <w:rsid w:val="00C03F14"/>
    <w:rsid w:val="00C04061"/>
    <w:rsid w:val="00C07EC7"/>
    <w:rsid w:val="00C10624"/>
    <w:rsid w:val="00C111CA"/>
    <w:rsid w:val="00C139BA"/>
    <w:rsid w:val="00C16B07"/>
    <w:rsid w:val="00C21B5B"/>
    <w:rsid w:val="00C21C2F"/>
    <w:rsid w:val="00C23876"/>
    <w:rsid w:val="00C23B5F"/>
    <w:rsid w:val="00C24566"/>
    <w:rsid w:val="00C25106"/>
    <w:rsid w:val="00C31B75"/>
    <w:rsid w:val="00C331C1"/>
    <w:rsid w:val="00C3642D"/>
    <w:rsid w:val="00C36A6F"/>
    <w:rsid w:val="00C40DE8"/>
    <w:rsid w:val="00C51571"/>
    <w:rsid w:val="00C51D99"/>
    <w:rsid w:val="00C549CA"/>
    <w:rsid w:val="00C65AED"/>
    <w:rsid w:val="00C664CC"/>
    <w:rsid w:val="00C665B4"/>
    <w:rsid w:val="00C707E0"/>
    <w:rsid w:val="00C71199"/>
    <w:rsid w:val="00C72504"/>
    <w:rsid w:val="00C75464"/>
    <w:rsid w:val="00C76984"/>
    <w:rsid w:val="00C96519"/>
    <w:rsid w:val="00CA04F2"/>
    <w:rsid w:val="00CA0850"/>
    <w:rsid w:val="00CB13F2"/>
    <w:rsid w:val="00CB2796"/>
    <w:rsid w:val="00CB5B16"/>
    <w:rsid w:val="00CB6322"/>
    <w:rsid w:val="00CC2282"/>
    <w:rsid w:val="00CC2B29"/>
    <w:rsid w:val="00CC3FD0"/>
    <w:rsid w:val="00CC5432"/>
    <w:rsid w:val="00CD2939"/>
    <w:rsid w:val="00CD2DED"/>
    <w:rsid w:val="00CD5D9B"/>
    <w:rsid w:val="00CD77EA"/>
    <w:rsid w:val="00CE049D"/>
    <w:rsid w:val="00CE113C"/>
    <w:rsid w:val="00CE31CF"/>
    <w:rsid w:val="00CE55EF"/>
    <w:rsid w:val="00CE6C79"/>
    <w:rsid w:val="00CF2E8E"/>
    <w:rsid w:val="00CF7F04"/>
    <w:rsid w:val="00D01D13"/>
    <w:rsid w:val="00D0538B"/>
    <w:rsid w:val="00D05A15"/>
    <w:rsid w:val="00D07FDA"/>
    <w:rsid w:val="00D11C72"/>
    <w:rsid w:val="00D11ED2"/>
    <w:rsid w:val="00D1520B"/>
    <w:rsid w:val="00D1588C"/>
    <w:rsid w:val="00D200FC"/>
    <w:rsid w:val="00D26804"/>
    <w:rsid w:val="00D2713D"/>
    <w:rsid w:val="00D3240D"/>
    <w:rsid w:val="00D43062"/>
    <w:rsid w:val="00D45E5E"/>
    <w:rsid w:val="00D52E20"/>
    <w:rsid w:val="00D57B0E"/>
    <w:rsid w:val="00D641C6"/>
    <w:rsid w:val="00D64BAB"/>
    <w:rsid w:val="00D750B7"/>
    <w:rsid w:val="00D75792"/>
    <w:rsid w:val="00D867F8"/>
    <w:rsid w:val="00D92410"/>
    <w:rsid w:val="00D934A8"/>
    <w:rsid w:val="00D97DE9"/>
    <w:rsid w:val="00DA0E0C"/>
    <w:rsid w:val="00DA11AE"/>
    <w:rsid w:val="00DA4823"/>
    <w:rsid w:val="00DB0ACF"/>
    <w:rsid w:val="00DB1543"/>
    <w:rsid w:val="00DB58BF"/>
    <w:rsid w:val="00DB5DFB"/>
    <w:rsid w:val="00DC34CC"/>
    <w:rsid w:val="00DC4999"/>
    <w:rsid w:val="00DC7254"/>
    <w:rsid w:val="00DD089B"/>
    <w:rsid w:val="00DD56DA"/>
    <w:rsid w:val="00DE1660"/>
    <w:rsid w:val="00DE4C1C"/>
    <w:rsid w:val="00DE6CC9"/>
    <w:rsid w:val="00DF2985"/>
    <w:rsid w:val="00DF2D36"/>
    <w:rsid w:val="00E042D8"/>
    <w:rsid w:val="00E128B8"/>
    <w:rsid w:val="00E13C50"/>
    <w:rsid w:val="00E157BC"/>
    <w:rsid w:val="00E17B74"/>
    <w:rsid w:val="00E23705"/>
    <w:rsid w:val="00E23FC5"/>
    <w:rsid w:val="00E2571C"/>
    <w:rsid w:val="00E30F59"/>
    <w:rsid w:val="00E322CF"/>
    <w:rsid w:val="00E42621"/>
    <w:rsid w:val="00E4345E"/>
    <w:rsid w:val="00E45B58"/>
    <w:rsid w:val="00E467C3"/>
    <w:rsid w:val="00E50717"/>
    <w:rsid w:val="00E529B2"/>
    <w:rsid w:val="00E53441"/>
    <w:rsid w:val="00E53E24"/>
    <w:rsid w:val="00E56592"/>
    <w:rsid w:val="00E57F61"/>
    <w:rsid w:val="00E601D5"/>
    <w:rsid w:val="00E61DDB"/>
    <w:rsid w:val="00E65536"/>
    <w:rsid w:val="00E717A9"/>
    <w:rsid w:val="00E72896"/>
    <w:rsid w:val="00E7508B"/>
    <w:rsid w:val="00E77026"/>
    <w:rsid w:val="00E8004A"/>
    <w:rsid w:val="00E828EC"/>
    <w:rsid w:val="00E87E33"/>
    <w:rsid w:val="00E90624"/>
    <w:rsid w:val="00E93153"/>
    <w:rsid w:val="00E94DF1"/>
    <w:rsid w:val="00E95563"/>
    <w:rsid w:val="00EA5F8F"/>
    <w:rsid w:val="00EB2EF5"/>
    <w:rsid w:val="00EB65A7"/>
    <w:rsid w:val="00EC090F"/>
    <w:rsid w:val="00EC6701"/>
    <w:rsid w:val="00EE271E"/>
    <w:rsid w:val="00EE4C4B"/>
    <w:rsid w:val="00EE6DD6"/>
    <w:rsid w:val="00EF7CF4"/>
    <w:rsid w:val="00F024FB"/>
    <w:rsid w:val="00F03520"/>
    <w:rsid w:val="00F03F5C"/>
    <w:rsid w:val="00F05FE4"/>
    <w:rsid w:val="00F07BF7"/>
    <w:rsid w:val="00F11C6D"/>
    <w:rsid w:val="00F11E0D"/>
    <w:rsid w:val="00F204D9"/>
    <w:rsid w:val="00F309DF"/>
    <w:rsid w:val="00F315F4"/>
    <w:rsid w:val="00F322E2"/>
    <w:rsid w:val="00F33A51"/>
    <w:rsid w:val="00F35198"/>
    <w:rsid w:val="00F36E6D"/>
    <w:rsid w:val="00F40AD5"/>
    <w:rsid w:val="00F51A19"/>
    <w:rsid w:val="00F54E16"/>
    <w:rsid w:val="00F60A9C"/>
    <w:rsid w:val="00F6123F"/>
    <w:rsid w:val="00F613FE"/>
    <w:rsid w:val="00F63591"/>
    <w:rsid w:val="00F64C94"/>
    <w:rsid w:val="00F70A44"/>
    <w:rsid w:val="00F7206B"/>
    <w:rsid w:val="00F80764"/>
    <w:rsid w:val="00F907C7"/>
    <w:rsid w:val="00F923CF"/>
    <w:rsid w:val="00FA2F84"/>
    <w:rsid w:val="00FA40BB"/>
    <w:rsid w:val="00FA428A"/>
    <w:rsid w:val="00FA6231"/>
    <w:rsid w:val="00FB281E"/>
    <w:rsid w:val="00FB4B79"/>
    <w:rsid w:val="00FB7CC8"/>
    <w:rsid w:val="00FC48F3"/>
    <w:rsid w:val="00FD4F09"/>
    <w:rsid w:val="00FD7954"/>
    <w:rsid w:val="00FD7ECD"/>
    <w:rsid w:val="00FE64EC"/>
    <w:rsid w:val="00FF11D9"/>
    <w:rsid w:val="00FF12F9"/>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367DB"/>
    <w:pPr>
      <w:tabs>
        <w:tab w:val="left" w:pos="1360"/>
        <w:tab w:val="right" w:leader="dot" w:pos="9316"/>
      </w:tabs>
      <w:ind w:left="1360" w:hanging="680"/>
      <w:contextualSpacing/>
    </w:pPr>
    <w:rPr>
      <w:noProof/>
    </w:rPr>
  </w:style>
  <w:style w:type="paragraph" w:styleId="Verzeichnis3">
    <w:name w:val="toc 3"/>
    <w:basedOn w:val="Standard"/>
    <w:next w:val="Standard"/>
    <w:autoRedefine/>
    <w:uiPriority w:val="39"/>
    <w:rsid w:val="005367DB"/>
    <w:pPr>
      <w:tabs>
        <w:tab w:val="left" w:pos="1560"/>
        <w:tab w:val="right" w:leader="dot" w:pos="9316"/>
      </w:tabs>
      <w:ind w:left="1360" w:right="68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GEFEG">
    <w:name w:val="GEFEG"/>
    <w:qFormat/>
    <w:rsid w:val="000D4A9A"/>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customStyle="1" w:styleId="TabellentexthochZchn">
    <w:name w:val="Tabellentext hoch Zchn"/>
    <w:rsid w:val="004B032E"/>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5617840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66806F8CDB875549B00205AB973989EA"/>
        <w:category>
          <w:name w:val="Allgemein"/>
          <w:gallery w:val="placeholder"/>
        </w:category>
        <w:types>
          <w:type w:val="bbPlcHdr"/>
        </w:types>
        <w:behaviors>
          <w:behavior w:val="content"/>
        </w:behaviors>
        <w:guid w:val="{732A3DDC-EE3E-3F49-A003-8CFA68FA9133}"/>
      </w:docPartPr>
      <w:docPartBody>
        <w:p w:rsidR="00474DA0" w:rsidRDefault="008A2B8C" w:rsidP="008A2B8C">
          <w:pPr>
            <w:pStyle w:val="66806F8CDB875549B00205AB973989EA"/>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6F5C"/>
    <w:rsid w:val="00031E46"/>
    <w:rsid w:val="00071CBB"/>
    <w:rsid w:val="00087C2B"/>
    <w:rsid w:val="00093625"/>
    <w:rsid w:val="000B78D3"/>
    <w:rsid w:val="000C4F5E"/>
    <w:rsid w:val="000E1551"/>
    <w:rsid w:val="000F25B8"/>
    <w:rsid w:val="0013174B"/>
    <w:rsid w:val="00142221"/>
    <w:rsid w:val="00151470"/>
    <w:rsid w:val="00186312"/>
    <w:rsid w:val="001E2BA0"/>
    <w:rsid w:val="001E7391"/>
    <w:rsid w:val="001F4ACF"/>
    <w:rsid w:val="00212EF5"/>
    <w:rsid w:val="002260F5"/>
    <w:rsid w:val="00273192"/>
    <w:rsid w:val="00295843"/>
    <w:rsid w:val="00296332"/>
    <w:rsid w:val="002C1AA1"/>
    <w:rsid w:val="002D1F03"/>
    <w:rsid w:val="0030017A"/>
    <w:rsid w:val="00305A9C"/>
    <w:rsid w:val="00315C41"/>
    <w:rsid w:val="003207CE"/>
    <w:rsid w:val="00327FD3"/>
    <w:rsid w:val="00334CEF"/>
    <w:rsid w:val="00360B2A"/>
    <w:rsid w:val="00363A48"/>
    <w:rsid w:val="00364F10"/>
    <w:rsid w:val="00377D2A"/>
    <w:rsid w:val="00394D5A"/>
    <w:rsid w:val="003A72B0"/>
    <w:rsid w:val="003C7891"/>
    <w:rsid w:val="003E04A7"/>
    <w:rsid w:val="00423715"/>
    <w:rsid w:val="00430940"/>
    <w:rsid w:val="004461AC"/>
    <w:rsid w:val="0046084F"/>
    <w:rsid w:val="00474DA0"/>
    <w:rsid w:val="004821AB"/>
    <w:rsid w:val="00482FC1"/>
    <w:rsid w:val="004B1D72"/>
    <w:rsid w:val="00502B86"/>
    <w:rsid w:val="00516D23"/>
    <w:rsid w:val="0057083B"/>
    <w:rsid w:val="00574CC0"/>
    <w:rsid w:val="00580E2F"/>
    <w:rsid w:val="00596CF3"/>
    <w:rsid w:val="005A0486"/>
    <w:rsid w:val="005A1E04"/>
    <w:rsid w:val="005C1166"/>
    <w:rsid w:val="005C68C1"/>
    <w:rsid w:val="005D3A2E"/>
    <w:rsid w:val="005F0F50"/>
    <w:rsid w:val="005F20EB"/>
    <w:rsid w:val="00622054"/>
    <w:rsid w:val="006235DD"/>
    <w:rsid w:val="00637D5C"/>
    <w:rsid w:val="00654CF5"/>
    <w:rsid w:val="006A090A"/>
    <w:rsid w:val="007024E8"/>
    <w:rsid w:val="00706ABE"/>
    <w:rsid w:val="00732488"/>
    <w:rsid w:val="007327E8"/>
    <w:rsid w:val="00741AED"/>
    <w:rsid w:val="007507D8"/>
    <w:rsid w:val="0076704B"/>
    <w:rsid w:val="00777208"/>
    <w:rsid w:val="007B3FAC"/>
    <w:rsid w:val="007D1F30"/>
    <w:rsid w:val="007D2A7D"/>
    <w:rsid w:val="007D35F3"/>
    <w:rsid w:val="007D43A9"/>
    <w:rsid w:val="007E2DA1"/>
    <w:rsid w:val="007E343A"/>
    <w:rsid w:val="0080184A"/>
    <w:rsid w:val="00803B7E"/>
    <w:rsid w:val="00805098"/>
    <w:rsid w:val="008075D0"/>
    <w:rsid w:val="00807D4E"/>
    <w:rsid w:val="00810AC1"/>
    <w:rsid w:val="008421F3"/>
    <w:rsid w:val="00843B96"/>
    <w:rsid w:val="0087034C"/>
    <w:rsid w:val="008764E4"/>
    <w:rsid w:val="00876B7E"/>
    <w:rsid w:val="00886F9D"/>
    <w:rsid w:val="008A0105"/>
    <w:rsid w:val="008A2B8C"/>
    <w:rsid w:val="008C3F83"/>
    <w:rsid w:val="008C58E7"/>
    <w:rsid w:val="008E1A90"/>
    <w:rsid w:val="00913A90"/>
    <w:rsid w:val="00916F58"/>
    <w:rsid w:val="00930B55"/>
    <w:rsid w:val="00940290"/>
    <w:rsid w:val="00960067"/>
    <w:rsid w:val="00962874"/>
    <w:rsid w:val="009800E0"/>
    <w:rsid w:val="00982F68"/>
    <w:rsid w:val="00987225"/>
    <w:rsid w:val="009A639C"/>
    <w:rsid w:val="009C36F0"/>
    <w:rsid w:val="009D3946"/>
    <w:rsid w:val="009D586C"/>
    <w:rsid w:val="009D5DE0"/>
    <w:rsid w:val="009D747A"/>
    <w:rsid w:val="009F730E"/>
    <w:rsid w:val="00A01E48"/>
    <w:rsid w:val="00A0776F"/>
    <w:rsid w:val="00A15A6C"/>
    <w:rsid w:val="00A36924"/>
    <w:rsid w:val="00A600DF"/>
    <w:rsid w:val="00A80F5E"/>
    <w:rsid w:val="00A84C71"/>
    <w:rsid w:val="00A90C16"/>
    <w:rsid w:val="00A94BE5"/>
    <w:rsid w:val="00AA4771"/>
    <w:rsid w:val="00AC25E8"/>
    <w:rsid w:val="00AC4193"/>
    <w:rsid w:val="00AD136C"/>
    <w:rsid w:val="00AE0E69"/>
    <w:rsid w:val="00AE112E"/>
    <w:rsid w:val="00AE3595"/>
    <w:rsid w:val="00AE7961"/>
    <w:rsid w:val="00B05BF8"/>
    <w:rsid w:val="00B114A8"/>
    <w:rsid w:val="00B31DEE"/>
    <w:rsid w:val="00B3410E"/>
    <w:rsid w:val="00B7009F"/>
    <w:rsid w:val="00B830D3"/>
    <w:rsid w:val="00B91290"/>
    <w:rsid w:val="00BB45FF"/>
    <w:rsid w:val="00BD2895"/>
    <w:rsid w:val="00BF7673"/>
    <w:rsid w:val="00C10032"/>
    <w:rsid w:val="00C40630"/>
    <w:rsid w:val="00C44078"/>
    <w:rsid w:val="00CA1757"/>
    <w:rsid w:val="00CA350B"/>
    <w:rsid w:val="00CB290C"/>
    <w:rsid w:val="00CC1805"/>
    <w:rsid w:val="00CC423B"/>
    <w:rsid w:val="00CC683C"/>
    <w:rsid w:val="00CF4000"/>
    <w:rsid w:val="00CF732D"/>
    <w:rsid w:val="00D03A06"/>
    <w:rsid w:val="00D1773E"/>
    <w:rsid w:val="00D2648E"/>
    <w:rsid w:val="00D80925"/>
    <w:rsid w:val="00D820DD"/>
    <w:rsid w:val="00D94DFE"/>
    <w:rsid w:val="00DA15E0"/>
    <w:rsid w:val="00DC62DD"/>
    <w:rsid w:val="00DE204C"/>
    <w:rsid w:val="00E37EE6"/>
    <w:rsid w:val="00E45F86"/>
    <w:rsid w:val="00E70DA2"/>
    <w:rsid w:val="00E7447D"/>
    <w:rsid w:val="00EC0C4D"/>
    <w:rsid w:val="00EC22E6"/>
    <w:rsid w:val="00EE07EA"/>
    <w:rsid w:val="00EE3352"/>
    <w:rsid w:val="00EE7442"/>
    <w:rsid w:val="00F17AE1"/>
    <w:rsid w:val="00F30034"/>
    <w:rsid w:val="00F429FF"/>
    <w:rsid w:val="00F550AB"/>
    <w:rsid w:val="00FB432A"/>
    <w:rsid w:val="00FB7A06"/>
    <w:rsid w:val="00FB7AE8"/>
    <w:rsid w:val="00FE52AB"/>
    <w:rsid w:val="00FE6879"/>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B8C"/>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66806F8CDB875549B00205AB973989EA">
    <w:name w:val="66806F8CDB875549B00205AB973989EA"/>
    <w:rsid w:val="008A2B8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F2B63C40-75C3-4BDC-87A8-9A42AA225CA7}"/>
</file>

<file path=customXml/itemProps4.xml><?xml version="1.0" encoding="utf-8"?>
<ds:datastoreItem xmlns:ds="http://schemas.openxmlformats.org/officeDocument/2006/customXml" ds:itemID="{6249C74A-593D-4809-9F2A-6864168F5D30}"/>
</file>

<file path=customXml/itemProps5.xml><?xml version="1.0" encoding="utf-8"?>
<ds:datastoreItem xmlns:ds="http://schemas.openxmlformats.org/officeDocument/2006/customXml" ds:itemID="{964855CD-F664-46E7-9690-66BCE11D9762}"/>
</file>

<file path=docProps/app.xml><?xml version="1.0" encoding="utf-8"?>
<Properties xmlns="http://schemas.openxmlformats.org/officeDocument/2006/extended-properties" xmlns:vt="http://schemas.openxmlformats.org/officeDocument/2006/docPropsVTypes">
  <Template>Normal.dotm</Template>
  <TotalTime>0</TotalTime>
  <Pages>58</Pages>
  <Words>9287</Words>
  <Characters>58512</Characters>
  <Application>Microsoft Office Word</Application>
  <DocSecurity>0</DocSecurity>
  <Lines>487</Lines>
  <Paragraphs>135</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67664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Thomas Fellhauer</cp:lastModifiedBy>
  <cp:revision>78</cp:revision>
  <cp:lastPrinted>2023-01-26T11:56:00Z</cp:lastPrinted>
  <dcterms:created xsi:type="dcterms:W3CDTF">2024-03-14T08:49:00Z</dcterms:created>
  <dcterms:modified xsi:type="dcterms:W3CDTF">2025-02-14T08:46:00Z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