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lt;leer&gt;" w:value=""/>
        </w:dropDownList>
      </w:sdtPr>
      <w:sdtContent>
        <w:p w14:paraId="1DE6ADEB" w14:textId="6C9BE5C7" w:rsidR="00991C4B" w:rsidRPr="0046355C" w:rsidRDefault="001F1682" w:rsidP="00021B8E">
          <w:pPr>
            <w:pStyle w:val="Dokumentart"/>
            <w:spacing w:before="2520" w:after="0"/>
            <w:rPr>
              <w:color w:val="C00000"/>
            </w:rPr>
          </w:pPr>
          <w:r>
            <w:rPr>
              <w:color w:val="C00000"/>
            </w:rPr>
            <w:t>Informatorische Lesefassung</w:t>
          </w:r>
        </w:p>
      </w:sdtContent>
    </w:sdt>
    <w:p w14:paraId="35AACC8A" w14:textId="2CE43400" w:rsidR="00021B8E" w:rsidRPr="00835273"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Content>
          <w:r w:rsidR="00107BE7"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5-08-01T00:00:00Z">
            <w:dateFormat w:val="dd.MM.yyyy"/>
            <w:lid w:val="de-DE"/>
            <w:storeMappedDataAs w:val="dateTime"/>
            <w:calendar w:val="gregorian"/>
          </w:date>
        </w:sdtPr>
        <w:sdtContent>
          <w:r w:rsidR="00107BE7">
            <w:rPr>
              <w:color w:val="FFFFFF" w:themeColor="background1"/>
              <w:sz w:val="40"/>
              <w:szCs w:val="40"/>
            </w:rPr>
            <w:t>01.08.2025</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65472A1E" w:rsidR="00FA428A" w:rsidRPr="00FA428A" w:rsidRDefault="006144EA" w:rsidP="004F25ED">
                <w:pPr>
                  <w:spacing w:after="0" w:line="240" w:lineRule="auto"/>
                </w:pPr>
                <w:r>
                  <w:t>2.</w:t>
                </w:r>
                <w:r w:rsidR="00034B10">
                  <w:t>5</w:t>
                </w:r>
                <w:r w:rsidR="00107BE7">
                  <w:t>c</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04556146" w:rsidR="00FA428A" w:rsidRPr="00FA428A" w:rsidRDefault="00107BE7" w:rsidP="004F25ED">
                <w:pPr>
                  <w:spacing w:after="0" w:line="240" w:lineRule="auto"/>
                </w:pPr>
                <w:r>
                  <w:t xml:space="preserve">Publikationsdatum: </w:t>
                </w:r>
              </w:p>
            </w:tc>
          </w:sdtContent>
        </w:sdt>
        <w:tc>
          <w:tcPr>
            <w:tcW w:w="5687" w:type="dxa"/>
            <w:noWrap/>
            <w:vAlign w:val="center"/>
          </w:tcPr>
          <w:p w14:paraId="1F8934F0" w14:textId="55E25AB5" w:rsidR="00FA428A" w:rsidRPr="00FA428A" w:rsidRDefault="00107BE7" w:rsidP="004F25ED">
            <w:pPr>
              <w:spacing w:after="0" w:line="240" w:lineRule="auto"/>
            </w:pPr>
            <w:r>
              <w:t>01.</w:t>
            </w:r>
            <w:r w:rsidR="000369F2">
              <w:t>10</w:t>
            </w:r>
            <w:r>
              <w:t>.2025</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65F08078" w:rsidR="00F40AD5" w:rsidRDefault="00F40AD5">
      <w:pPr>
        <w:spacing w:after="200" w:line="276" w:lineRule="auto"/>
        <w:rPr>
          <w:rFonts w:cs="Times New Roman"/>
          <w:bCs/>
          <w:noProof/>
          <w:spacing w:val="5"/>
          <w:kern w:val="28"/>
          <w:sz w:val="22"/>
        </w:rPr>
      </w:pPr>
    </w:p>
    <w:p w14:paraId="2E3E74B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3C47E13" w14:textId="77777777" w:rsidR="00D40A92" w:rsidRDefault="00D40A92" w:rsidP="00D40A92">
      <w:pPr>
        <w:pStyle w:val="Zwischenberschrift"/>
        <w:spacing w:before="0" w:after="0"/>
        <w:rPr>
          <w:noProof/>
        </w:rPr>
      </w:pPr>
      <w:r w:rsidRPr="000C0046">
        <w:rPr>
          <w:noProof/>
          <w:color w:val="C00000"/>
        </w:rPr>
        <w:lastRenderedPageBreak/>
        <w:t>Disclaimer</w:t>
      </w:r>
    </w:p>
    <w:p w14:paraId="74255752" w14:textId="77777777" w:rsidR="00D40A92" w:rsidRPr="00607FA3" w:rsidRDefault="00D40A92" w:rsidP="00D40A92">
      <w:pPr>
        <w:pStyle w:val="Zwischenberschrift"/>
        <w:spacing w:before="0" w:after="0"/>
        <w:rPr>
          <w:noProof/>
        </w:rPr>
      </w:pPr>
    </w:p>
    <w:p w14:paraId="5793DC60" w14:textId="77777777" w:rsidR="00D40A92" w:rsidRPr="00114499" w:rsidRDefault="00D40A92" w:rsidP="00D40A92">
      <w:pPr>
        <w:spacing w:after="0"/>
        <w:rPr>
          <w:bCs/>
          <w:noProof/>
          <w:spacing w:val="5"/>
          <w:kern w:val="28"/>
        </w:rPr>
      </w:pPr>
      <w:r w:rsidRPr="00114499">
        <w:rPr>
          <w:bCs/>
          <w:noProof/>
          <w:spacing w:val="5"/>
          <w:kern w:val="28"/>
        </w:rPr>
        <w:t>Die PDF-Datei ist das allein gültige Dokument.</w:t>
      </w:r>
    </w:p>
    <w:p w14:paraId="5E7A24D1" w14:textId="77777777" w:rsidR="00D40A92" w:rsidRPr="00114499" w:rsidRDefault="00D40A92" w:rsidP="00D40A92">
      <w:pPr>
        <w:spacing w:after="0"/>
        <w:rPr>
          <w:bCs/>
          <w:noProof/>
          <w:spacing w:val="5"/>
          <w:kern w:val="28"/>
        </w:rPr>
      </w:pPr>
    </w:p>
    <w:p w14:paraId="0EE34CE1" w14:textId="77777777" w:rsidR="00D40A92" w:rsidRPr="00114499" w:rsidRDefault="00D40A92" w:rsidP="00D40A92">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26EDBEC8" w14:textId="77777777" w:rsidR="00FA760B" w:rsidRDefault="00FA760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25040983" w:rsidR="00535BFD" w:rsidRDefault="00535BFD" w:rsidP="00E57571">
          <w:pPr>
            <w:pStyle w:val="Inhaltsverzeichnisberschrift"/>
            <w:ind w:right="624"/>
          </w:pPr>
          <w:r>
            <w:t>Inhaltsverzeichnis</w:t>
          </w:r>
        </w:p>
        <w:p w14:paraId="282E57A8" w14:textId="27C34089" w:rsidR="00B71040"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56730707" w:history="1">
            <w:r w:rsidR="00B71040" w:rsidRPr="007F47DB">
              <w:rPr>
                <w:rStyle w:val="Hyperlink"/>
              </w:rPr>
              <w:t>1</w:t>
            </w:r>
            <w:r w:rsidR="00B71040">
              <w:rPr>
                <w:rFonts w:eastAsiaTheme="minorEastAsia"/>
                <w:b w:val="0"/>
                <w:kern w:val="2"/>
                <w14:ligatures w14:val="standardContextual"/>
              </w:rPr>
              <w:tab/>
            </w:r>
            <w:r w:rsidR="00B71040" w:rsidRPr="007F47DB">
              <w:rPr>
                <w:rStyle w:val="Hyperlink"/>
              </w:rPr>
              <w:t>Einleitung</w:t>
            </w:r>
            <w:r w:rsidR="00B71040">
              <w:rPr>
                <w:webHidden/>
              </w:rPr>
              <w:tab/>
            </w:r>
            <w:r w:rsidR="00B71040">
              <w:rPr>
                <w:webHidden/>
              </w:rPr>
              <w:fldChar w:fldCharType="begin"/>
            </w:r>
            <w:r w:rsidR="00B71040">
              <w:rPr>
                <w:webHidden/>
              </w:rPr>
              <w:instrText xml:space="preserve"> PAGEREF _Toc156730707 \h </w:instrText>
            </w:r>
            <w:r w:rsidR="00B71040">
              <w:rPr>
                <w:webHidden/>
              </w:rPr>
            </w:r>
            <w:r w:rsidR="00B71040">
              <w:rPr>
                <w:webHidden/>
              </w:rPr>
              <w:fldChar w:fldCharType="separate"/>
            </w:r>
            <w:r w:rsidR="00463909">
              <w:rPr>
                <w:webHidden/>
              </w:rPr>
              <w:t>5</w:t>
            </w:r>
            <w:r w:rsidR="00B71040">
              <w:rPr>
                <w:webHidden/>
              </w:rPr>
              <w:fldChar w:fldCharType="end"/>
            </w:r>
          </w:hyperlink>
        </w:p>
        <w:p w14:paraId="14E588FF" w14:textId="0662B1BC" w:rsidR="00B71040" w:rsidRDefault="00B71040">
          <w:pPr>
            <w:pStyle w:val="Verzeichnis1"/>
            <w:rPr>
              <w:rFonts w:eastAsiaTheme="minorEastAsia"/>
              <w:b w:val="0"/>
              <w:kern w:val="2"/>
              <w14:ligatures w14:val="standardContextual"/>
            </w:rPr>
          </w:pPr>
          <w:hyperlink w:anchor="_Toc156730708" w:history="1">
            <w:r w:rsidRPr="007F47DB">
              <w:rPr>
                <w:rStyle w:val="Hyperlink"/>
              </w:rPr>
              <w:t>2</w:t>
            </w:r>
            <w:r>
              <w:rPr>
                <w:rFonts w:eastAsiaTheme="minorEastAsia"/>
                <w:b w:val="0"/>
                <w:kern w:val="2"/>
                <w14:ligatures w14:val="standardContextual"/>
              </w:rPr>
              <w:tab/>
            </w:r>
            <w:r w:rsidRPr="007F47DB">
              <w:rPr>
                <w:rStyle w:val="Hyperlink"/>
              </w:rPr>
              <w:t>Systematik OBIS-Kennzahlen</w:t>
            </w:r>
            <w:r>
              <w:rPr>
                <w:webHidden/>
              </w:rPr>
              <w:tab/>
            </w:r>
            <w:r>
              <w:rPr>
                <w:webHidden/>
              </w:rPr>
              <w:fldChar w:fldCharType="begin"/>
            </w:r>
            <w:r>
              <w:rPr>
                <w:webHidden/>
              </w:rPr>
              <w:instrText xml:space="preserve"> PAGEREF _Toc156730708 \h </w:instrText>
            </w:r>
            <w:r>
              <w:rPr>
                <w:webHidden/>
              </w:rPr>
            </w:r>
            <w:r>
              <w:rPr>
                <w:webHidden/>
              </w:rPr>
              <w:fldChar w:fldCharType="separate"/>
            </w:r>
            <w:r w:rsidR="00463909">
              <w:rPr>
                <w:webHidden/>
              </w:rPr>
              <w:t>6</w:t>
            </w:r>
            <w:r>
              <w:rPr>
                <w:webHidden/>
              </w:rPr>
              <w:fldChar w:fldCharType="end"/>
            </w:r>
          </w:hyperlink>
        </w:p>
        <w:p w14:paraId="44C5649F" w14:textId="35DAAE58" w:rsidR="00B71040" w:rsidRDefault="00B71040">
          <w:pPr>
            <w:pStyle w:val="Verzeichnis2"/>
            <w:rPr>
              <w:rFonts w:eastAsiaTheme="minorEastAsia"/>
              <w:kern w:val="2"/>
              <w14:ligatures w14:val="standardContextual"/>
            </w:rPr>
          </w:pPr>
          <w:hyperlink w:anchor="_Toc156730709" w:history="1">
            <w:r w:rsidRPr="007F47DB">
              <w:rPr>
                <w:rStyle w:val="Hyperlink"/>
              </w:rPr>
              <w:t>2.1</w:t>
            </w:r>
            <w:r>
              <w:rPr>
                <w:rFonts w:eastAsiaTheme="minorEastAsia"/>
                <w:kern w:val="2"/>
                <w14:ligatures w14:val="standardContextual"/>
              </w:rPr>
              <w:tab/>
            </w:r>
            <w:r w:rsidRPr="007F47DB">
              <w:rPr>
                <w:rStyle w:val="Hyperlink"/>
              </w:rPr>
              <w:t>Grundsätzliches zu OBIS-Kennzahlen elektrische Energie</w:t>
            </w:r>
            <w:r>
              <w:rPr>
                <w:webHidden/>
              </w:rPr>
              <w:tab/>
            </w:r>
            <w:r>
              <w:rPr>
                <w:webHidden/>
              </w:rPr>
              <w:fldChar w:fldCharType="begin"/>
            </w:r>
            <w:r>
              <w:rPr>
                <w:webHidden/>
              </w:rPr>
              <w:instrText xml:space="preserve"> PAGEREF _Toc156730709 \h </w:instrText>
            </w:r>
            <w:r>
              <w:rPr>
                <w:webHidden/>
              </w:rPr>
            </w:r>
            <w:r>
              <w:rPr>
                <w:webHidden/>
              </w:rPr>
              <w:fldChar w:fldCharType="separate"/>
            </w:r>
            <w:r w:rsidR="00463909">
              <w:rPr>
                <w:webHidden/>
              </w:rPr>
              <w:t>6</w:t>
            </w:r>
            <w:r>
              <w:rPr>
                <w:webHidden/>
              </w:rPr>
              <w:fldChar w:fldCharType="end"/>
            </w:r>
          </w:hyperlink>
        </w:p>
        <w:p w14:paraId="63B1F443" w14:textId="6A918616" w:rsidR="00B71040" w:rsidRDefault="00B71040">
          <w:pPr>
            <w:pStyle w:val="Verzeichnis2"/>
            <w:rPr>
              <w:rFonts w:eastAsiaTheme="minorEastAsia"/>
              <w:kern w:val="2"/>
              <w14:ligatures w14:val="standardContextual"/>
            </w:rPr>
          </w:pPr>
          <w:hyperlink w:anchor="_Toc156730710" w:history="1">
            <w:r w:rsidRPr="007F47DB">
              <w:rPr>
                <w:rStyle w:val="Hyperlink"/>
              </w:rPr>
              <w:t>2.2</w:t>
            </w:r>
            <w:r>
              <w:rPr>
                <w:rFonts w:eastAsiaTheme="minorEastAsia"/>
                <w:kern w:val="2"/>
                <w14:ligatures w14:val="standardContextual"/>
              </w:rPr>
              <w:tab/>
            </w:r>
            <w:r w:rsidRPr="007F47DB">
              <w:rPr>
                <w:rStyle w:val="Hyperlink"/>
              </w:rPr>
              <w:t>Schlüsselwerte zu OBIS-Kennzahlen elektrische Energie</w:t>
            </w:r>
            <w:r>
              <w:rPr>
                <w:webHidden/>
              </w:rPr>
              <w:tab/>
            </w:r>
            <w:r>
              <w:rPr>
                <w:webHidden/>
              </w:rPr>
              <w:fldChar w:fldCharType="begin"/>
            </w:r>
            <w:r>
              <w:rPr>
                <w:webHidden/>
              </w:rPr>
              <w:instrText xml:space="preserve"> PAGEREF _Toc156730710 \h </w:instrText>
            </w:r>
            <w:r>
              <w:rPr>
                <w:webHidden/>
              </w:rPr>
            </w:r>
            <w:r>
              <w:rPr>
                <w:webHidden/>
              </w:rPr>
              <w:fldChar w:fldCharType="separate"/>
            </w:r>
            <w:r w:rsidR="00463909">
              <w:rPr>
                <w:webHidden/>
              </w:rPr>
              <w:t>8</w:t>
            </w:r>
            <w:r>
              <w:rPr>
                <w:webHidden/>
              </w:rPr>
              <w:fldChar w:fldCharType="end"/>
            </w:r>
          </w:hyperlink>
        </w:p>
        <w:p w14:paraId="3CF499A3" w14:textId="05FEA607" w:rsidR="00B71040" w:rsidRDefault="00B71040">
          <w:pPr>
            <w:pStyle w:val="Verzeichnis2"/>
            <w:rPr>
              <w:rFonts w:eastAsiaTheme="minorEastAsia"/>
              <w:kern w:val="2"/>
              <w14:ligatures w14:val="standardContextual"/>
            </w:rPr>
          </w:pPr>
          <w:hyperlink w:anchor="_Toc156730711" w:history="1">
            <w:r w:rsidRPr="007F47DB">
              <w:rPr>
                <w:rStyle w:val="Hyperlink"/>
              </w:rPr>
              <w:t>2.3</w:t>
            </w:r>
            <w:r>
              <w:rPr>
                <w:rFonts w:eastAsiaTheme="minorEastAsia"/>
                <w:kern w:val="2"/>
                <w14:ligatures w14:val="standardContextual"/>
              </w:rPr>
              <w:tab/>
            </w:r>
            <w:r w:rsidRPr="007F47DB">
              <w:rPr>
                <w:rStyle w:val="Hyperlink"/>
              </w:rPr>
              <w:t>Grundsätzliches zu OBIS-Kennzahlen thermische Energie</w:t>
            </w:r>
            <w:r>
              <w:rPr>
                <w:webHidden/>
              </w:rPr>
              <w:tab/>
            </w:r>
            <w:r>
              <w:rPr>
                <w:webHidden/>
              </w:rPr>
              <w:fldChar w:fldCharType="begin"/>
            </w:r>
            <w:r>
              <w:rPr>
                <w:webHidden/>
              </w:rPr>
              <w:instrText xml:space="preserve"> PAGEREF _Toc156730711 \h </w:instrText>
            </w:r>
            <w:r>
              <w:rPr>
                <w:webHidden/>
              </w:rPr>
            </w:r>
            <w:r>
              <w:rPr>
                <w:webHidden/>
              </w:rPr>
              <w:fldChar w:fldCharType="separate"/>
            </w:r>
            <w:r w:rsidR="00463909">
              <w:rPr>
                <w:webHidden/>
              </w:rPr>
              <w:t>8</w:t>
            </w:r>
            <w:r>
              <w:rPr>
                <w:webHidden/>
              </w:rPr>
              <w:fldChar w:fldCharType="end"/>
            </w:r>
          </w:hyperlink>
        </w:p>
        <w:p w14:paraId="0EB6E041" w14:textId="41AA39F0" w:rsidR="00B71040" w:rsidRDefault="00B71040">
          <w:pPr>
            <w:pStyle w:val="Verzeichnis1"/>
            <w:rPr>
              <w:rFonts w:eastAsiaTheme="minorEastAsia"/>
              <w:b w:val="0"/>
              <w:kern w:val="2"/>
              <w14:ligatures w14:val="standardContextual"/>
            </w:rPr>
          </w:pPr>
          <w:hyperlink w:anchor="_Toc156730712" w:history="1">
            <w:r w:rsidRPr="007F47DB">
              <w:rPr>
                <w:rStyle w:val="Hyperlink"/>
              </w:rPr>
              <w:t>3</w:t>
            </w:r>
            <w:r>
              <w:rPr>
                <w:rFonts w:eastAsiaTheme="minorEastAsia"/>
                <w:b w:val="0"/>
                <w:kern w:val="2"/>
                <w14:ligatures w14:val="standardContextual"/>
              </w:rPr>
              <w:tab/>
            </w:r>
            <w:r w:rsidRPr="007F47DB">
              <w:rPr>
                <w:rStyle w:val="Hyperlink"/>
              </w:rPr>
              <w:t>Codelisten der in der Marktkommunikation verwendeten OBIS-Kennzahlen für elektrische Energie</w:t>
            </w:r>
            <w:r>
              <w:rPr>
                <w:webHidden/>
              </w:rPr>
              <w:tab/>
            </w:r>
            <w:r>
              <w:rPr>
                <w:webHidden/>
              </w:rPr>
              <w:fldChar w:fldCharType="begin"/>
            </w:r>
            <w:r>
              <w:rPr>
                <w:webHidden/>
              </w:rPr>
              <w:instrText xml:space="preserve"> PAGEREF _Toc156730712 \h </w:instrText>
            </w:r>
            <w:r>
              <w:rPr>
                <w:webHidden/>
              </w:rPr>
            </w:r>
            <w:r>
              <w:rPr>
                <w:webHidden/>
              </w:rPr>
              <w:fldChar w:fldCharType="separate"/>
            </w:r>
            <w:r w:rsidR="00463909">
              <w:rPr>
                <w:webHidden/>
              </w:rPr>
              <w:t>10</w:t>
            </w:r>
            <w:r>
              <w:rPr>
                <w:webHidden/>
              </w:rPr>
              <w:fldChar w:fldCharType="end"/>
            </w:r>
          </w:hyperlink>
        </w:p>
        <w:p w14:paraId="18C5CF85" w14:textId="191195DF" w:rsidR="00B71040" w:rsidRDefault="00B71040">
          <w:pPr>
            <w:pStyle w:val="Verzeichnis2"/>
            <w:rPr>
              <w:rFonts w:eastAsiaTheme="minorEastAsia"/>
              <w:kern w:val="2"/>
              <w14:ligatures w14:val="standardContextual"/>
            </w:rPr>
          </w:pPr>
          <w:hyperlink w:anchor="_Toc156730713" w:history="1">
            <w:r w:rsidRPr="007F47DB">
              <w:rPr>
                <w:rStyle w:val="Hyperlink"/>
              </w:rPr>
              <w:t>3.1</w:t>
            </w:r>
            <w:r>
              <w:rPr>
                <w:rFonts w:eastAsiaTheme="minorEastAsia"/>
                <w:kern w:val="2"/>
                <w14:ligatures w14:val="standardContextual"/>
              </w:rPr>
              <w:tab/>
            </w:r>
            <w:r w:rsidRPr="007F47DB">
              <w:rPr>
                <w:rStyle w:val="Hyperlink"/>
              </w:rPr>
              <w:t>Verwendete OBIS-Kennzahlen</w:t>
            </w:r>
            <w:r>
              <w:rPr>
                <w:webHidden/>
              </w:rPr>
              <w:tab/>
            </w:r>
            <w:r>
              <w:rPr>
                <w:webHidden/>
              </w:rPr>
              <w:fldChar w:fldCharType="begin"/>
            </w:r>
            <w:r>
              <w:rPr>
                <w:webHidden/>
              </w:rPr>
              <w:instrText xml:space="preserve"> PAGEREF _Toc156730713 \h </w:instrText>
            </w:r>
            <w:r>
              <w:rPr>
                <w:webHidden/>
              </w:rPr>
            </w:r>
            <w:r>
              <w:rPr>
                <w:webHidden/>
              </w:rPr>
              <w:fldChar w:fldCharType="separate"/>
            </w:r>
            <w:r w:rsidR="00463909">
              <w:rPr>
                <w:webHidden/>
              </w:rPr>
              <w:t>10</w:t>
            </w:r>
            <w:r>
              <w:rPr>
                <w:webHidden/>
              </w:rPr>
              <w:fldChar w:fldCharType="end"/>
            </w:r>
          </w:hyperlink>
        </w:p>
        <w:p w14:paraId="77B6D3BD" w14:textId="68F2AECF" w:rsidR="00B71040" w:rsidRDefault="00B71040">
          <w:pPr>
            <w:pStyle w:val="Verzeichnis2"/>
            <w:rPr>
              <w:rFonts w:eastAsiaTheme="minorEastAsia"/>
              <w:kern w:val="2"/>
              <w14:ligatures w14:val="standardContextual"/>
            </w:rPr>
          </w:pPr>
          <w:hyperlink w:anchor="_Toc156730714" w:history="1">
            <w:r w:rsidRPr="007F47DB">
              <w:rPr>
                <w:rStyle w:val="Hyperlink"/>
              </w:rPr>
              <w:t>3.2</w:t>
            </w:r>
            <w:r>
              <w:rPr>
                <w:rFonts w:eastAsiaTheme="minorEastAsia"/>
                <w:kern w:val="2"/>
                <w14:ligatures w14:val="standardContextual"/>
              </w:rPr>
              <w:tab/>
            </w:r>
            <w:r w:rsidRPr="007F47DB">
              <w:rPr>
                <w:rStyle w:val="Hyperlink"/>
              </w:rPr>
              <w:t>Weitere definierte OBIS-Kennzahlen zur Übertragung von Informationen zusätzlich zu Kapitel 3.1</w:t>
            </w:r>
            <w:r>
              <w:rPr>
                <w:webHidden/>
              </w:rPr>
              <w:tab/>
            </w:r>
            <w:r>
              <w:rPr>
                <w:webHidden/>
              </w:rPr>
              <w:fldChar w:fldCharType="begin"/>
            </w:r>
            <w:r>
              <w:rPr>
                <w:webHidden/>
              </w:rPr>
              <w:instrText xml:space="preserve"> PAGEREF _Toc156730714 \h </w:instrText>
            </w:r>
            <w:r>
              <w:rPr>
                <w:webHidden/>
              </w:rPr>
            </w:r>
            <w:r>
              <w:rPr>
                <w:webHidden/>
              </w:rPr>
              <w:fldChar w:fldCharType="separate"/>
            </w:r>
            <w:r w:rsidR="00463909">
              <w:rPr>
                <w:webHidden/>
              </w:rPr>
              <w:t>12</w:t>
            </w:r>
            <w:r>
              <w:rPr>
                <w:webHidden/>
              </w:rPr>
              <w:fldChar w:fldCharType="end"/>
            </w:r>
          </w:hyperlink>
        </w:p>
        <w:p w14:paraId="3BE6033B" w14:textId="40BB8782" w:rsidR="00B71040" w:rsidRDefault="00B71040">
          <w:pPr>
            <w:pStyle w:val="Verzeichnis2"/>
            <w:rPr>
              <w:rFonts w:eastAsiaTheme="minorEastAsia"/>
              <w:kern w:val="2"/>
              <w14:ligatures w14:val="standardContextual"/>
            </w:rPr>
          </w:pPr>
          <w:hyperlink w:anchor="_Toc156730715" w:history="1">
            <w:r w:rsidRPr="007F47DB">
              <w:rPr>
                <w:rStyle w:val="Hyperlink"/>
              </w:rPr>
              <w:t>3.3</w:t>
            </w:r>
            <w:r>
              <w:rPr>
                <w:rFonts w:eastAsiaTheme="minorEastAsia"/>
                <w:kern w:val="2"/>
                <w14:ligatures w14:val="standardContextual"/>
              </w:rPr>
              <w:tab/>
            </w:r>
            <w:r w:rsidRPr="007F47DB">
              <w:rPr>
                <w:rStyle w:val="Hyperlink"/>
              </w:rPr>
              <w:t>Erforderliche Werte und zulässige OBIS-Kennzahlen</w:t>
            </w:r>
            <w:r>
              <w:rPr>
                <w:webHidden/>
              </w:rPr>
              <w:tab/>
            </w:r>
            <w:r>
              <w:rPr>
                <w:webHidden/>
              </w:rPr>
              <w:fldChar w:fldCharType="begin"/>
            </w:r>
            <w:r>
              <w:rPr>
                <w:webHidden/>
              </w:rPr>
              <w:instrText xml:space="preserve"> PAGEREF _Toc156730715 \h </w:instrText>
            </w:r>
            <w:r>
              <w:rPr>
                <w:webHidden/>
              </w:rPr>
            </w:r>
            <w:r>
              <w:rPr>
                <w:webHidden/>
              </w:rPr>
              <w:fldChar w:fldCharType="separate"/>
            </w:r>
            <w:r w:rsidR="00463909">
              <w:rPr>
                <w:webHidden/>
              </w:rPr>
              <w:t>13</w:t>
            </w:r>
            <w:r>
              <w:rPr>
                <w:webHidden/>
              </w:rPr>
              <w:fldChar w:fldCharType="end"/>
            </w:r>
          </w:hyperlink>
        </w:p>
        <w:p w14:paraId="0216B4CC" w14:textId="793E8920" w:rsidR="00B71040" w:rsidRDefault="00B71040" w:rsidP="005707EA">
          <w:pPr>
            <w:pStyle w:val="Verzeichnis3"/>
            <w:rPr>
              <w:rFonts w:eastAsiaTheme="minorEastAsia"/>
              <w:noProof/>
              <w:kern w:val="2"/>
              <w14:ligatures w14:val="standardContextual"/>
            </w:rPr>
          </w:pPr>
          <w:hyperlink w:anchor="_Toc156730716" w:history="1">
            <w:r w:rsidRPr="007F47DB">
              <w:rPr>
                <w:rStyle w:val="Hyperlink"/>
                <w:rFonts w:eastAsia="Arial"/>
                <w:noProof/>
              </w:rPr>
              <w:t>3.3.1</w:t>
            </w:r>
            <w:r>
              <w:rPr>
                <w:rFonts w:eastAsiaTheme="minorEastAsia"/>
                <w:noProof/>
                <w:kern w:val="2"/>
                <w14:ligatures w14:val="standardContextual"/>
              </w:rPr>
              <w:tab/>
            </w:r>
            <w:r w:rsidRPr="007F47DB">
              <w:rPr>
                <w:rStyle w:val="Hyperlink"/>
                <w:rFonts w:eastAsia="Arial"/>
                <w:noProof/>
              </w:rPr>
              <w:t>auf Ebene der Marktlokation</w:t>
            </w:r>
            <w:r>
              <w:rPr>
                <w:noProof/>
                <w:webHidden/>
              </w:rPr>
              <w:tab/>
            </w:r>
            <w:r>
              <w:rPr>
                <w:noProof/>
                <w:webHidden/>
              </w:rPr>
              <w:fldChar w:fldCharType="begin"/>
            </w:r>
            <w:r>
              <w:rPr>
                <w:noProof/>
                <w:webHidden/>
              </w:rPr>
              <w:instrText xml:space="preserve"> PAGEREF _Toc156730716 \h </w:instrText>
            </w:r>
            <w:r>
              <w:rPr>
                <w:noProof/>
                <w:webHidden/>
              </w:rPr>
            </w:r>
            <w:r>
              <w:rPr>
                <w:noProof/>
                <w:webHidden/>
              </w:rPr>
              <w:fldChar w:fldCharType="separate"/>
            </w:r>
            <w:r w:rsidR="00463909">
              <w:rPr>
                <w:noProof/>
                <w:webHidden/>
              </w:rPr>
              <w:t>13</w:t>
            </w:r>
            <w:r>
              <w:rPr>
                <w:noProof/>
                <w:webHidden/>
              </w:rPr>
              <w:fldChar w:fldCharType="end"/>
            </w:r>
          </w:hyperlink>
        </w:p>
        <w:p w14:paraId="3C2298BA" w14:textId="1B4F5445" w:rsidR="00B71040" w:rsidRDefault="00B71040" w:rsidP="005707EA">
          <w:pPr>
            <w:pStyle w:val="Verzeichnis3"/>
            <w:rPr>
              <w:rFonts w:eastAsiaTheme="minorEastAsia"/>
              <w:noProof/>
              <w:kern w:val="2"/>
              <w14:ligatures w14:val="standardContextual"/>
            </w:rPr>
          </w:pPr>
          <w:hyperlink w:anchor="_Toc156730717" w:history="1">
            <w:r w:rsidRPr="007F47DB">
              <w:rPr>
                <w:rStyle w:val="Hyperlink"/>
                <w:noProof/>
              </w:rPr>
              <w:t>3.3.2</w:t>
            </w:r>
            <w:r>
              <w:rPr>
                <w:rFonts w:eastAsiaTheme="minorEastAsia"/>
                <w:noProof/>
                <w:kern w:val="2"/>
                <w14:ligatures w14:val="standardContextual"/>
              </w:rPr>
              <w:tab/>
            </w:r>
            <w:r w:rsidRPr="007F47DB">
              <w:rPr>
                <w:rStyle w:val="Hyperlink"/>
                <w:noProof/>
              </w:rPr>
              <w:t>auf Ebene der Messlokation</w:t>
            </w:r>
            <w:r>
              <w:rPr>
                <w:noProof/>
                <w:webHidden/>
              </w:rPr>
              <w:tab/>
            </w:r>
            <w:r>
              <w:rPr>
                <w:noProof/>
                <w:webHidden/>
              </w:rPr>
              <w:fldChar w:fldCharType="begin"/>
            </w:r>
            <w:r>
              <w:rPr>
                <w:noProof/>
                <w:webHidden/>
              </w:rPr>
              <w:instrText xml:space="preserve"> PAGEREF _Toc156730717 \h </w:instrText>
            </w:r>
            <w:r>
              <w:rPr>
                <w:noProof/>
                <w:webHidden/>
              </w:rPr>
            </w:r>
            <w:r>
              <w:rPr>
                <w:noProof/>
                <w:webHidden/>
              </w:rPr>
              <w:fldChar w:fldCharType="separate"/>
            </w:r>
            <w:r w:rsidR="00463909">
              <w:rPr>
                <w:noProof/>
                <w:webHidden/>
              </w:rPr>
              <w:t>17</w:t>
            </w:r>
            <w:r>
              <w:rPr>
                <w:noProof/>
                <w:webHidden/>
              </w:rPr>
              <w:fldChar w:fldCharType="end"/>
            </w:r>
          </w:hyperlink>
        </w:p>
        <w:p w14:paraId="1649EE44" w14:textId="1161481E" w:rsidR="00B71040" w:rsidRDefault="00B71040" w:rsidP="005707EA">
          <w:pPr>
            <w:pStyle w:val="Verzeichnis3"/>
            <w:rPr>
              <w:rFonts w:eastAsiaTheme="minorEastAsia"/>
              <w:noProof/>
              <w:kern w:val="2"/>
              <w14:ligatures w14:val="standardContextual"/>
            </w:rPr>
          </w:pPr>
          <w:hyperlink w:anchor="_Toc156730718" w:history="1">
            <w:r w:rsidRPr="007F47DB">
              <w:rPr>
                <w:rStyle w:val="Hyperlink"/>
                <w:rFonts w:eastAsia="Arial"/>
                <w:noProof/>
              </w:rPr>
              <w:t>3.3.3</w:t>
            </w:r>
            <w:r>
              <w:rPr>
                <w:rFonts w:eastAsiaTheme="minorEastAsia"/>
                <w:noProof/>
                <w:kern w:val="2"/>
                <w14:ligatures w14:val="standardContextual"/>
              </w:rPr>
              <w:tab/>
            </w:r>
            <w:r w:rsidRPr="007F47DB">
              <w:rPr>
                <w:rStyle w:val="Hyperlink"/>
                <w:rFonts w:eastAsia="Arial"/>
                <w:noProof/>
              </w:rPr>
              <w:t>auf Ebene der Netzlokation</w:t>
            </w:r>
            <w:r>
              <w:rPr>
                <w:noProof/>
                <w:webHidden/>
              </w:rPr>
              <w:tab/>
            </w:r>
            <w:r>
              <w:rPr>
                <w:noProof/>
                <w:webHidden/>
              </w:rPr>
              <w:fldChar w:fldCharType="begin"/>
            </w:r>
            <w:r>
              <w:rPr>
                <w:noProof/>
                <w:webHidden/>
              </w:rPr>
              <w:instrText xml:space="preserve"> PAGEREF _Toc156730718 \h </w:instrText>
            </w:r>
            <w:r>
              <w:rPr>
                <w:noProof/>
                <w:webHidden/>
              </w:rPr>
            </w:r>
            <w:r>
              <w:rPr>
                <w:noProof/>
                <w:webHidden/>
              </w:rPr>
              <w:fldChar w:fldCharType="separate"/>
            </w:r>
            <w:r w:rsidR="00463909">
              <w:rPr>
                <w:noProof/>
                <w:webHidden/>
              </w:rPr>
              <w:t>22</w:t>
            </w:r>
            <w:r>
              <w:rPr>
                <w:noProof/>
                <w:webHidden/>
              </w:rPr>
              <w:fldChar w:fldCharType="end"/>
            </w:r>
          </w:hyperlink>
        </w:p>
        <w:p w14:paraId="2D467741" w14:textId="5C92AB32" w:rsidR="00B71040" w:rsidRDefault="00B71040" w:rsidP="005707EA">
          <w:pPr>
            <w:pStyle w:val="Verzeichnis3"/>
            <w:rPr>
              <w:rFonts w:eastAsiaTheme="minorEastAsia"/>
              <w:noProof/>
              <w:kern w:val="2"/>
              <w14:ligatures w14:val="standardContextual"/>
            </w:rPr>
          </w:pPr>
          <w:hyperlink w:anchor="_Toc156730719" w:history="1">
            <w:r w:rsidRPr="007F47DB">
              <w:rPr>
                <w:rStyle w:val="Hyperlink"/>
                <w:noProof/>
              </w:rPr>
              <w:t>3.3.4</w:t>
            </w:r>
            <w:r>
              <w:rPr>
                <w:rFonts w:eastAsiaTheme="minorEastAsia"/>
                <w:noProof/>
                <w:kern w:val="2"/>
                <w14:ligatures w14:val="standardContextual"/>
              </w:rPr>
              <w:tab/>
            </w:r>
            <w:r w:rsidRPr="007F47DB">
              <w:rPr>
                <w:rStyle w:val="Hyperlink"/>
                <w:noProof/>
              </w:rPr>
              <w:t>Erläuterungen OBIS-Kennzahlen auf Ebene der Messlokation</w:t>
            </w:r>
            <w:r>
              <w:rPr>
                <w:noProof/>
                <w:webHidden/>
              </w:rPr>
              <w:tab/>
            </w:r>
            <w:r>
              <w:rPr>
                <w:noProof/>
                <w:webHidden/>
              </w:rPr>
              <w:fldChar w:fldCharType="begin"/>
            </w:r>
            <w:r>
              <w:rPr>
                <w:noProof/>
                <w:webHidden/>
              </w:rPr>
              <w:instrText xml:space="preserve"> PAGEREF _Toc156730719 \h </w:instrText>
            </w:r>
            <w:r>
              <w:rPr>
                <w:noProof/>
                <w:webHidden/>
              </w:rPr>
            </w:r>
            <w:r>
              <w:rPr>
                <w:noProof/>
                <w:webHidden/>
              </w:rPr>
              <w:fldChar w:fldCharType="separate"/>
            </w:r>
            <w:r w:rsidR="00463909">
              <w:rPr>
                <w:noProof/>
                <w:webHidden/>
              </w:rPr>
              <w:t>25</w:t>
            </w:r>
            <w:r>
              <w:rPr>
                <w:noProof/>
                <w:webHidden/>
              </w:rPr>
              <w:fldChar w:fldCharType="end"/>
            </w:r>
          </w:hyperlink>
        </w:p>
        <w:p w14:paraId="0359B635" w14:textId="29B3C1F7" w:rsidR="00B71040" w:rsidRDefault="00B71040" w:rsidP="005707EA">
          <w:pPr>
            <w:pStyle w:val="Verzeichnis3"/>
            <w:rPr>
              <w:rFonts w:eastAsiaTheme="minorEastAsia"/>
              <w:noProof/>
              <w:kern w:val="2"/>
              <w14:ligatures w14:val="standardContextual"/>
            </w:rPr>
          </w:pPr>
          <w:hyperlink w:anchor="_Toc156730720" w:history="1">
            <w:r w:rsidRPr="007F47DB">
              <w:rPr>
                <w:rStyle w:val="Hyperlink"/>
                <w:rFonts w:eastAsia="Arial"/>
                <w:noProof/>
              </w:rPr>
              <w:t>3.3.5</w:t>
            </w:r>
            <w:r>
              <w:rPr>
                <w:rFonts w:eastAsiaTheme="minorEastAsia"/>
                <w:noProof/>
                <w:kern w:val="2"/>
                <w14:ligatures w14:val="standardContextual"/>
              </w:rPr>
              <w:tab/>
            </w:r>
            <w:r w:rsidRPr="007F47DB">
              <w:rPr>
                <w:rStyle w:val="Hyperlink"/>
                <w:noProof/>
              </w:rPr>
              <w:t>für Messprodukte Strom, die ausschließlich für die Rolle ESA Anwendung finden</w:t>
            </w:r>
            <w:r>
              <w:rPr>
                <w:noProof/>
                <w:webHidden/>
              </w:rPr>
              <w:tab/>
            </w:r>
            <w:r>
              <w:rPr>
                <w:noProof/>
                <w:webHidden/>
              </w:rPr>
              <w:fldChar w:fldCharType="begin"/>
            </w:r>
            <w:r>
              <w:rPr>
                <w:noProof/>
                <w:webHidden/>
              </w:rPr>
              <w:instrText xml:space="preserve"> PAGEREF _Toc156730720 \h </w:instrText>
            </w:r>
            <w:r>
              <w:rPr>
                <w:noProof/>
                <w:webHidden/>
              </w:rPr>
            </w:r>
            <w:r>
              <w:rPr>
                <w:noProof/>
                <w:webHidden/>
              </w:rPr>
              <w:fldChar w:fldCharType="separate"/>
            </w:r>
            <w:r w:rsidR="00463909">
              <w:rPr>
                <w:noProof/>
                <w:webHidden/>
              </w:rPr>
              <w:t>26</w:t>
            </w:r>
            <w:r>
              <w:rPr>
                <w:noProof/>
                <w:webHidden/>
              </w:rPr>
              <w:fldChar w:fldCharType="end"/>
            </w:r>
          </w:hyperlink>
        </w:p>
        <w:p w14:paraId="23AFCE92" w14:textId="0916ACA8" w:rsidR="00B71040" w:rsidRDefault="00B71040" w:rsidP="005707EA">
          <w:pPr>
            <w:pStyle w:val="Verzeichnis3"/>
            <w:rPr>
              <w:rFonts w:eastAsiaTheme="minorEastAsia"/>
              <w:noProof/>
              <w:kern w:val="2"/>
              <w14:ligatures w14:val="standardContextual"/>
            </w:rPr>
          </w:pPr>
          <w:hyperlink w:anchor="_Toc156730721" w:history="1">
            <w:r w:rsidRPr="007F47DB">
              <w:rPr>
                <w:rStyle w:val="Hyperlink"/>
                <w:rFonts w:eastAsia="Arial"/>
                <w:noProof/>
              </w:rPr>
              <w:t>3.3.6</w:t>
            </w:r>
            <w:r>
              <w:rPr>
                <w:rFonts w:eastAsiaTheme="minorEastAsia"/>
                <w:noProof/>
                <w:kern w:val="2"/>
                <w14:ligatures w14:val="standardContextual"/>
              </w:rPr>
              <w:tab/>
            </w:r>
            <w:r w:rsidRPr="007F47DB">
              <w:rPr>
                <w:rStyle w:val="Hyperlink"/>
                <w:rFonts w:eastAsia="Arial"/>
                <w:noProof/>
              </w:rPr>
              <w:t>für Konfigurationsprodukte Werte nach Typ 2 Strom</w:t>
            </w:r>
            <w:r>
              <w:rPr>
                <w:noProof/>
                <w:webHidden/>
              </w:rPr>
              <w:tab/>
            </w:r>
            <w:r>
              <w:rPr>
                <w:noProof/>
                <w:webHidden/>
              </w:rPr>
              <w:fldChar w:fldCharType="begin"/>
            </w:r>
            <w:r>
              <w:rPr>
                <w:noProof/>
                <w:webHidden/>
              </w:rPr>
              <w:instrText xml:space="preserve"> PAGEREF _Toc156730721 \h </w:instrText>
            </w:r>
            <w:r>
              <w:rPr>
                <w:noProof/>
                <w:webHidden/>
              </w:rPr>
            </w:r>
            <w:r>
              <w:rPr>
                <w:noProof/>
                <w:webHidden/>
              </w:rPr>
              <w:fldChar w:fldCharType="separate"/>
            </w:r>
            <w:r w:rsidR="00463909">
              <w:rPr>
                <w:noProof/>
                <w:webHidden/>
              </w:rPr>
              <w:t>29</w:t>
            </w:r>
            <w:r>
              <w:rPr>
                <w:noProof/>
                <w:webHidden/>
              </w:rPr>
              <w:fldChar w:fldCharType="end"/>
            </w:r>
          </w:hyperlink>
        </w:p>
        <w:p w14:paraId="2A947D2C" w14:textId="78C186BF" w:rsidR="00B71040" w:rsidRDefault="00B71040">
          <w:pPr>
            <w:pStyle w:val="Verzeichnis1"/>
            <w:rPr>
              <w:rFonts w:eastAsiaTheme="minorEastAsia"/>
              <w:b w:val="0"/>
              <w:kern w:val="2"/>
              <w14:ligatures w14:val="standardContextual"/>
            </w:rPr>
          </w:pPr>
          <w:hyperlink w:anchor="_Toc156730722" w:history="1">
            <w:r w:rsidRPr="007F47DB">
              <w:rPr>
                <w:rStyle w:val="Hyperlink"/>
              </w:rPr>
              <w:t>4</w:t>
            </w:r>
            <w:r>
              <w:rPr>
                <w:rFonts w:eastAsiaTheme="minorEastAsia"/>
                <w:b w:val="0"/>
                <w:kern w:val="2"/>
                <w14:ligatures w14:val="standardContextual"/>
              </w:rPr>
              <w:tab/>
            </w:r>
            <w:r w:rsidRPr="007F47DB">
              <w:rPr>
                <w:rStyle w:val="Hyperlink"/>
              </w:rPr>
              <w:t>Codelisten der in der Marktkommunikation verwendeten OBIS-Kennzahlen für thermische Energie</w:t>
            </w:r>
            <w:r>
              <w:rPr>
                <w:webHidden/>
              </w:rPr>
              <w:tab/>
            </w:r>
            <w:r>
              <w:rPr>
                <w:webHidden/>
              </w:rPr>
              <w:fldChar w:fldCharType="begin"/>
            </w:r>
            <w:r>
              <w:rPr>
                <w:webHidden/>
              </w:rPr>
              <w:instrText xml:space="preserve"> PAGEREF _Toc156730722 \h </w:instrText>
            </w:r>
            <w:r>
              <w:rPr>
                <w:webHidden/>
              </w:rPr>
            </w:r>
            <w:r>
              <w:rPr>
                <w:webHidden/>
              </w:rPr>
              <w:fldChar w:fldCharType="separate"/>
            </w:r>
            <w:r w:rsidR="00463909">
              <w:rPr>
                <w:webHidden/>
              </w:rPr>
              <w:t>30</w:t>
            </w:r>
            <w:r>
              <w:rPr>
                <w:webHidden/>
              </w:rPr>
              <w:fldChar w:fldCharType="end"/>
            </w:r>
          </w:hyperlink>
        </w:p>
        <w:p w14:paraId="1D92DB6D" w14:textId="6B74E70A" w:rsidR="00B71040" w:rsidRDefault="00B71040">
          <w:pPr>
            <w:pStyle w:val="Verzeichnis2"/>
            <w:rPr>
              <w:rFonts w:eastAsiaTheme="minorEastAsia"/>
              <w:kern w:val="2"/>
              <w14:ligatures w14:val="standardContextual"/>
            </w:rPr>
          </w:pPr>
          <w:hyperlink w:anchor="_Toc156730723" w:history="1">
            <w:r w:rsidRPr="007F47DB">
              <w:rPr>
                <w:rStyle w:val="Hyperlink"/>
              </w:rPr>
              <w:t>4.1</w:t>
            </w:r>
            <w:r>
              <w:rPr>
                <w:rFonts w:eastAsiaTheme="minorEastAsia"/>
                <w:kern w:val="2"/>
                <w14:ligatures w14:val="standardContextual"/>
              </w:rPr>
              <w:tab/>
            </w:r>
            <w:r w:rsidRPr="007F47DB">
              <w:rPr>
                <w:rStyle w:val="Hyperlink"/>
              </w:rPr>
              <w:t>Verwendete OBIS-Kennzahlen</w:t>
            </w:r>
            <w:r>
              <w:rPr>
                <w:webHidden/>
              </w:rPr>
              <w:tab/>
            </w:r>
            <w:r>
              <w:rPr>
                <w:webHidden/>
              </w:rPr>
              <w:fldChar w:fldCharType="begin"/>
            </w:r>
            <w:r>
              <w:rPr>
                <w:webHidden/>
              </w:rPr>
              <w:instrText xml:space="preserve"> PAGEREF _Toc156730723 \h </w:instrText>
            </w:r>
            <w:r>
              <w:rPr>
                <w:webHidden/>
              </w:rPr>
            </w:r>
            <w:r>
              <w:rPr>
                <w:webHidden/>
              </w:rPr>
              <w:fldChar w:fldCharType="separate"/>
            </w:r>
            <w:r w:rsidR="00463909">
              <w:rPr>
                <w:webHidden/>
              </w:rPr>
              <w:t>30</w:t>
            </w:r>
            <w:r>
              <w:rPr>
                <w:webHidden/>
              </w:rPr>
              <w:fldChar w:fldCharType="end"/>
            </w:r>
          </w:hyperlink>
        </w:p>
        <w:p w14:paraId="25F8A14B" w14:textId="415439F7" w:rsidR="00B71040" w:rsidRDefault="00B71040">
          <w:pPr>
            <w:pStyle w:val="Verzeichnis2"/>
            <w:rPr>
              <w:rFonts w:eastAsiaTheme="minorEastAsia"/>
              <w:kern w:val="2"/>
              <w14:ligatures w14:val="standardContextual"/>
            </w:rPr>
          </w:pPr>
          <w:hyperlink w:anchor="_Toc156730724" w:history="1">
            <w:r w:rsidRPr="007F47DB">
              <w:rPr>
                <w:rStyle w:val="Hyperlink"/>
              </w:rPr>
              <w:t>4.2</w:t>
            </w:r>
            <w:r>
              <w:rPr>
                <w:rFonts w:eastAsiaTheme="minorEastAsia"/>
                <w:kern w:val="2"/>
                <w14:ligatures w14:val="standardContextual"/>
              </w:rPr>
              <w:tab/>
            </w:r>
            <w:r w:rsidRPr="007F47DB">
              <w:rPr>
                <w:rStyle w:val="Hyperlink"/>
              </w:rPr>
              <w:t>Weitere definierte OBIS-Kennzahlen zur Übertragung von Informationen zusätzlich zu Kapitel 4.1</w:t>
            </w:r>
            <w:r>
              <w:rPr>
                <w:webHidden/>
              </w:rPr>
              <w:tab/>
            </w:r>
            <w:r>
              <w:rPr>
                <w:webHidden/>
              </w:rPr>
              <w:fldChar w:fldCharType="begin"/>
            </w:r>
            <w:r>
              <w:rPr>
                <w:webHidden/>
              </w:rPr>
              <w:instrText xml:space="preserve"> PAGEREF _Toc156730724 \h </w:instrText>
            </w:r>
            <w:r>
              <w:rPr>
                <w:webHidden/>
              </w:rPr>
            </w:r>
            <w:r>
              <w:rPr>
                <w:webHidden/>
              </w:rPr>
              <w:fldChar w:fldCharType="separate"/>
            </w:r>
            <w:r w:rsidR="00463909">
              <w:rPr>
                <w:webHidden/>
              </w:rPr>
              <w:t>31</w:t>
            </w:r>
            <w:r>
              <w:rPr>
                <w:webHidden/>
              </w:rPr>
              <w:fldChar w:fldCharType="end"/>
            </w:r>
          </w:hyperlink>
        </w:p>
        <w:p w14:paraId="4E5072AB" w14:textId="10E9EFB8" w:rsidR="00B71040" w:rsidRDefault="00B71040">
          <w:pPr>
            <w:pStyle w:val="Verzeichnis2"/>
            <w:rPr>
              <w:rFonts w:eastAsiaTheme="minorEastAsia"/>
              <w:kern w:val="2"/>
              <w14:ligatures w14:val="standardContextual"/>
            </w:rPr>
          </w:pPr>
          <w:hyperlink w:anchor="_Toc156730725" w:history="1">
            <w:r w:rsidRPr="007F47DB">
              <w:rPr>
                <w:rStyle w:val="Hyperlink"/>
              </w:rPr>
              <w:t>4.3</w:t>
            </w:r>
            <w:r>
              <w:rPr>
                <w:rFonts w:eastAsiaTheme="minorEastAsia"/>
                <w:kern w:val="2"/>
                <w14:ligatures w14:val="standardContextual"/>
              </w:rPr>
              <w:tab/>
            </w:r>
            <w:r w:rsidRPr="007F47DB">
              <w:rPr>
                <w:rStyle w:val="Hyperlink"/>
              </w:rPr>
              <w:t>Gerätespezifische OBIS-Kennzahlen (Zähler, Encoder, Umwerter)</w:t>
            </w:r>
            <w:r>
              <w:rPr>
                <w:webHidden/>
              </w:rPr>
              <w:tab/>
            </w:r>
            <w:r>
              <w:rPr>
                <w:webHidden/>
              </w:rPr>
              <w:fldChar w:fldCharType="begin"/>
            </w:r>
            <w:r>
              <w:rPr>
                <w:webHidden/>
              </w:rPr>
              <w:instrText xml:space="preserve"> PAGEREF _Toc156730725 \h </w:instrText>
            </w:r>
            <w:r>
              <w:rPr>
                <w:webHidden/>
              </w:rPr>
            </w:r>
            <w:r>
              <w:rPr>
                <w:webHidden/>
              </w:rPr>
              <w:fldChar w:fldCharType="separate"/>
            </w:r>
            <w:r w:rsidR="00463909">
              <w:rPr>
                <w:webHidden/>
              </w:rPr>
              <w:t>31</w:t>
            </w:r>
            <w:r>
              <w:rPr>
                <w:webHidden/>
              </w:rPr>
              <w:fldChar w:fldCharType="end"/>
            </w:r>
          </w:hyperlink>
        </w:p>
        <w:p w14:paraId="7F4BDB57" w14:textId="54FED8C3" w:rsidR="00B71040" w:rsidRDefault="00B71040">
          <w:pPr>
            <w:pStyle w:val="Verzeichnis2"/>
            <w:rPr>
              <w:rFonts w:eastAsiaTheme="minorEastAsia"/>
              <w:kern w:val="2"/>
              <w14:ligatures w14:val="standardContextual"/>
            </w:rPr>
          </w:pPr>
          <w:hyperlink w:anchor="_Toc156730726" w:history="1">
            <w:r w:rsidRPr="007F47DB">
              <w:rPr>
                <w:rStyle w:val="Hyperlink"/>
              </w:rPr>
              <w:t>4.4</w:t>
            </w:r>
            <w:r>
              <w:rPr>
                <w:rFonts w:eastAsiaTheme="minorEastAsia"/>
                <w:kern w:val="2"/>
                <w14:ligatures w14:val="standardContextual"/>
              </w:rPr>
              <w:tab/>
            </w:r>
            <w:r w:rsidRPr="007F47DB">
              <w:rPr>
                <w:rStyle w:val="Hyperlink"/>
              </w:rPr>
              <w:t>OBIS-Kennzahlen für Zustandsgrößen</w:t>
            </w:r>
            <w:r>
              <w:rPr>
                <w:webHidden/>
              </w:rPr>
              <w:tab/>
            </w:r>
            <w:r>
              <w:rPr>
                <w:webHidden/>
              </w:rPr>
              <w:fldChar w:fldCharType="begin"/>
            </w:r>
            <w:r>
              <w:rPr>
                <w:webHidden/>
              </w:rPr>
              <w:instrText xml:space="preserve"> PAGEREF _Toc156730726 \h </w:instrText>
            </w:r>
            <w:r>
              <w:rPr>
                <w:webHidden/>
              </w:rPr>
            </w:r>
            <w:r>
              <w:rPr>
                <w:webHidden/>
              </w:rPr>
              <w:fldChar w:fldCharType="separate"/>
            </w:r>
            <w:r w:rsidR="00463909">
              <w:rPr>
                <w:webHidden/>
              </w:rPr>
              <w:t>33</w:t>
            </w:r>
            <w:r>
              <w:rPr>
                <w:webHidden/>
              </w:rPr>
              <w:fldChar w:fldCharType="end"/>
            </w:r>
          </w:hyperlink>
        </w:p>
        <w:p w14:paraId="1C2A94EA" w14:textId="380D1827" w:rsidR="00B71040" w:rsidRDefault="00B71040">
          <w:pPr>
            <w:pStyle w:val="Verzeichnis2"/>
            <w:rPr>
              <w:rFonts w:eastAsiaTheme="minorEastAsia"/>
              <w:kern w:val="2"/>
              <w14:ligatures w14:val="standardContextual"/>
            </w:rPr>
          </w:pPr>
          <w:hyperlink w:anchor="_Toc156730727" w:history="1">
            <w:r w:rsidRPr="007F47DB">
              <w:rPr>
                <w:rStyle w:val="Hyperlink"/>
              </w:rPr>
              <w:t>4.5</w:t>
            </w:r>
            <w:r>
              <w:rPr>
                <w:rFonts w:eastAsiaTheme="minorEastAsia"/>
                <w:kern w:val="2"/>
                <w14:ligatures w14:val="standardContextual"/>
              </w:rPr>
              <w:tab/>
            </w:r>
            <w:r w:rsidRPr="007F47DB">
              <w:rPr>
                <w:rStyle w:val="Hyperlink"/>
              </w:rPr>
              <w:t>OBIS-Kennzahlen zur Gasbeschaffenheitsanalyse (Profilwerte, Mittelwerte)</w:t>
            </w:r>
            <w:r>
              <w:rPr>
                <w:webHidden/>
              </w:rPr>
              <w:tab/>
            </w:r>
            <w:r>
              <w:rPr>
                <w:webHidden/>
              </w:rPr>
              <w:fldChar w:fldCharType="begin"/>
            </w:r>
            <w:r>
              <w:rPr>
                <w:webHidden/>
              </w:rPr>
              <w:instrText xml:space="preserve"> PAGEREF _Toc156730727 \h </w:instrText>
            </w:r>
            <w:r>
              <w:rPr>
                <w:webHidden/>
              </w:rPr>
            </w:r>
            <w:r>
              <w:rPr>
                <w:webHidden/>
              </w:rPr>
              <w:fldChar w:fldCharType="separate"/>
            </w:r>
            <w:r w:rsidR="00463909">
              <w:rPr>
                <w:webHidden/>
              </w:rPr>
              <w:t>33</w:t>
            </w:r>
            <w:r>
              <w:rPr>
                <w:webHidden/>
              </w:rPr>
              <w:fldChar w:fldCharType="end"/>
            </w:r>
          </w:hyperlink>
        </w:p>
        <w:p w14:paraId="289F95AC" w14:textId="1854FAC4" w:rsidR="00B71040" w:rsidRDefault="00B71040">
          <w:pPr>
            <w:pStyle w:val="Verzeichnis2"/>
            <w:rPr>
              <w:rFonts w:eastAsiaTheme="minorEastAsia"/>
              <w:kern w:val="2"/>
              <w14:ligatures w14:val="standardContextual"/>
            </w:rPr>
          </w:pPr>
          <w:hyperlink w:anchor="_Toc156730728" w:history="1">
            <w:r w:rsidRPr="007F47DB">
              <w:rPr>
                <w:rStyle w:val="Hyperlink"/>
              </w:rPr>
              <w:t>4.6</w:t>
            </w:r>
            <w:r>
              <w:rPr>
                <w:rFonts w:eastAsiaTheme="minorEastAsia"/>
                <w:kern w:val="2"/>
                <w14:ligatures w14:val="standardContextual"/>
              </w:rPr>
              <w:tab/>
            </w:r>
            <w:r w:rsidRPr="007F47DB">
              <w:rPr>
                <w:rStyle w:val="Hyperlink"/>
              </w:rPr>
              <w:t>Erforderliche Werte und zulässige OBIS-Kennzahlen</w:t>
            </w:r>
            <w:r>
              <w:rPr>
                <w:webHidden/>
              </w:rPr>
              <w:tab/>
            </w:r>
            <w:r>
              <w:rPr>
                <w:webHidden/>
              </w:rPr>
              <w:fldChar w:fldCharType="begin"/>
            </w:r>
            <w:r>
              <w:rPr>
                <w:webHidden/>
              </w:rPr>
              <w:instrText xml:space="preserve"> PAGEREF _Toc156730728 \h </w:instrText>
            </w:r>
            <w:r>
              <w:rPr>
                <w:webHidden/>
              </w:rPr>
            </w:r>
            <w:r>
              <w:rPr>
                <w:webHidden/>
              </w:rPr>
              <w:fldChar w:fldCharType="separate"/>
            </w:r>
            <w:r w:rsidR="00463909">
              <w:rPr>
                <w:webHidden/>
              </w:rPr>
              <w:t>35</w:t>
            </w:r>
            <w:r>
              <w:rPr>
                <w:webHidden/>
              </w:rPr>
              <w:fldChar w:fldCharType="end"/>
            </w:r>
          </w:hyperlink>
        </w:p>
        <w:p w14:paraId="0D3DB7F6" w14:textId="605B4ECB" w:rsidR="00B71040" w:rsidRDefault="00B71040" w:rsidP="005707EA">
          <w:pPr>
            <w:pStyle w:val="Verzeichnis3"/>
            <w:rPr>
              <w:rFonts w:eastAsiaTheme="minorEastAsia"/>
              <w:noProof/>
              <w:kern w:val="2"/>
              <w14:ligatures w14:val="standardContextual"/>
            </w:rPr>
          </w:pPr>
          <w:hyperlink w:anchor="_Toc156730729" w:history="1">
            <w:r w:rsidRPr="007F47DB">
              <w:rPr>
                <w:rStyle w:val="Hyperlink"/>
                <w:rFonts w:eastAsia="Arial"/>
                <w:noProof/>
              </w:rPr>
              <w:t>4.6.1</w:t>
            </w:r>
            <w:r>
              <w:rPr>
                <w:rFonts w:eastAsiaTheme="minorEastAsia"/>
                <w:noProof/>
                <w:kern w:val="2"/>
                <w14:ligatures w14:val="standardContextual"/>
              </w:rPr>
              <w:tab/>
            </w:r>
            <w:r w:rsidRPr="007F47DB">
              <w:rPr>
                <w:rStyle w:val="Hyperlink"/>
                <w:rFonts w:eastAsia="Arial"/>
                <w:noProof/>
              </w:rPr>
              <w:t>auf Ebene der Marktlokation</w:t>
            </w:r>
            <w:r>
              <w:rPr>
                <w:noProof/>
                <w:webHidden/>
              </w:rPr>
              <w:tab/>
            </w:r>
            <w:r>
              <w:rPr>
                <w:noProof/>
                <w:webHidden/>
              </w:rPr>
              <w:fldChar w:fldCharType="begin"/>
            </w:r>
            <w:r>
              <w:rPr>
                <w:noProof/>
                <w:webHidden/>
              </w:rPr>
              <w:instrText xml:space="preserve"> PAGEREF _Toc156730729 \h </w:instrText>
            </w:r>
            <w:r>
              <w:rPr>
                <w:noProof/>
                <w:webHidden/>
              </w:rPr>
            </w:r>
            <w:r>
              <w:rPr>
                <w:noProof/>
                <w:webHidden/>
              </w:rPr>
              <w:fldChar w:fldCharType="separate"/>
            </w:r>
            <w:r w:rsidR="00463909">
              <w:rPr>
                <w:noProof/>
                <w:webHidden/>
              </w:rPr>
              <w:t>35</w:t>
            </w:r>
            <w:r>
              <w:rPr>
                <w:noProof/>
                <w:webHidden/>
              </w:rPr>
              <w:fldChar w:fldCharType="end"/>
            </w:r>
          </w:hyperlink>
        </w:p>
        <w:p w14:paraId="13C70EFE" w14:textId="04C28913" w:rsidR="00B71040" w:rsidRDefault="00B71040" w:rsidP="005707EA">
          <w:pPr>
            <w:pStyle w:val="Verzeichnis3"/>
            <w:rPr>
              <w:rFonts w:eastAsiaTheme="minorEastAsia"/>
              <w:noProof/>
              <w:kern w:val="2"/>
              <w14:ligatures w14:val="standardContextual"/>
            </w:rPr>
          </w:pPr>
          <w:hyperlink w:anchor="_Toc156730730" w:history="1">
            <w:r w:rsidRPr="007F47DB">
              <w:rPr>
                <w:rStyle w:val="Hyperlink"/>
                <w:noProof/>
              </w:rPr>
              <w:t>4.6.2</w:t>
            </w:r>
            <w:r>
              <w:rPr>
                <w:rFonts w:eastAsiaTheme="minorEastAsia"/>
                <w:noProof/>
                <w:kern w:val="2"/>
                <w14:ligatures w14:val="standardContextual"/>
              </w:rPr>
              <w:tab/>
            </w:r>
            <w:r w:rsidRPr="007F47DB">
              <w:rPr>
                <w:rStyle w:val="Hyperlink"/>
                <w:noProof/>
              </w:rPr>
              <w:t>auf Ebene der Messlokation</w:t>
            </w:r>
            <w:r>
              <w:rPr>
                <w:noProof/>
                <w:webHidden/>
              </w:rPr>
              <w:tab/>
            </w:r>
            <w:r>
              <w:rPr>
                <w:noProof/>
                <w:webHidden/>
              </w:rPr>
              <w:fldChar w:fldCharType="begin"/>
            </w:r>
            <w:r>
              <w:rPr>
                <w:noProof/>
                <w:webHidden/>
              </w:rPr>
              <w:instrText xml:space="preserve"> PAGEREF _Toc156730730 \h </w:instrText>
            </w:r>
            <w:r>
              <w:rPr>
                <w:noProof/>
                <w:webHidden/>
              </w:rPr>
            </w:r>
            <w:r>
              <w:rPr>
                <w:noProof/>
                <w:webHidden/>
              </w:rPr>
              <w:fldChar w:fldCharType="separate"/>
            </w:r>
            <w:r w:rsidR="00463909">
              <w:rPr>
                <w:noProof/>
                <w:webHidden/>
              </w:rPr>
              <w:t>35</w:t>
            </w:r>
            <w:r>
              <w:rPr>
                <w:noProof/>
                <w:webHidden/>
              </w:rPr>
              <w:fldChar w:fldCharType="end"/>
            </w:r>
          </w:hyperlink>
        </w:p>
        <w:p w14:paraId="5696E9B5" w14:textId="4E6C8707" w:rsidR="00B71040" w:rsidRDefault="00B71040">
          <w:pPr>
            <w:pStyle w:val="Verzeichnis1"/>
            <w:rPr>
              <w:rFonts w:eastAsiaTheme="minorEastAsia"/>
              <w:b w:val="0"/>
              <w:kern w:val="2"/>
              <w14:ligatures w14:val="standardContextual"/>
            </w:rPr>
          </w:pPr>
          <w:hyperlink w:anchor="_Toc156730731" w:history="1">
            <w:r w:rsidRPr="007F47DB">
              <w:rPr>
                <w:rStyle w:val="Hyperlink"/>
              </w:rPr>
              <w:t>5</w:t>
            </w:r>
            <w:r>
              <w:rPr>
                <w:rFonts w:eastAsiaTheme="minorEastAsia"/>
                <w:b w:val="0"/>
                <w:kern w:val="2"/>
                <w14:ligatures w14:val="standardContextual"/>
              </w:rPr>
              <w:tab/>
            </w:r>
            <w:r w:rsidRPr="007F47DB">
              <w:rPr>
                <w:rStyle w:val="Hyperlink"/>
              </w:rPr>
              <w:t>Codeliste der in der Marktkommunikation verwendeten Medien</w:t>
            </w:r>
            <w:r>
              <w:rPr>
                <w:webHidden/>
              </w:rPr>
              <w:tab/>
            </w:r>
            <w:r>
              <w:rPr>
                <w:webHidden/>
              </w:rPr>
              <w:fldChar w:fldCharType="begin"/>
            </w:r>
            <w:r>
              <w:rPr>
                <w:webHidden/>
              </w:rPr>
              <w:instrText xml:space="preserve"> PAGEREF _Toc156730731 \h </w:instrText>
            </w:r>
            <w:r>
              <w:rPr>
                <w:webHidden/>
              </w:rPr>
            </w:r>
            <w:r>
              <w:rPr>
                <w:webHidden/>
              </w:rPr>
              <w:fldChar w:fldCharType="separate"/>
            </w:r>
            <w:r w:rsidR="00463909">
              <w:rPr>
                <w:webHidden/>
              </w:rPr>
              <w:t>36</w:t>
            </w:r>
            <w:r>
              <w:rPr>
                <w:webHidden/>
              </w:rPr>
              <w:fldChar w:fldCharType="end"/>
            </w:r>
          </w:hyperlink>
        </w:p>
        <w:p w14:paraId="7690B0DF" w14:textId="3517F0D2" w:rsidR="00B71040" w:rsidRDefault="00B71040">
          <w:pPr>
            <w:pStyle w:val="Verzeichnis1"/>
            <w:rPr>
              <w:rFonts w:eastAsiaTheme="minorEastAsia"/>
              <w:b w:val="0"/>
              <w:kern w:val="2"/>
              <w14:ligatures w14:val="standardContextual"/>
            </w:rPr>
          </w:pPr>
          <w:hyperlink w:anchor="_Toc156730732" w:history="1">
            <w:r w:rsidRPr="007F47DB">
              <w:rPr>
                <w:rStyle w:val="Hyperlink"/>
              </w:rPr>
              <w:t>6</w:t>
            </w:r>
            <w:r>
              <w:rPr>
                <w:rFonts w:eastAsiaTheme="minorEastAsia"/>
                <w:b w:val="0"/>
                <w:kern w:val="2"/>
                <w14:ligatures w14:val="standardContextual"/>
              </w:rPr>
              <w:tab/>
            </w:r>
            <w:r w:rsidRPr="007F47DB">
              <w:rPr>
                <w:rStyle w:val="Hyperlink"/>
              </w:rPr>
              <w:t>Beispiele</w:t>
            </w:r>
            <w:r>
              <w:rPr>
                <w:webHidden/>
              </w:rPr>
              <w:tab/>
            </w:r>
            <w:r>
              <w:rPr>
                <w:webHidden/>
              </w:rPr>
              <w:fldChar w:fldCharType="begin"/>
            </w:r>
            <w:r>
              <w:rPr>
                <w:webHidden/>
              </w:rPr>
              <w:instrText xml:space="preserve"> PAGEREF _Toc156730732 \h </w:instrText>
            </w:r>
            <w:r>
              <w:rPr>
                <w:webHidden/>
              </w:rPr>
            </w:r>
            <w:r>
              <w:rPr>
                <w:webHidden/>
              </w:rPr>
              <w:fldChar w:fldCharType="separate"/>
            </w:r>
            <w:r w:rsidR="00463909">
              <w:rPr>
                <w:webHidden/>
              </w:rPr>
              <w:t>37</w:t>
            </w:r>
            <w:r>
              <w:rPr>
                <w:webHidden/>
              </w:rPr>
              <w:fldChar w:fldCharType="end"/>
            </w:r>
          </w:hyperlink>
        </w:p>
        <w:p w14:paraId="27DE5F56" w14:textId="7638628E" w:rsidR="00B71040" w:rsidRDefault="00B71040">
          <w:pPr>
            <w:pStyle w:val="Verzeichnis2"/>
            <w:rPr>
              <w:rFonts w:eastAsiaTheme="minorEastAsia"/>
              <w:kern w:val="2"/>
              <w14:ligatures w14:val="standardContextual"/>
            </w:rPr>
          </w:pPr>
          <w:hyperlink w:anchor="_Toc156730733" w:history="1">
            <w:r w:rsidRPr="007F47DB">
              <w:rPr>
                <w:rStyle w:val="Hyperlink"/>
              </w:rPr>
              <w:t>6.1</w:t>
            </w:r>
            <w:r>
              <w:rPr>
                <w:rFonts w:eastAsiaTheme="minorEastAsia"/>
                <w:kern w:val="2"/>
                <w14:ligatures w14:val="standardContextual"/>
              </w:rPr>
              <w:tab/>
            </w:r>
            <w:r w:rsidRPr="007F47DB">
              <w:rPr>
                <w:rStyle w:val="Hyperlink"/>
              </w:rPr>
              <w:t>Beispiel 1: Vorschub (1/4 Std. Lastgang) elektrische Wirkarbeit, Bezug des Kunden, total</w:t>
            </w:r>
            <w:r>
              <w:rPr>
                <w:webHidden/>
              </w:rPr>
              <w:tab/>
            </w:r>
            <w:r>
              <w:rPr>
                <w:webHidden/>
              </w:rPr>
              <w:fldChar w:fldCharType="begin"/>
            </w:r>
            <w:r>
              <w:rPr>
                <w:webHidden/>
              </w:rPr>
              <w:instrText xml:space="preserve"> PAGEREF _Toc156730733 \h </w:instrText>
            </w:r>
            <w:r>
              <w:rPr>
                <w:webHidden/>
              </w:rPr>
            </w:r>
            <w:r>
              <w:rPr>
                <w:webHidden/>
              </w:rPr>
              <w:fldChar w:fldCharType="separate"/>
            </w:r>
            <w:r w:rsidR="00463909">
              <w:rPr>
                <w:webHidden/>
              </w:rPr>
              <w:t>37</w:t>
            </w:r>
            <w:r>
              <w:rPr>
                <w:webHidden/>
              </w:rPr>
              <w:fldChar w:fldCharType="end"/>
            </w:r>
          </w:hyperlink>
        </w:p>
        <w:p w14:paraId="18FC37B1" w14:textId="039C6699" w:rsidR="00B71040" w:rsidRDefault="00B71040">
          <w:pPr>
            <w:pStyle w:val="Verzeichnis2"/>
            <w:rPr>
              <w:rFonts w:eastAsiaTheme="minorEastAsia"/>
              <w:kern w:val="2"/>
              <w14:ligatures w14:val="standardContextual"/>
            </w:rPr>
          </w:pPr>
          <w:hyperlink w:anchor="_Toc156730734" w:history="1">
            <w:r w:rsidRPr="007F47DB">
              <w:rPr>
                <w:rStyle w:val="Hyperlink"/>
              </w:rPr>
              <w:t>6.2</w:t>
            </w:r>
            <w:r>
              <w:rPr>
                <w:rFonts w:eastAsiaTheme="minorEastAsia"/>
                <w:kern w:val="2"/>
                <w14:ligatures w14:val="standardContextual"/>
              </w:rPr>
              <w:tab/>
            </w:r>
            <w:r w:rsidRPr="007F47DB">
              <w:rPr>
                <w:rStyle w:val="Hyperlink"/>
              </w:rPr>
              <w:t>Beispiel 2: Vorschub (1/4 Std. Lastgang) elektrische Wirkarbeit, Lieferung des Kunden, total</w:t>
            </w:r>
            <w:r>
              <w:rPr>
                <w:webHidden/>
              </w:rPr>
              <w:tab/>
            </w:r>
            <w:r>
              <w:rPr>
                <w:webHidden/>
              </w:rPr>
              <w:fldChar w:fldCharType="begin"/>
            </w:r>
            <w:r>
              <w:rPr>
                <w:webHidden/>
              </w:rPr>
              <w:instrText xml:space="preserve"> PAGEREF _Toc156730734 \h </w:instrText>
            </w:r>
            <w:r>
              <w:rPr>
                <w:webHidden/>
              </w:rPr>
            </w:r>
            <w:r>
              <w:rPr>
                <w:webHidden/>
              </w:rPr>
              <w:fldChar w:fldCharType="separate"/>
            </w:r>
            <w:r w:rsidR="00463909">
              <w:rPr>
                <w:webHidden/>
              </w:rPr>
              <w:t>37</w:t>
            </w:r>
            <w:r>
              <w:rPr>
                <w:webHidden/>
              </w:rPr>
              <w:fldChar w:fldCharType="end"/>
            </w:r>
          </w:hyperlink>
        </w:p>
        <w:p w14:paraId="1EF145CA" w14:textId="74F5C1BB" w:rsidR="00B71040" w:rsidRDefault="00B71040">
          <w:pPr>
            <w:pStyle w:val="Verzeichnis2"/>
            <w:rPr>
              <w:rFonts w:eastAsiaTheme="minorEastAsia"/>
              <w:kern w:val="2"/>
              <w14:ligatures w14:val="standardContextual"/>
            </w:rPr>
          </w:pPr>
          <w:hyperlink w:anchor="_Toc156730735" w:history="1">
            <w:r w:rsidRPr="007F47DB">
              <w:rPr>
                <w:rStyle w:val="Hyperlink"/>
              </w:rPr>
              <w:t>6.3</w:t>
            </w:r>
            <w:r>
              <w:rPr>
                <w:rFonts w:eastAsiaTheme="minorEastAsia"/>
                <w:kern w:val="2"/>
                <w14:ligatures w14:val="standardContextual"/>
              </w:rPr>
              <w:tab/>
            </w:r>
            <w:r w:rsidRPr="007F47DB">
              <w:rPr>
                <w:rStyle w:val="Hyperlink"/>
              </w:rPr>
              <w:t>Beispiel 3: Datenprofil, Stundenwert, thermische Wirkarbeit, Ausspeisung an Endkunde mit vorläufigem Brennwert</w:t>
            </w:r>
            <w:r>
              <w:rPr>
                <w:webHidden/>
              </w:rPr>
              <w:tab/>
            </w:r>
            <w:r>
              <w:rPr>
                <w:webHidden/>
              </w:rPr>
              <w:fldChar w:fldCharType="begin"/>
            </w:r>
            <w:r>
              <w:rPr>
                <w:webHidden/>
              </w:rPr>
              <w:instrText xml:space="preserve"> PAGEREF _Toc156730735 \h </w:instrText>
            </w:r>
            <w:r>
              <w:rPr>
                <w:webHidden/>
              </w:rPr>
            </w:r>
            <w:r>
              <w:rPr>
                <w:webHidden/>
              </w:rPr>
              <w:fldChar w:fldCharType="separate"/>
            </w:r>
            <w:r w:rsidR="00463909">
              <w:rPr>
                <w:webHidden/>
              </w:rPr>
              <w:t>37</w:t>
            </w:r>
            <w:r>
              <w:rPr>
                <w:webHidden/>
              </w:rPr>
              <w:fldChar w:fldCharType="end"/>
            </w:r>
          </w:hyperlink>
        </w:p>
        <w:p w14:paraId="290F0A9C" w14:textId="3B9E0973" w:rsidR="00B71040" w:rsidRDefault="00B71040">
          <w:pPr>
            <w:pStyle w:val="Verzeichnis2"/>
            <w:rPr>
              <w:rFonts w:eastAsiaTheme="minorEastAsia"/>
              <w:kern w:val="2"/>
              <w14:ligatures w14:val="standardContextual"/>
            </w:rPr>
          </w:pPr>
          <w:hyperlink w:anchor="_Toc156730736" w:history="1">
            <w:r w:rsidRPr="007F47DB">
              <w:rPr>
                <w:rStyle w:val="Hyperlink"/>
              </w:rPr>
              <w:t>6.4</w:t>
            </w:r>
            <w:r>
              <w:rPr>
                <w:rFonts w:eastAsiaTheme="minorEastAsia"/>
                <w:kern w:val="2"/>
                <w14:ligatures w14:val="standardContextual"/>
              </w:rPr>
              <w:tab/>
            </w:r>
            <w:r w:rsidRPr="007F47DB">
              <w:rPr>
                <w:rStyle w:val="Hyperlink"/>
              </w:rPr>
              <w:t>Beispiel 4: Einzelwert, Zählerstand Betriebsvolumen [m³], Ausspeisung an Endkunde</w:t>
            </w:r>
            <w:r>
              <w:rPr>
                <w:webHidden/>
              </w:rPr>
              <w:tab/>
            </w:r>
            <w:r>
              <w:rPr>
                <w:webHidden/>
              </w:rPr>
              <w:fldChar w:fldCharType="begin"/>
            </w:r>
            <w:r>
              <w:rPr>
                <w:webHidden/>
              </w:rPr>
              <w:instrText xml:space="preserve"> PAGEREF _Toc156730736 \h </w:instrText>
            </w:r>
            <w:r>
              <w:rPr>
                <w:webHidden/>
              </w:rPr>
            </w:r>
            <w:r>
              <w:rPr>
                <w:webHidden/>
              </w:rPr>
              <w:fldChar w:fldCharType="separate"/>
            </w:r>
            <w:r w:rsidR="00463909">
              <w:rPr>
                <w:webHidden/>
              </w:rPr>
              <w:t>37</w:t>
            </w:r>
            <w:r>
              <w:rPr>
                <w:webHidden/>
              </w:rPr>
              <w:fldChar w:fldCharType="end"/>
            </w:r>
          </w:hyperlink>
        </w:p>
        <w:p w14:paraId="4116CD4D" w14:textId="78BA001D" w:rsidR="00B71040" w:rsidRDefault="00B71040">
          <w:pPr>
            <w:pStyle w:val="Verzeichnis1"/>
            <w:rPr>
              <w:rFonts w:eastAsiaTheme="minorEastAsia"/>
              <w:b w:val="0"/>
              <w:kern w:val="2"/>
              <w14:ligatures w14:val="standardContextual"/>
            </w:rPr>
          </w:pPr>
          <w:hyperlink w:anchor="_Toc156730737" w:history="1">
            <w:r w:rsidRPr="007F47DB">
              <w:rPr>
                <w:rStyle w:val="Hyperlink"/>
              </w:rPr>
              <w:t>7</w:t>
            </w:r>
            <w:r>
              <w:rPr>
                <w:rFonts w:eastAsiaTheme="minorEastAsia"/>
                <w:b w:val="0"/>
                <w:kern w:val="2"/>
                <w14:ligatures w14:val="standardContextual"/>
              </w:rPr>
              <w:tab/>
            </w:r>
            <w:r w:rsidRPr="007F47DB">
              <w:rPr>
                <w:rStyle w:val="Hyperlink"/>
              </w:rPr>
              <w:t>Änderungshistorie</w:t>
            </w:r>
            <w:r>
              <w:rPr>
                <w:webHidden/>
              </w:rPr>
              <w:tab/>
            </w:r>
            <w:r>
              <w:rPr>
                <w:webHidden/>
              </w:rPr>
              <w:fldChar w:fldCharType="begin"/>
            </w:r>
            <w:r>
              <w:rPr>
                <w:webHidden/>
              </w:rPr>
              <w:instrText xml:space="preserve"> PAGEREF _Toc156730737 \h </w:instrText>
            </w:r>
            <w:r>
              <w:rPr>
                <w:webHidden/>
              </w:rPr>
            </w:r>
            <w:r>
              <w:rPr>
                <w:webHidden/>
              </w:rPr>
              <w:fldChar w:fldCharType="separate"/>
            </w:r>
            <w:r w:rsidR="00463909">
              <w:rPr>
                <w:webHidden/>
              </w:rPr>
              <w:t>38</w:t>
            </w:r>
            <w:r>
              <w:rPr>
                <w:webHidden/>
              </w:rPr>
              <w:fldChar w:fldCharType="end"/>
            </w:r>
          </w:hyperlink>
        </w:p>
        <w:p w14:paraId="4273A94D" w14:textId="22CED984" w:rsidR="0078105F" w:rsidRDefault="005B070E" w:rsidP="00B71040">
          <w:pPr>
            <w:pStyle w:val="Verzeichnis1"/>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1" w:name="_Toc62483646"/>
      <w:bookmarkStart w:id="2" w:name="_Toc156730707"/>
      <w:bookmarkStart w:id="3" w:name="_Toc431209492"/>
      <w:r>
        <w:lastRenderedPageBreak/>
        <w:t>Einleitung</w:t>
      </w:r>
      <w:bookmarkEnd w:id="1"/>
      <w:bookmarkEnd w:id="2"/>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4" w:name="_Toc62483647"/>
      <w:bookmarkStart w:id="5" w:name="_Toc156730708"/>
      <w:r w:rsidRPr="00914606">
        <w:lastRenderedPageBreak/>
        <w:t>Systematik OBIS-Kennzahlen</w:t>
      </w:r>
      <w:bookmarkEnd w:id="4"/>
      <w:bookmarkEnd w:id="5"/>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6" w:name="_Toc62483648"/>
      <w:r w:rsidRPr="00914606">
        <w:t>Elektrische Energie</w:t>
      </w:r>
      <w:bookmarkEnd w:id="6"/>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7" w:name="_Toc62483649"/>
      <w:r w:rsidRPr="00914606">
        <w:t>Thermische Energie</w:t>
      </w:r>
      <w:bookmarkEnd w:id="7"/>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8" w:name="_Toc62483650"/>
      <w:bookmarkStart w:id="9" w:name="_Toc156730709"/>
      <w:r w:rsidRPr="00914606">
        <w:t>Grundsätzliches zu OBIS-Kennzahlen elektrische Energie</w:t>
      </w:r>
      <w:bookmarkEnd w:id="8"/>
      <w:bookmarkEnd w:id="9"/>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lastRenderedPageBreak/>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1-b:1.x.y)</w:t>
      </w:r>
    </w:p>
    <w:p w14:paraId="2C8738D6" w14:textId="01730BE5" w:rsidR="00914606" w:rsidRPr="00914606" w:rsidRDefault="00914606" w:rsidP="0024575F">
      <w:pPr>
        <w:ind w:left="709"/>
        <w:rPr>
          <w:rFonts w:eastAsia="Arial"/>
        </w:rPr>
      </w:pPr>
      <w:r w:rsidRPr="00914606">
        <w:rPr>
          <w:rFonts w:eastAsia="Arial"/>
        </w:rPr>
        <w:t>- (Rück-) Lieferung des Kunden an das Netz (z. B. 1-b:2.x.y)</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 xml:space="preserve">Bei nicht tarifunterschiedenen Zählerständen (Eintarifzähler) wird Tarifstufe 0 verwendet (z. B. </w:t>
      </w:r>
      <w:r w:rsidRPr="00914606">
        <w:rPr>
          <w:rFonts w:eastAsia="Arial"/>
        </w:rPr>
        <w:br/>
        <w:t xml:space="preserve">1-b:x.8.0). </w:t>
      </w:r>
    </w:p>
    <w:p w14:paraId="5901B1A8" w14:textId="19CBA6F8" w:rsidR="00914606" w:rsidRPr="00914606" w:rsidRDefault="00914606" w:rsidP="00914606">
      <w:pPr>
        <w:rPr>
          <w:rFonts w:eastAsia="Arial"/>
        </w:rPr>
      </w:pPr>
      <w:r w:rsidRPr="00914606">
        <w:rPr>
          <w:rFonts w:eastAsia="Arial"/>
        </w:rPr>
        <w:t>Bei nicht tarifunterschiedenen Energiemengen</w:t>
      </w:r>
      <w:r w:rsidR="00CD0B5F">
        <w:rPr>
          <w:rFonts w:eastAsia="Arial"/>
        </w:rPr>
        <w:t xml:space="preserve"> </w:t>
      </w:r>
      <w:r w:rsidRPr="00914606">
        <w:rPr>
          <w:rFonts w:eastAsia="Arial"/>
        </w:rPr>
        <w:t>/</w:t>
      </w:r>
      <w:r w:rsidR="00CD0B5F">
        <w:rPr>
          <w:rFonts w:eastAsia="Arial"/>
        </w:rPr>
        <w:t xml:space="preserve"> </w:t>
      </w:r>
      <w:r w:rsidRPr="00914606">
        <w:rPr>
          <w:rFonts w:eastAsia="Arial"/>
        </w:rPr>
        <w:t>Vorschübe (z. B. Pauschalanlagen) wird Tarifstufe 0 verwendet (z. B. 1-b:x.9.0).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6A497861" w14:textId="62619DE1" w:rsidR="00473791" w:rsidRPr="00DA41FE" w:rsidRDefault="00914606" w:rsidP="00473791">
      <w:pPr>
        <w:pStyle w:val="berschrift2"/>
      </w:pPr>
      <w:bookmarkStart w:id="10" w:name="_Toc62483651"/>
      <w:bookmarkStart w:id="11" w:name="_Toc156730710"/>
      <w:r w:rsidRPr="00914606">
        <w:lastRenderedPageBreak/>
        <w:t>Schlüsselwerte zu OBIS-Kennzahlen elektrische Energie</w:t>
      </w:r>
      <w:bookmarkStart w:id="12" w:name="_Toc62483652"/>
      <w:bookmarkEnd w:id="10"/>
      <w:bookmarkEnd w:id="11"/>
    </w:p>
    <w:tbl>
      <w:tblPr>
        <w:tblStyle w:val="edienergy1"/>
        <w:tblW w:w="0" w:type="auto"/>
        <w:tblLook w:val="04A0" w:firstRow="1" w:lastRow="0" w:firstColumn="1" w:lastColumn="0" w:noHBand="0" w:noVBand="1"/>
      </w:tblPr>
      <w:tblGrid>
        <w:gridCol w:w="1504"/>
        <w:gridCol w:w="1401"/>
        <w:gridCol w:w="2928"/>
        <w:gridCol w:w="1676"/>
        <w:gridCol w:w="1817"/>
      </w:tblGrid>
      <w:tr w:rsidR="00473791" w:rsidRPr="00253660" w14:paraId="70553857" w14:textId="77777777" w:rsidTr="006F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72D9991B" w14:textId="77777777" w:rsidR="00473791" w:rsidRPr="00253660" w:rsidRDefault="00473791" w:rsidP="006F6A7B">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20D38CB6"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6EC9DBE2"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51056F07"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881382F"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473791" w:rsidRPr="00253660" w14:paraId="42F6754F"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105F5692" w14:textId="77777777" w:rsidR="00473791" w:rsidRPr="00253660" w:rsidRDefault="00473791" w:rsidP="006F6A7B">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3488E75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Pr>
                <w:rFonts w:eastAsia="Arial" w:cstheme="minorHAnsi"/>
                <w:sz w:val="18"/>
                <w:szCs w:val="18"/>
              </w:rPr>
              <w:t>5</w:t>
            </w:r>
          </w:p>
          <w:p w14:paraId="031FFFA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A0481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08FB908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35E5402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36D9C95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5C0EE86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473791" w:rsidRPr="00253660" w14:paraId="344147F8"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03FF32E4"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70500A7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9AEC64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50F8A70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6E2C4ADF"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473791" w:rsidRPr="00253660" w14:paraId="673CFAB6"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772D1C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AE6B39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843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positiv</w:t>
            </w:r>
          </w:p>
        </w:tc>
        <w:tc>
          <w:tcPr>
            <w:tcW w:w="1701" w:type="dxa"/>
            <w:shd w:val="clear" w:color="auto" w:fill="FFFFFF"/>
          </w:tcPr>
          <w:p w14:paraId="2D66E5F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5F9160D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473791" w:rsidRPr="00253660" w14:paraId="10911AF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6AF375"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070A931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3BB9AD0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negativ</w:t>
            </w:r>
          </w:p>
        </w:tc>
        <w:tc>
          <w:tcPr>
            <w:tcW w:w="1701" w:type="dxa"/>
            <w:shd w:val="clear" w:color="auto" w:fill="FFFFFF"/>
          </w:tcPr>
          <w:p w14:paraId="5D30A17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AE3E1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473791" w:rsidRPr="00253660" w14:paraId="586F051B"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C3BC43"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51A23F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6E29B7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1E72EAD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39A70B7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473791" w:rsidRPr="00253660" w14:paraId="27BB0BB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3623BDD7"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436C39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3F938B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5B01904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6609F9A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473791" w:rsidRPr="00253660" w14:paraId="344AA9CD"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DBCCD49"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F1C3BA4"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928DF6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00FC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77A278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473791" w:rsidRPr="00253660" w14:paraId="30226FF1"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F60F5D0"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35C30C5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6BC84E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59424C1B"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5F6E93A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62</w:t>
            </w:r>
            <w:r w:rsidRPr="00253660">
              <w:rPr>
                <w:rFonts w:eastAsia="Arial" w:cstheme="minorHAnsi"/>
                <w:sz w:val="18"/>
                <w:szCs w:val="18"/>
              </w:rPr>
              <w:t xml:space="preserve"> Tarif </w:t>
            </w:r>
            <w:r>
              <w:rPr>
                <w:rFonts w:eastAsia="Arial" w:cstheme="minorHAnsi"/>
                <w:sz w:val="18"/>
                <w:szCs w:val="18"/>
              </w:rPr>
              <w:t>62</w:t>
            </w:r>
          </w:p>
        </w:tc>
      </w:tr>
      <w:tr w:rsidR="00473791" w:rsidRPr="00253660" w14:paraId="0FB52793" w14:textId="77777777" w:rsidTr="006F6A7B">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342D2BF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shd w:val="clear" w:color="auto" w:fill="FFFFFF"/>
          </w:tcPr>
          <w:p w14:paraId="43FCA48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E3FD9C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02929D3C"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DA6B68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33BBE44E" w14:textId="77777777" w:rsidR="00473791" w:rsidRDefault="00473791" w:rsidP="00473791"/>
    <w:p w14:paraId="6758879B" w14:textId="46F25A1F" w:rsidR="00914606" w:rsidRPr="00914606" w:rsidRDefault="00914606" w:rsidP="00914606">
      <w:pPr>
        <w:pStyle w:val="berschrift2"/>
      </w:pPr>
      <w:bookmarkStart w:id="13" w:name="_Toc156730711"/>
      <w:r w:rsidRPr="00914606">
        <w:t>Grundsätzliches zu OBIS-Kennzahlen thermische Energie</w:t>
      </w:r>
      <w:bookmarkEnd w:id="12"/>
      <w:bookmarkEnd w:id="13"/>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t>In Wertegruppe C wird bei Einzelwerten Messgröße, Quelle (Zähler, Umwerter, Registrierung), Richtung (Ein- und Ausspeisung) und Qualifikation (ungestört, gestört, gesamt) spezifiziert. Zur Identifikation von Profilwerten ist der Wert 99 und zur Identifikation von Gasbeschaffenheitsanalysewerten der Wert 70 zu verwenden.</w:t>
      </w:r>
    </w:p>
    <w:p w14:paraId="3952FDA6" w14:textId="5A801961" w:rsidR="00914606" w:rsidRPr="00914606" w:rsidRDefault="00914606" w:rsidP="00914606">
      <w:pPr>
        <w:rPr>
          <w:rFonts w:eastAsia="Arial"/>
        </w:rPr>
      </w:pPr>
      <w:r w:rsidRPr="00914606">
        <w:rPr>
          <w:rFonts w:eastAsia="Arial"/>
        </w:rPr>
        <w:t>In Wertegruppe D wird bei Einzelwerten der Zeitbezug (Zählerstand, Differenz</w:t>
      </w:r>
      <w:r w:rsidR="00CD0B5F">
        <w:rPr>
          <w:rFonts w:eastAsia="Arial"/>
        </w:rPr>
        <w:t xml:space="preserve"> </w:t>
      </w:r>
      <w:r w:rsidRPr="00914606">
        <w:rPr>
          <w:rFonts w:eastAsia="Arial"/>
        </w:rPr>
        <w:t>/</w:t>
      </w:r>
      <w:r w:rsidR="00CD0B5F">
        <w:rPr>
          <w:rFonts w:eastAsia="Arial"/>
        </w:rPr>
        <w:t xml:space="preserve"> </w:t>
      </w:r>
      <w:r w:rsidRPr="00914606">
        <w:rPr>
          <w:rFonts w:eastAsia="Arial"/>
        </w:rPr>
        <w:t>Mittelwert</w:t>
      </w:r>
      <w:r w:rsidR="00CD0B5F">
        <w:rPr>
          <w:rFonts w:eastAsia="Arial"/>
        </w:rPr>
        <w:t xml:space="preserve"> </w:t>
      </w:r>
      <w:r w:rsidRPr="00914606">
        <w:rPr>
          <w:rFonts w:eastAsia="Arial"/>
        </w:rPr>
        <w:t>/</w:t>
      </w:r>
      <w:r w:rsidR="00CD0B5F">
        <w:rPr>
          <w:rFonts w:eastAsia="Arial"/>
        </w:rPr>
        <w:t xml:space="preserve"> </w:t>
      </w:r>
      <w:r w:rsidRPr="00914606">
        <w:rPr>
          <w:rFonts w:eastAsia="Arial"/>
        </w:rPr>
        <w: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w:t>
      </w:r>
      <w:r w:rsidRPr="00914606">
        <w:rPr>
          <w:rFonts w:eastAsia="Arial"/>
        </w:rPr>
        <w:lastRenderedPageBreak/>
        <w:t>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4" w:name="_Toc62483653"/>
      <w:r>
        <w:br w:type="page"/>
      </w:r>
    </w:p>
    <w:p w14:paraId="173E2916" w14:textId="6AD8A681" w:rsidR="00914606" w:rsidRPr="00914606" w:rsidRDefault="00914606" w:rsidP="00914606">
      <w:pPr>
        <w:pStyle w:val="berschrift1"/>
      </w:pPr>
      <w:bookmarkStart w:id="15" w:name="_Toc156730712"/>
      <w:r w:rsidRPr="00914606">
        <w:lastRenderedPageBreak/>
        <w:t>Codelisten der in der Marktkommunikation verwendeten OBIS-Kennzahlen für elektrische Energie</w:t>
      </w:r>
      <w:bookmarkEnd w:id="14"/>
      <w:bookmarkEnd w:id="15"/>
    </w:p>
    <w:p w14:paraId="46BAF687" w14:textId="77777777" w:rsidR="00914606" w:rsidRPr="00914606" w:rsidRDefault="00914606" w:rsidP="00914606">
      <w:pPr>
        <w:pStyle w:val="berschrift2"/>
      </w:pPr>
      <w:bookmarkStart w:id="16" w:name="_Toc62483654"/>
      <w:bookmarkStart w:id="17" w:name="_Toc156730713"/>
      <w:r w:rsidRPr="00914606">
        <w:t>Verwendete OBIS-Kennzahlen</w:t>
      </w:r>
      <w:bookmarkEnd w:id="16"/>
      <w:bookmarkEnd w:id="17"/>
    </w:p>
    <w:p w14:paraId="0D90621A" w14:textId="0022CA5E" w:rsidR="00914606" w:rsidRPr="00914606" w:rsidRDefault="00914606" w:rsidP="00914606">
      <w:pPr>
        <w:rPr>
          <w:rFonts w:eastAsia="Arial"/>
        </w:rPr>
      </w:pPr>
      <w:r w:rsidRPr="00914606">
        <w:rPr>
          <w:rFonts w:eastAsia="Arial"/>
        </w:rPr>
        <w:t>Verwendung in der Kommunikation MSB an 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w:t>
      </w:r>
      <w:r w:rsidR="00CD0B5F">
        <w:rPr>
          <w:rFonts w:eastAsia="Arial"/>
        </w:rPr>
        <w:t xml:space="preserve"> </w:t>
      </w:r>
      <w:r w:rsidRPr="00914606">
        <w:rPr>
          <w:rFonts w:eastAsia="Arial"/>
        </w:rPr>
        <w:t>/</w:t>
      </w:r>
      <w:r w:rsidR="00CD0B5F">
        <w:rPr>
          <w:rFonts w:eastAsia="Arial"/>
        </w:rPr>
        <w:t xml:space="preserve"> </w:t>
      </w:r>
      <w:r w:rsidRPr="00914606">
        <w:rPr>
          <w:rFonts w:eastAsia="Arial"/>
        </w:rPr>
        <w:t>ÜNB,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914606"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shd w:val="clear" w:color="auto" w:fill="FFFFFF"/>
          </w:tcPr>
          <w:p w14:paraId="784C70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sidR="006B56E6">
              <w:rPr>
                <w:rFonts w:eastAsia="Arial" w:cstheme="minorHAnsi"/>
                <w:sz w:val="18"/>
                <w:szCs w:val="18"/>
              </w:rPr>
              <w:t>0</w:t>
            </w:r>
          </w:p>
        </w:tc>
        <w:tc>
          <w:tcPr>
            <w:tcW w:w="721" w:type="pct"/>
            <w:gridSpan w:val="3"/>
            <w:shd w:val="clear" w:color="auto" w:fill="FFFFFF"/>
          </w:tcPr>
          <w:p w14:paraId="484596EC" w14:textId="70BB232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sidR="006B56E6">
              <w:rPr>
                <w:rFonts w:eastAsia="Arial" w:cstheme="minorHAnsi"/>
                <w:sz w:val="18"/>
                <w:szCs w:val="18"/>
              </w:rPr>
              <w:t>0</w:t>
            </w:r>
          </w:p>
        </w:tc>
        <w:tc>
          <w:tcPr>
            <w:tcW w:w="595" w:type="pct"/>
            <w:shd w:val="clear" w:color="auto" w:fill="FFFFFF"/>
          </w:tcPr>
          <w:p w14:paraId="30BBBA7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2CEC71AB" w14:textId="21D0499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r w:rsidR="002B61B6">
              <w:rPr>
                <w:rFonts w:eastAsia="Arial" w:cstheme="minorHAnsi"/>
                <w:sz w:val="18"/>
                <w:szCs w:val="18"/>
              </w:rPr>
              <w:br/>
              <w:t>13016</w:t>
            </w:r>
          </w:p>
        </w:tc>
      </w:tr>
      <w:tr w:rsidR="002B61B6" w:rsidRPr="00253660" w14:paraId="1B820424"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2B61B6" w:rsidRPr="00253660" w:rsidRDefault="002B61B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Pr>
                <w:rFonts w:eastAsia="Arial" w:cstheme="minorHAnsi"/>
                <w:sz w:val="18"/>
                <w:szCs w:val="18"/>
              </w:rPr>
              <w:t>positiv</w:t>
            </w:r>
          </w:p>
        </w:tc>
        <w:tc>
          <w:tcPr>
            <w:tcW w:w="750" w:type="pct"/>
            <w:vMerge w:val="restart"/>
            <w:shd w:val="clear" w:color="auto" w:fill="FFFFFF"/>
          </w:tcPr>
          <w:p w14:paraId="62585FB1" w14:textId="3CEB8572"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735BFF03"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Pr>
                <w:rFonts w:eastAsia="Arial" w:cstheme="minorHAnsi"/>
                <w:sz w:val="18"/>
                <w:szCs w:val="18"/>
              </w:rPr>
              <w:t>0</w:t>
            </w:r>
          </w:p>
        </w:tc>
        <w:tc>
          <w:tcPr>
            <w:tcW w:w="1081" w:type="pct"/>
            <w:vMerge w:val="restart"/>
            <w:shd w:val="clear" w:color="auto" w:fill="FFFFFF"/>
          </w:tcPr>
          <w:p w14:paraId="1203167A" w14:textId="478E11B1"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2B61B6" w:rsidRPr="00253660" w14:paraId="4022D68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2B61B6" w:rsidRPr="00253660" w:rsidRDefault="002B61B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Pr>
                <w:rFonts w:eastAsia="Arial" w:cstheme="minorHAnsi"/>
                <w:sz w:val="18"/>
                <w:szCs w:val="18"/>
              </w:rPr>
              <w:t>negativ</w:t>
            </w:r>
          </w:p>
        </w:tc>
        <w:tc>
          <w:tcPr>
            <w:tcW w:w="750" w:type="pct"/>
            <w:vMerge/>
            <w:shd w:val="clear" w:color="auto" w:fill="FFFFFF"/>
          </w:tcPr>
          <w:p w14:paraId="31765EF5"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Pr>
                <w:rFonts w:eastAsia="Arial" w:cstheme="minorHAnsi"/>
                <w:sz w:val="18"/>
                <w:szCs w:val="18"/>
              </w:rPr>
              <w:t>0</w:t>
            </w:r>
          </w:p>
        </w:tc>
        <w:tc>
          <w:tcPr>
            <w:tcW w:w="1081" w:type="pct"/>
            <w:vMerge/>
            <w:shd w:val="clear" w:color="auto" w:fill="FFFFFF"/>
          </w:tcPr>
          <w:p w14:paraId="26A5C27C"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2B61B6" w:rsidRPr="00253660" w14:paraId="592AD6DE"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2B61B6" w:rsidRPr="00253660" w:rsidRDefault="002B61B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Pr>
                <w:rFonts w:eastAsia="Arial" w:cstheme="minorHAnsi"/>
                <w:sz w:val="18"/>
                <w:szCs w:val="18"/>
              </w:rPr>
              <w:t>0</w:t>
            </w:r>
          </w:p>
        </w:tc>
        <w:tc>
          <w:tcPr>
            <w:tcW w:w="1081" w:type="pct"/>
            <w:vMerge/>
            <w:shd w:val="clear" w:color="auto" w:fill="FFFFFF"/>
          </w:tcPr>
          <w:p w14:paraId="63875092"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2B61B6" w:rsidRPr="00253660" w14:paraId="425A548F"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2B61B6" w:rsidRPr="00253660" w:rsidRDefault="002B61B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Pr>
                <w:rFonts w:eastAsia="Arial" w:cstheme="minorHAnsi"/>
                <w:sz w:val="18"/>
                <w:szCs w:val="18"/>
              </w:rPr>
              <w:t>0</w:t>
            </w:r>
          </w:p>
        </w:tc>
        <w:tc>
          <w:tcPr>
            <w:tcW w:w="1081" w:type="pct"/>
            <w:vMerge/>
            <w:shd w:val="clear" w:color="auto" w:fill="FFFFFF"/>
          </w:tcPr>
          <w:p w14:paraId="45B4C0EE"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2B61B6" w:rsidRPr="00253660" w14:paraId="00A61B8C"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2B61B6" w:rsidRPr="00253660" w:rsidRDefault="002B61B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Pr>
                <w:rFonts w:eastAsia="Arial" w:cstheme="minorHAnsi"/>
                <w:sz w:val="18"/>
                <w:szCs w:val="18"/>
              </w:rPr>
              <w:t>0</w:t>
            </w:r>
          </w:p>
        </w:tc>
        <w:tc>
          <w:tcPr>
            <w:tcW w:w="1081" w:type="pct"/>
            <w:vMerge/>
            <w:shd w:val="clear" w:color="auto" w:fill="FFFFFF"/>
          </w:tcPr>
          <w:p w14:paraId="2E2C9D95"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2B61B6" w:rsidRPr="00253660" w14:paraId="1982641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2B61B6" w:rsidRPr="00253660" w:rsidRDefault="002B61B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Pr>
                <w:rFonts w:eastAsia="Arial" w:cstheme="minorHAnsi"/>
                <w:sz w:val="18"/>
                <w:szCs w:val="18"/>
              </w:rPr>
              <w:t>0</w:t>
            </w:r>
          </w:p>
        </w:tc>
        <w:tc>
          <w:tcPr>
            <w:tcW w:w="1081" w:type="pct"/>
            <w:vMerge/>
            <w:shd w:val="clear" w:color="auto" w:fill="FFFFFF"/>
          </w:tcPr>
          <w:p w14:paraId="7F19BD5C" w14:textId="77777777" w:rsidR="002B61B6" w:rsidRPr="00253660" w:rsidRDefault="002B61B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4C35B6A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r w:rsidR="00D92FCE">
              <w:rPr>
                <w:rFonts w:eastAsia="Arial" w:cstheme="minorHAnsi"/>
                <w:sz w:val="18"/>
                <w:szCs w:val="18"/>
              </w:rPr>
              <w:t>,</w:t>
            </w:r>
            <w:r w:rsidR="00D13F67">
              <w:rPr>
                <w:rFonts w:eastAsia="Arial" w:cstheme="minorHAnsi"/>
                <w:sz w:val="18"/>
                <w:szCs w:val="18"/>
              </w:rPr>
              <w:br/>
              <w:t>1-b:1.8.63</w:t>
            </w:r>
          </w:p>
        </w:tc>
        <w:tc>
          <w:tcPr>
            <w:tcW w:w="721" w:type="pct"/>
            <w:gridSpan w:val="3"/>
            <w:shd w:val="clear" w:color="auto" w:fill="FFFFFF"/>
          </w:tcPr>
          <w:p w14:paraId="115B5DF2" w14:textId="47850BDC" w:rsidR="00D13F67"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sidR="001D3A84">
              <w:rPr>
                <w:rFonts w:eastAsia="Arial" w:cstheme="minorHAnsi"/>
                <w:sz w:val="18"/>
                <w:szCs w:val="18"/>
              </w:rPr>
              <w:t>e</w:t>
            </w:r>
            <w:r w:rsidR="00D92FCE">
              <w:rPr>
                <w:rFonts w:eastAsia="Arial" w:cstheme="minorHAnsi"/>
                <w:sz w:val="18"/>
                <w:szCs w:val="18"/>
              </w:rPr>
              <w:t>,</w:t>
            </w:r>
            <w:r w:rsidR="00D92FCE">
              <w:rPr>
                <w:rFonts w:eastAsia="Arial" w:cstheme="minorHAnsi"/>
                <w:sz w:val="18"/>
                <w:szCs w:val="18"/>
              </w:rPr>
              <w:br/>
            </w:r>
            <w:r w:rsidR="00D13F67">
              <w:rPr>
                <w:rFonts w:eastAsia="Arial" w:cstheme="minorHAnsi"/>
                <w:sz w:val="18"/>
                <w:szCs w:val="18"/>
              </w:rPr>
              <w:t>1-b:2.8.63</w:t>
            </w:r>
          </w:p>
        </w:tc>
        <w:tc>
          <w:tcPr>
            <w:tcW w:w="595" w:type="pct"/>
            <w:shd w:val="clear" w:color="auto" w:fill="FFFFFF"/>
          </w:tcPr>
          <w:p w14:paraId="792FB6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1777B5CF"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r w:rsidR="002B61B6">
              <w:rPr>
                <w:rFonts w:eastAsia="Arial" w:cstheme="minorHAnsi"/>
                <w:sz w:val="18"/>
                <w:szCs w:val="18"/>
              </w:rPr>
              <w:br/>
              <w:t>13016</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C52E5A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r w:rsidR="001D0AEB">
              <w:rPr>
                <w:rFonts w:eastAsia="Arial" w:cstheme="minorHAnsi"/>
                <w:sz w:val="18"/>
                <w:szCs w:val="18"/>
              </w:rPr>
              <w:br/>
              <w:t>13027</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60217CD7" w14:textId="25B225F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65117A5F" w14:textId="6A908B6A"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DFD6DC4" w14:textId="5DEF9D8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2DFE05B2" w14:textId="022DE5D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418E8D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2B7C284" w14:textId="435FF6F4"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1DBA34E5" w14:textId="3086B1D4"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115E3A50"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6ECA06" w14:textId="1C3D776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lastRenderedPageBreak/>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320BB054" w14:textId="43E2EF8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7457C8C6"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3E64CC2" w14:textId="5DBF4A61"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172DA99A" w14:textId="6ADAA0EB"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453C88CE"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B7FD858" w14:textId="13CF10A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51E8F087" w14:textId="6C4FB6B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92DF90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0D204C7" w14:textId="7836F64C"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bl>
    <w:p w14:paraId="75E65B3D" w14:textId="269BD7CB"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w:t>
      </w:r>
      <w:r w:rsidR="00014D64" w:rsidRPr="00DA41FE">
        <w:rPr>
          <w:rFonts w:eastAsia="Arial" w:cstheme="minorHAnsi"/>
          <w:sz w:val="16"/>
          <w:szCs w:val="16"/>
        </w:rPr>
        <w:t>5</w:t>
      </w:r>
    </w:p>
    <w:p w14:paraId="14356DDE" w14:textId="0A0174F5" w:rsidR="00193385" w:rsidRPr="00DA41FE" w:rsidRDefault="00914606"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 xml:space="preserve">e = </w:t>
      </w:r>
      <w:r w:rsidR="002555C4" w:rsidRPr="00DA41FE">
        <w:rPr>
          <w:rFonts w:eastAsia="Arial" w:cstheme="minorHAnsi"/>
          <w:sz w:val="16"/>
          <w:szCs w:val="16"/>
        </w:rPr>
        <w:t>0 … 62</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8" w:name="_Toc62483655"/>
      <w:bookmarkStart w:id="19" w:name="_Toc156730714"/>
      <w:r w:rsidRPr="00914606">
        <w:lastRenderedPageBreak/>
        <w:t>Weitere definierte OBIS-Kennzahlen zur Übertragung von Informationen zusätzlich zu Kapitel 3.1</w:t>
      </w:r>
      <w:bookmarkEnd w:id="18"/>
      <w:bookmarkEnd w:id="19"/>
    </w:p>
    <w:p w14:paraId="2ED17BAE" w14:textId="404B464E" w:rsidR="00914606" w:rsidRPr="00914606" w:rsidRDefault="00914606" w:rsidP="00914606">
      <w:pPr>
        <w:rPr>
          <w:rFonts w:eastAsia="Arial"/>
        </w:rPr>
      </w:pPr>
      <w:r w:rsidRPr="00914606">
        <w:rPr>
          <w:rFonts w:eastAsia="Arial"/>
        </w:rPr>
        <w:t>Verwendung in der Kommunikation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BIKO</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MSB, MSB an 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 und BIKO an BKV</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1A98E06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6A9873D4"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2BE8A2B" w14:textId="77777777" w:rsidR="00316AD3" w:rsidRPr="00FA6231" w:rsidRDefault="00316AD3" w:rsidP="00316A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749B553D" w14:textId="50B93E9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6DA1F54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794B6B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5D773EE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42B60B5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5CDE3BD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54AA46CD"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5261B2F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091C1BEE"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6683DA6" w14:textId="3811C805"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D3342EF" w14:textId="529B7981"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19129EC" w14:textId="77777777" w:rsidR="00316AD3" w:rsidRPr="00FA6231"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163CC50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34607C4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48CB9F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55C6EA1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4B10029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935E4D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40416E6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4D7AEE2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003818F2">
              <w:rPr>
                <w:rFonts w:eastAsia="Arial" w:cstheme="minorHAnsi"/>
                <w:sz w:val="18"/>
                <w:szCs w:val="18"/>
              </w:rPr>
              <w:t xml:space="preserve"> </w:t>
            </w:r>
            <w:r w:rsidR="003818F2" w:rsidRPr="003818F2">
              <w:rPr>
                <w:rFonts w:eastAsia="Arial" w:cstheme="minorHAnsi"/>
                <w:sz w:val="18"/>
                <w:szCs w:val="18"/>
              </w:rPr>
              <w:t>und wenn BGM (Beginn der Nachricht), DE1001 mit</w:t>
            </w:r>
            <w:r w:rsidR="003818F2">
              <w:rPr>
                <w:rFonts w:eastAsia="Arial" w:cstheme="minorHAnsi"/>
                <w:sz w:val="18"/>
                <w:szCs w:val="18"/>
              </w:rPr>
              <w:t xml:space="preserve"> dem</w:t>
            </w:r>
            <w:r w:rsidR="003818F2" w:rsidRPr="003818F2">
              <w:rPr>
                <w:rFonts w:eastAsia="Arial" w:cstheme="minorHAnsi"/>
                <w:sz w:val="18"/>
                <w:szCs w:val="18"/>
              </w:rPr>
              <w:t xml:space="preserve"> Code Z42 (Lieferschein Arbeits- /</w:t>
            </w:r>
            <w:r w:rsidR="00506A14">
              <w:rPr>
                <w:rFonts w:eastAsia="Arial" w:cstheme="minorHAnsi"/>
                <w:sz w:val="18"/>
                <w:szCs w:val="18"/>
              </w:rPr>
              <w:t xml:space="preserve"> </w:t>
            </w:r>
            <w:r w:rsidR="003818F2" w:rsidRPr="003818F2">
              <w:rPr>
                <w:rFonts w:eastAsia="Arial" w:cstheme="minorHAnsi"/>
                <w:sz w:val="18"/>
                <w:szCs w:val="18"/>
              </w:rPr>
              <w:t>Leistungspreis) vorhanden ist.</w:t>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4845E23A"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EA650E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r w:rsidR="003818F2">
              <w:rPr>
                <w:rFonts w:eastAsia="Arial" w:cstheme="minorHAnsi"/>
                <w:sz w:val="18"/>
                <w:szCs w:val="18"/>
              </w:rPr>
              <w:t xml:space="preserve"> </w:t>
            </w:r>
            <w:r w:rsidR="003818F2" w:rsidRPr="003818F2">
              <w:rPr>
                <w:rFonts w:eastAsia="Arial" w:cstheme="minorHAnsi"/>
                <w:sz w:val="18"/>
                <w:szCs w:val="18"/>
              </w:rPr>
              <w:t>und wenn BGM (Beginn der Nachricht), DE1001 mit</w:t>
            </w:r>
            <w:r w:rsidR="003818F2">
              <w:rPr>
                <w:rFonts w:eastAsia="Arial" w:cstheme="minorHAnsi"/>
                <w:sz w:val="18"/>
                <w:szCs w:val="18"/>
              </w:rPr>
              <w:t xml:space="preserve"> dem</w:t>
            </w:r>
            <w:r w:rsidR="003818F2" w:rsidRPr="003818F2">
              <w:rPr>
                <w:rFonts w:eastAsia="Arial" w:cstheme="minorHAnsi"/>
                <w:sz w:val="18"/>
                <w:szCs w:val="18"/>
              </w:rPr>
              <w:t xml:space="preserve"> Code Z41 (Lieferschein Grund- /</w:t>
            </w:r>
            <w:r w:rsidR="00506A14">
              <w:rPr>
                <w:rFonts w:eastAsia="Arial" w:cstheme="minorHAnsi"/>
                <w:sz w:val="18"/>
                <w:szCs w:val="18"/>
              </w:rPr>
              <w:t xml:space="preserve"> Arbeitspreis</w:t>
            </w:r>
            <w:r w:rsidR="003818F2" w:rsidRPr="003818F2">
              <w:rPr>
                <w:rFonts w:eastAsia="Arial" w:cstheme="minorHAnsi"/>
                <w:sz w:val="18"/>
                <w:szCs w:val="18"/>
              </w:rPr>
              <w:t>) vorhanden ist.</w:t>
            </w:r>
          </w:p>
        </w:tc>
      </w:tr>
      <w:tr w:rsidR="00C56749" w:rsidRPr="00FA6231" w14:paraId="4DD4F87A" w14:textId="77777777" w:rsidTr="00C7726E">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61FD9FC3" w14:textId="77777777" w:rsidR="00C56749" w:rsidRPr="00FA6231" w:rsidRDefault="00C56749" w:rsidP="00C7726E">
            <w:pPr>
              <w:tabs>
                <w:tab w:val="left" w:pos="601"/>
              </w:tabs>
              <w:spacing w:after="0" w:line="240" w:lineRule="auto"/>
              <w:rPr>
                <w:rFonts w:eastAsia="Arial" w:cstheme="minorHAnsi"/>
                <w:sz w:val="18"/>
                <w:szCs w:val="18"/>
              </w:rPr>
            </w:pPr>
            <w:r w:rsidRPr="00011395">
              <w:rPr>
                <w:rFonts w:eastAsia="Arial" w:cstheme="minorHAnsi"/>
                <w:sz w:val="18"/>
                <w:szCs w:val="18"/>
              </w:rPr>
              <w:t>Grundlage POG</w:t>
            </w:r>
            <w:r>
              <w:rPr>
                <w:rFonts w:eastAsia="Arial" w:cstheme="minorHAnsi"/>
                <w:sz w:val="18"/>
                <w:szCs w:val="18"/>
              </w:rPr>
              <w:t>-</w:t>
            </w:r>
            <w:r w:rsidRPr="00011395">
              <w:rPr>
                <w:rFonts w:eastAsia="Arial" w:cstheme="minorHAnsi"/>
                <w:sz w:val="18"/>
                <w:szCs w:val="18"/>
              </w:rPr>
              <w:t>Ermittlung</w:t>
            </w:r>
          </w:p>
        </w:tc>
        <w:tc>
          <w:tcPr>
            <w:tcW w:w="2662" w:type="dxa"/>
            <w:shd w:val="clear" w:color="auto" w:fill="FFFFFF"/>
          </w:tcPr>
          <w:p w14:paraId="59E6ED81"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0B325CC3"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1-1:1.9.0</w:t>
            </w:r>
          </w:p>
        </w:tc>
        <w:tc>
          <w:tcPr>
            <w:tcW w:w="0" w:type="auto"/>
            <w:shd w:val="clear" w:color="auto" w:fill="FFFFFF"/>
          </w:tcPr>
          <w:p w14:paraId="261D51B9"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13028</w:t>
            </w:r>
          </w:p>
        </w:tc>
      </w:tr>
    </w:tbl>
    <w:p w14:paraId="352DC9F1" w14:textId="34568E1F"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w:t>
      </w:r>
      <w:r w:rsidRPr="00DA41FE">
        <w:rPr>
          <w:rFonts w:eastAsia="Arial" w:cstheme="minorHAnsi"/>
          <w:sz w:val="16"/>
          <w:szCs w:val="16"/>
        </w:rPr>
        <w:t xml:space="preserve"> 6</w:t>
      </w:r>
      <w:r w:rsidR="00014D64" w:rsidRPr="00DA41FE">
        <w:rPr>
          <w:rFonts w:eastAsia="Arial" w:cstheme="minorHAnsi"/>
          <w:sz w:val="16"/>
          <w:szCs w:val="16"/>
        </w:rPr>
        <w:t>5</w:t>
      </w:r>
    </w:p>
    <w:p w14:paraId="42F07C24" w14:textId="57FE3091" w:rsidR="00F309DF"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e = 0 … 62</w:t>
      </w:r>
      <w:r w:rsidR="00F309DF" w:rsidRPr="00DA41FE">
        <w:rPr>
          <w:rFonts w:eastAsia="Arial"/>
          <w:sz w:val="16"/>
          <w:szCs w:val="16"/>
          <w:highlight w:val="yellow"/>
        </w:rPr>
        <w:br w:type="page"/>
      </w:r>
    </w:p>
    <w:p w14:paraId="1ED75842" w14:textId="02F663A6" w:rsidR="00914606" w:rsidRPr="00914606" w:rsidRDefault="00141587" w:rsidP="00F309DF">
      <w:pPr>
        <w:pStyle w:val="berschrift2"/>
      </w:pPr>
      <w:bookmarkStart w:id="20" w:name="_Toc156730715"/>
      <w:r w:rsidRPr="00141587">
        <w:lastRenderedPageBreak/>
        <w:t>Erforderliche Werte und zulässige OBIS-Kennzahlen</w:t>
      </w:r>
      <w:bookmarkEnd w:id="20"/>
    </w:p>
    <w:p w14:paraId="389E2FE4" w14:textId="4B678249"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w:t>
      </w:r>
      <w:r w:rsidR="000D3641">
        <w:rPr>
          <w:rFonts w:eastAsia="Arial"/>
        </w:rPr>
        <w:t xml:space="preserve"> / ESA</w:t>
      </w:r>
      <w:r w:rsidR="00141587">
        <w:rPr>
          <w:rFonts w:eastAsia="Arial"/>
        </w:rPr>
        <w:t>) auf welcher Ebene (</w:t>
      </w:r>
      <w:r w:rsidR="00141587" w:rsidRPr="00914606">
        <w:rPr>
          <w:rFonts w:eastAsia="Arial"/>
        </w:rPr>
        <w:t>Messlokation / Marktlokation / Tranche</w:t>
      </w:r>
      <w:r w:rsidR="00AD4442">
        <w:rPr>
          <w:rFonts w:eastAsia="Arial"/>
        </w:rPr>
        <w:t xml:space="preserve"> / Netzlokation</w:t>
      </w:r>
      <w:r w:rsidR="00141587" w:rsidRPr="00914606">
        <w:rPr>
          <w:rFonts w:eastAsia="Arial"/>
        </w:rPr>
        <w:t>)</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1" w:name="_Toc156730716"/>
      <w:r>
        <w:rPr>
          <w:rFonts w:eastAsia="Arial"/>
        </w:rPr>
        <w:t>auf Ebene der Marktlokation</w:t>
      </w:r>
      <w:bookmarkEnd w:id="21"/>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9445" w:type="dxa"/>
        <w:tblLook w:val="04A0" w:firstRow="1" w:lastRow="0" w:firstColumn="1" w:lastColumn="0" w:noHBand="0" w:noVBand="1"/>
      </w:tblPr>
      <w:tblGrid>
        <w:gridCol w:w="3459"/>
        <w:gridCol w:w="4139"/>
        <w:gridCol w:w="146"/>
        <w:gridCol w:w="1701"/>
      </w:tblGrid>
      <w:tr w:rsidR="005C3820" w:rsidRPr="00FA6231" w14:paraId="05829D43" w14:textId="77777777" w:rsidTr="0035289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285" w:type="dxa"/>
            <w:gridSpan w:val="2"/>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285" w:type="dxa"/>
            <w:gridSpan w:val="2"/>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285" w:type="dxa"/>
            <w:gridSpan w:val="2"/>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285" w:type="dxa"/>
            <w:gridSpan w:val="2"/>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285" w:type="dxa"/>
            <w:gridSpan w:val="2"/>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285" w:type="dxa"/>
            <w:gridSpan w:val="2"/>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416CADF" w14:textId="7717C8D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tc>
        <w:tc>
          <w:tcPr>
            <w:tcW w:w="4285" w:type="dxa"/>
            <w:gridSpan w:val="2"/>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r w:rsidR="00193A1F" w:rsidRPr="00EE271E" w14:paraId="507C9ADE"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8DE306D" w14:textId="505CF210"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bookmarkStart w:id="22" w:name="_Ref145490677"/>
            <w:r w:rsidR="00552A4B">
              <w:rPr>
                <w:rStyle w:val="Funotenzeichen"/>
                <w:rFonts w:eastAsia="Arial" w:cstheme="minorHAnsi"/>
                <w:color w:val="000000" w:themeColor="text1"/>
                <w:sz w:val="18"/>
                <w:szCs w:val="18"/>
              </w:rPr>
              <w:footnoteReference w:id="1"/>
            </w:r>
            <w:bookmarkEnd w:id="22"/>
          </w:p>
        </w:tc>
        <w:tc>
          <w:tcPr>
            <w:tcW w:w="4139" w:type="dxa"/>
            <w:tcBorders>
              <w:left w:val="dotted" w:sz="4" w:space="0" w:color="808080"/>
            </w:tcBorders>
            <w:shd w:val="clear" w:color="auto" w:fill="FFFFFF"/>
          </w:tcPr>
          <w:p w14:paraId="4EF4892F"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63FA3C6" w14:textId="6B55F47F"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 Lastgang total, tariflos</w:t>
            </w:r>
          </w:p>
          <w:p w14:paraId="227A9249" w14:textId="17F1712B"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Lastgang total, tariflos</w:t>
            </w:r>
          </w:p>
          <w:p w14:paraId="534ACC91"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96AC8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A66307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6D5EAC6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7" w:type="dxa"/>
            <w:gridSpan w:val="2"/>
            <w:shd w:val="clear" w:color="auto" w:fill="FFFFFF"/>
          </w:tcPr>
          <w:p w14:paraId="6408134D" w14:textId="77777777" w:rsidR="00193A1F" w:rsidRDefault="00193A1F" w:rsidP="00352891">
            <w:pPr>
              <w:tabs>
                <w:tab w:val="left" w:pos="601"/>
              </w:tabs>
              <w:spacing w:after="0" w:line="240" w:lineRule="auto"/>
              <w:ind w:left="189" w:hanging="2"/>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D959C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156C55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DE945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CDA37" w14:textId="57EA51A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.29.0</w:t>
            </w:r>
          </w:p>
          <w:p w14:paraId="127C5450" w14:textId="122192BF"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.29.0</w:t>
            </w:r>
          </w:p>
          <w:p w14:paraId="46BB3CD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1A757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18991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B5D8C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4B1B52"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7763F360"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193A1F" w:rsidRPr="00EE271E" w14:paraId="2864D25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4E0D31" w14:textId="3967CCB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685CE2C5"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4E7494D4" w14:textId="64E5CBE0"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 tariflos</w:t>
            </w:r>
          </w:p>
          <w:p w14:paraId="697E6D1E" w14:textId="74BB3DE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w:t>
            </w:r>
            <w:r>
              <w:rPr>
                <w:rFonts w:eastAsia="Arial" w:cstheme="minorHAnsi"/>
                <w:color w:val="000000" w:themeColor="text1"/>
                <w:sz w:val="18"/>
                <w:szCs w:val="18"/>
              </w:rPr>
              <w:t>V</w:t>
            </w:r>
            <w:r w:rsidRPr="008C64B8">
              <w:rPr>
                <w:rFonts w:eastAsia="Arial" w:cstheme="minorHAnsi"/>
                <w:color w:val="000000" w:themeColor="text1"/>
                <w:sz w:val="18"/>
                <w:szCs w:val="18"/>
              </w:rPr>
              <w:t>, tariflos</w:t>
            </w:r>
          </w:p>
          <w:p w14:paraId="322D0B84"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1F84D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5382DA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positiv, tariflos</w:t>
            </w:r>
          </w:p>
          <w:p w14:paraId="773C620A"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negativ, tariflos</w:t>
            </w:r>
          </w:p>
        </w:tc>
        <w:tc>
          <w:tcPr>
            <w:tcW w:w="1847" w:type="dxa"/>
            <w:gridSpan w:val="2"/>
            <w:shd w:val="clear" w:color="auto" w:fill="FFFFFF"/>
          </w:tcPr>
          <w:p w14:paraId="628A1BE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5E74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B648B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101C5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1C5EF2" w14:textId="0E06C185"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597330DF" w14:textId="50343B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3326B56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F08FFF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5063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FD45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578E4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65F94F51"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193A1F" w:rsidRPr="00EE271E" w14:paraId="378A452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EE6D788" w14:textId="35F8229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8E75A8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E885930" w14:textId="4E42368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6FD25B1B" w14:textId="2C8A19C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3FDFE6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15053D"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B76D6F1"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920B70B"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1ACC2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16E5F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81CB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56237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9B1286" w14:textId="0913D2B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24228269" w14:textId="5F79DC5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5AF1C6E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68F7D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F9D8F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42F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E7B3C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44E8F19F"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193A1F" w:rsidRPr="00EE271E" w14:paraId="21DAFCF1"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E8C4562" w14:textId="0436B66D"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lastRenderedPageBreak/>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64E945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F9EDD33" w14:textId="490AFA0C"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C98BB87" w14:textId="7E44268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1A5F074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A620F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24B1066"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4C0F82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29FC43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C248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51D04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AFA27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F94A76" w14:textId="667AB08E"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2CAA5B6C" w14:textId="6395FE4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1E820D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58944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3DCF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58A03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0659A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16AA646A"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6CB27039"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926797F" w14:textId="42810759"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040FF613"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35FF0D2" w14:textId="17865E09"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2A691CA" w14:textId="4A5B964A"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B33C2A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BE88E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379808A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E8FA6C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FD490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E66DC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0D360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DF0EE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4C6626" w14:textId="6872FD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1BF7A7BC" w14:textId="267A9103"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06EA884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7BC3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1609F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884A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9812C"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45CD368C"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4E005B8D"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48832F8" w14:textId="0A2D4D47"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48181C1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FFADA46" w14:textId="36A17E6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5949E8D" w14:textId="259D67BE"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2193490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64BE0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5D9CB88"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F620FD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3005EF6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BD8BB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A5FB1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F8FA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57E1B4" w14:textId="479F1346"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5C7A618C" w14:textId="456857B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5DFD29A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4A85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29F66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2284C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CDC7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EB201EB"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283BE94A" w14:textId="7964DFE0" w:rsidR="003C5672" w:rsidRPr="00DA41FE" w:rsidRDefault="00EE271E" w:rsidP="00876DA6">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40355A36" w14:textId="3304742C" w:rsidR="00EE271E" w:rsidRDefault="00EE271E" w:rsidP="00A17BED">
      <w:pPr>
        <w:pStyle w:val="Zwischenberschrift"/>
      </w:pPr>
      <w:r>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lastRenderedPageBreak/>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763EAA11"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r w:rsidR="008C64B8" w:rsidRPr="00EE271E" w14:paraId="3230A72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206BD9" w14:textId="4EFF950B" w:rsidR="008C64B8" w:rsidRPr="008C0C37" w:rsidRDefault="008C64B8" w:rsidP="00F17AC9">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250F3B2B" w14:textId="773CEC4E"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45DB238"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 Lastgang total, tariflos</w:t>
            </w:r>
          </w:p>
          <w:p w14:paraId="298AE0C4"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QIII Lastgang total, tariflos</w:t>
            </w:r>
          </w:p>
          <w:p w14:paraId="64234132" w14:textId="77777777" w:rsid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827871" w14:textId="086C3608"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3537C8A"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2FD60973" w14:textId="14DDA3DC" w:rsidR="008C64B8" w:rsidRPr="008C0C37"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3" w:type="dxa"/>
            <w:shd w:val="clear" w:color="auto" w:fill="FFFFFF"/>
          </w:tcPr>
          <w:p w14:paraId="3B82778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C9123E"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4FFC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9EA087"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863820" w14:textId="73C5CEE2"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1-b:6.29.0</w:t>
            </w:r>
          </w:p>
          <w:p w14:paraId="6C23FE70" w14:textId="77777777"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1-b:7.29.0</w:t>
            </w:r>
          </w:p>
          <w:p w14:paraId="072560D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9F1B2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581DFD"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5CABD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E4EE39" w14:textId="16837643"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41353B4C" w14:textId="5893CAF6" w:rsidR="008C64B8" w:rsidRPr="008C0C37"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8C64B8" w:rsidRPr="00EE271E" w14:paraId="2CD3DA29"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ED081A" w14:textId="7AEC2CE8"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65CA82F"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BACEBA4" w14:textId="2D79F1D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 tariflos</w:t>
            </w:r>
          </w:p>
          <w:p w14:paraId="73D8C0E0" w14:textId="3A3EEF0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QIII, tariflos</w:t>
            </w:r>
          </w:p>
          <w:p w14:paraId="5D6C4A75"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E7158BA"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D659276" w14:textId="1B642B3F"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positiv, tariflos</w:t>
            </w:r>
          </w:p>
          <w:p w14:paraId="3CB0B03A" w14:textId="6CDBCB9A" w:rsidR="008C64B8" w:rsidRPr="008C0C37"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negativ, tariflos</w:t>
            </w:r>
          </w:p>
        </w:tc>
        <w:tc>
          <w:tcPr>
            <w:tcW w:w="1843" w:type="dxa"/>
            <w:shd w:val="clear" w:color="auto" w:fill="FFFFFF"/>
          </w:tcPr>
          <w:p w14:paraId="6165888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3436C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65AE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AAF0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9A8314" w14:textId="4C3C2C9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3AA36BAF" w14:textId="29DDE004"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2A66F51D"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D61986"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E082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AC0EF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72686" w14:textId="77DAECAB"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151DA1C6" w14:textId="3082CF2A"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8C64B8" w:rsidRPr="00EE271E" w14:paraId="37C2AEDE"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855D06" w14:textId="48311323"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04E6414"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6A62363E" w14:textId="0C0019A8"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4C7E6B4" w14:textId="421E2A9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13EA5CBD"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6DDE"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5C27A1C2" w14:textId="1F368229"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77756D95" w14:textId="7BAF8DD6"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EF9F2B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E19E51"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834DB0"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481E9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CB90C0" w14:textId="39B00B9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707D1187" w14:textId="3D1DE481"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09166AF2"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185F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4DAD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FD2E05"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DB5C9F" w14:textId="660E29D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4A7CFB54" w14:textId="62C2519D"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8C64B8" w:rsidRPr="00EE271E" w14:paraId="3620E70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DE58C43" w14:textId="35EAE6BC"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7A42D0A9"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04BD9EE" w14:textId="1289DFC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8F46717" w14:textId="62740D5C"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2398EC"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E7F15"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0C4E314F" w14:textId="163FE16B"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EC64DA9" w14:textId="3BA55B40"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089E1B73"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8FB01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634DB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9BD94"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DA848D" w14:textId="29D0994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7B1BC805" w14:textId="42955AB7"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73D56DDC"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48F7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10D3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44E5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1C96A9" w14:textId="76C5E61C"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3CC77E8" w14:textId="2119B2E4"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1401C7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45AEC4A" w14:textId="6950C8F3"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3F27BD22"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28F8A8E" w14:textId="14B8E743"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7C35530" w14:textId="7714DEF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6BA7BF9E"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6EFE8C"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lastRenderedPageBreak/>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4627F4EF" w14:textId="02EAE5C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5EC57E2" w14:textId="6CFB98DE"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56F4318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1CB2E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081DD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6E67F3"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96A5D3" w14:textId="71F08BE6"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2764739C" w14:textId="3433E3CD"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3B3E6F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B13E0B"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A606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51B361"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5B6F05" w14:textId="45B70305"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8BF0A7A" w14:textId="18FB9E9A"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0286AA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C8F2E0F" w14:textId="5888A80B"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lastRenderedPageBreak/>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6BE6AF2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0BD9F30A" w14:textId="0F32AB66"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4D7CF5" w14:textId="0AD73E42"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EBF90EF"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27D0B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07E65DB" w14:textId="7BD8CD6B"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C163B95" w14:textId="04B496F2"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BF87F5E"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3B3A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4D80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552C3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8E5874" w14:textId="08002DE0"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5BE43A7F" w14:textId="09EC9922"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DA50A9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94A8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E9925"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5ECB8"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927CE"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4E4F54"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27253D" w14:textId="54BB6E04"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8CC5931" w14:textId="35785FED"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4C05C14D" w14:textId="1C75E4CA" w:rsidR="00EE271E" w:rsidRDefault="00EE271E" w:rsidP="00352309">
      <w:pPr>
        <w:tabs>
          <w:tab w:val="left" w:pos="601"/>
        </w:tabs>
        <w:spacing w:after="0" w:line="2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71D6DF4A" w14:textId="5B4105C7" w:rsidR="000D3641" w:rsidRDefault="000D3641">
      <w:pPr>
        <w:spacing w:after="200" w:line="276" w:lineRule="auto"/>
        <w:rPr>
          <w:rFonts w:eastAsia="Arial" w:cstheme="minorHAnsi"/>
          <w:sz w:val="16"/>
          <w:szCs w:val="16"/>
        </w:rPr>
      </w:pPr>
      <w:r>
        <w:rPr>
          <w:rFonts w:eastAsia="Arial" w:cstheme="minorHAnsi"/>
          <w:sz w:val="16"/>
          <w:szCs w:val="16"/>
        </w:rPr>
        <w:br w:type="page"/>
      </w:r>
    </w:p>
    <w:p w14:paraId="151A1C24" w14:textId="4D7E4AAA" w:rsidR="00926AE8" w:rsidRDefault="00926AE8" w:rsidP="00A17BED">
      <w:pPr>
        <w:pStyle w:val="Zwischenberschrift"/>
      </w:pPr>
      <w:r>
        <w:lastRenderedPageBreak/>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314A5292" w14:textId="74F717F8" w:rsidR="002555C4" w:rsidRPr="00DA41FE" w:rsidRDefault="00926AE8" w:rsidP="003E51CA">
      <w:pPr>
        <w:tabs>
          <w:tab w:val="left" w:pos="601"/>
        </w:tabs>
        <w:spacing w:after="0" w:line="160" w:lineRule="atLeast"/>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 xml:space="preserve">… </w:t>
      </w:r>
      <w:r w:rsidRPr="00DA41FE">
        <w:rPr>
          <w:rFonts w:eastAsia="Arial" w:cstheme="minorHAnsi"/>
          <w:sz w:val="16"/>
          <w:szCs w:val="16"/>
        </w:rPr>
        <w:t>65</w:t>
      </w:r>
      <w:r w:rsidR="00E61DDB" w:rsidRPr="00DA41FE">
        <w:rPr>
          <w:rFonts w:eastAsia="Arial" w:cstheme="minorHAnsi"/>
          <w:sz w:val="16"/>
          <w:szCs w:val="16"/>
        </w:rPr>
        <w:br/>
      </w:r>
      <w:r w:rsidR="002555C4" w:rsidRPr="00DA41FE">
        <w:rPr>
          <w:rFonts w:eastAsia="Arial" w:cstheme="minorHAnsi"/>
          <w:sz w:val="16"/>
          <w:szCs w:val="16"/>
        </w:rPr>
        <w:t>Tarif:</w:t>
      </w:r>
      <w:r w:rsidR="002555C4" w:rsidRPr="00DA41FE">
        <w:rPr>
          <w:rFonts w:eastAsia="Arial" w:cstheme="minorHAnsi"/>
          <w:sz w:val="16"/>
          <w:szCs w:val="16"/>
        </w:rPr>
        <w:tab/>
        <w:t>e =</w:t>
      </w:r>
      <w:r w:rsidR="00B642C7">
        <w:rPr>
          <w:rFonts w:eastAsia="Arial" w:cstheme="minorHAnsi"/>
          <w:sz w:val="16"/>
          <w:szCs w:val="16"/>
        </w:rPr>
        <w:t xml:space="preserve"> </w:t>
      </w:r>
      <w:r w:rsidR="002555C4" w:rsidRPr="00DA41FE">
        <w:rPr>
          <w:rFonts w:eastAsia="Arial" w:cstheme="minorHAnsi"/>
          <w:sz w:val="16"/>
          <w:szCs w:val="16"/>
        </w:rPr>
        <w:t>1 … 62</w:t>
      </w:r>
    </w:p>
    <w:p w14:paraId="6FF6C18E" w14:textId="77777777" w:rsidR="003E51CA" w:rsidRDefault="003E51CA" w:rsidP="002555C4">
      <w:pPr>
        <w:tabs>
          <w:tab w:val="left" w:pos="601"/>
        </w:tabs>
        <w:spacing w:after="0" w:line="260" w:lineRule="atLeast"/>
        <w:contextualSpacing/>
      </w:pPr>
    </w:p>
    <w:p w14:paraId="16916C83" w14:textId="39EDB99E" w:rsidR="00352309" w:rsidRPr="00352309" w:rsidRDefault="00E61DDB" w:rsidP="00AD4442">
      <w:pPr>
        <w:pStyle w:val="berschrift3"/>
      </w:pPr>
      <w:bookmarkStart w:id="23" w:name="_Toc156730717"/>
      <w:r>
        <w:t>auf Ebene der Messlokation</w:t>
      </w:r>
      <w:bookmarkEnd w:id="23"/>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bookmarkStart w:id="24" w:name="_Ref145491097"/>
            <w:r>
              <w:rPr>
                <w:rStyle w:val="Funotenzeichen"/>
                <w:rFonts w:eastAsia="Arial" w:cstheme="minorHAnsi"/>
                <w:b/>
                <w:sz w:val="18"/>
                <w:szCs w:val="18"/>
              </w:rPr>
              <w:footnoteReference w:id="2"/>
            </w:r>
            <w:bookmarkEnd w:id="24"/>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2670DE08"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94DFE0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5C5FB03" w14:textId="0C71BCAC" w:rsidR="00502BB8"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15DD81D7"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21F4391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46355C"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7EBDD98E" w14:textId="77777777" w:rsidR="00E71A38" w:rsidRPr="0046355C"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DEF1FD8" w14:textId="0A65D2D9"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46355C"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9439C9" w14:textId="2C8CDE28"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5F4D29EF" w14:textId="77777777"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95A025E" w14:textId="35619BB8"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C9FACFE" w14:textId="77777777" w:rsidR="005F2A6E" w:rsidRPr="0046355C"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F0E20B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4DBDDF" w14:textId="77777777" w:rsidR="00E46F34" w:rsidRPr="00685A16" w:rsidRDefault="00E46F34"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4E749BE6"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55A29C1F"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399C796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35F1F01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2DC1B0FB"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366955D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04BF34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0177FC4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lastRenderedPageBreak/>
              <w:t>9991 00000 026 8</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13E0F94F"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46355C"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F2043F4" w14:textId="77777777" w:rsidR="00E71A38" w:rsidRPr="0046355C"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5326DFFF" w14:textId="77777777" w:rsidR="00F55967" w:rsidRPr="0046355C"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2CF76A29" w14:textId="655B23C4"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0068EEED" w14:textId="179F5D4D"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7CB0B18" w14:textId="77777777" w:rsidR="005F2A6E" w:rsidRPr="0046355C"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FCFD33C" w14:textId="77777777"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1214B179"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0F2021EA"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4D36608B"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9681A2C"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4BC23B5A"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Pr="003E51CA" w:rsidRDefault="00E61DDB"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76FF4A46" w14:textId="77777777" w:rsidR="00CF1969" w:rsidRDefault="00CF1969" w:rsidP="00CF1969">
      <w:pPr>
        <w:rPr>
          <w:rFonts w:eastAsia="Arial"/>
        </w:rPr>
      </w:pP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lastRenderedPageBreak/>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56EF3F48"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r w:rsidR="0097121B" w:rsidRPr="0097121B">
              <w:rPr>
                <w:rFonts w:eastAsia="Arial"/>
                <w:vertAlign w:val="superscript"/>
              </w:rPr>
              <w:fldChar w:fldCharType="begin"/>
            </w:r>
            <w:r w:rsidR="0097121B" w:rsidRPr="0097121B">
              <w:rPr>
                <w:rFonts w:eastAsia="Arial" w:cstheme="minorHAnsi"/>
                <w:b/>
                <w:sz w:val="18"/>
                <w:szCs w:val="18"/>
                <w:vertAlign w:val="superscript"/>
              </w:rPr>
              <w:instrText xml:space="preserve"> NOTEREF _Ref145491097 \h </w:instrText>
            </w:r>
            <w:r w:rsidR="0097121B">
              <w:rPr>
                <w:rFonts w:eastAsia="Arial"/>
                <w:vertAlign w:val="superscript"/>
              </w:rPr>
              <w:instrText xml:space="preserve"> \* MERGEFORMAT </w:instrText>
            </w:r>
            <w:r w:rsidR="0097121B" w:rsidRPr="0097121B">
              <w:rPr>
                <w:rFonts w:eastAsia="Arial"/>
                <w:vertAlign w:val="superscript"/>
              </w:rPr>
            </w:r>
            <w:r w:rsidR="0097121B" w:rsidRPr="0097121B">
              <w:rPr>
                <w:rFonts w:eastAsia="Arial"/>
                <w:vertAlign w:val="superscript"/>
              </w:rPr>
              <w:fldChar w:fldCharType="separate"/>
            </w:r>
            <w:r w:rsidR="00352891">
              <w:rPr>
                <w:rFonts w:eastAsia="Arial" w:cstheme="minorHAnsi"/>
                <w:b/>
                <w:sz w:val="18"/>
                <w:szCs w:val="18"/>
                <w:vertAlign w:val="superscript"/>
              </w:rPr>
              <w:t>2</w:t>
            </w:r>
            <w:r w:rsidR="0097121B" w:rsidRPr="0097121B">
              <w:rPr>
                <w:rFonts w:eastAsia="Arial"/>
                <w:vertAlign w:val="superscript"/>
              </w:rPr>
              <w:fldChar w:fldCharType="end"/>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6A83FF1A"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2B22C3" w14:textId="2DE55447" w:rsidR="00D71F7D" w:rsidRDefault="00E22316"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D71F7D">
              <w:rPr>
                <w:rFonts w:eastAsia="Arial" w:cstheme="minorHAnsi"/>
                <w:color w:val="000000" w:themeColor="text1"/>
                <w:sz w:val="18"/>
                <w:szCs w:val="18"/>
              </w:rPr>
              <w:t>:</w:t>
            </w:r>
          </w:p>
          <w:p w14:paraId="16F205A8"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5DCFB4A7"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6D72FE60" w14:textId="04525478" w:rsidR="00D71F7D"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0A1468" w14:textId="77777777" w:rsidR="00D71F7D" w:rsidRDefault="00D71F7D"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934549"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FA5055"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6F95A2B5" w14:textId="62A1B37A"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48219A7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9DE6C0F" w14:textId="40589969"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14E46806"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1977693A"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44475149" w14:textId="150C8EA5" w:rsidR="00984FD3"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BE11FAE"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89560A"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B692FA"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0315663"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7F062AB1" w14:textId="3C8C6E5D"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60394AB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2DB160" w14:textId="65C6F779"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62FA8E95"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413CDABF"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321D1F92" w14:textId="56A0AB73" w:rsidR="00984FD3"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0FCF10"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5B8BDA" w14:textId="77777777" w:rsidR="00765997" w:rsidRDefault="00765997"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874C70"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88C444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040F67FC" w14:textId="420EBF49"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B49E3F" w14:textId="0192A317"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3A27BB37"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21460F24"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70C64AEF" w14:textId="17BF899C" w:rsidR="00E22316"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BC8E549" w14:textId="77777777" w:rsidR="00765997" w:rsidRPr="001E58C9" w:rsidRDefault="00765997"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189C64"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12348AD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0235B38E" w14:textId="67CA6659"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2E803FD7"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87E2D5E" w14:textId="0F41758E"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4B9F6E4D"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3E576EA4"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1267E707" w14:textId="3B3C6E48" w:rsidR="00D71F7D"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A573DA" w14:textId="77777777" w:rsidR="00D71F7D" w:rsidRDefault="00D71F7D"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48C94"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0381C497"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3716B79C" w14:textId="42A4858F"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521C6BD4"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725817" w14:textId="5DDA0CEC"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9AA49D0"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14DEA5AE"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6434E27A" w14:textId="3C86B417"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lastRenderedPageBreak/>
              <w:t>Wirkarbeit Lieferung (-) Zählerstand total, tariflos (mME)</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291E83"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8489D0"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A7E514"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360BF520"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5BE15B8E" w14:textId="708C8D0D"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lastRenderedPageBreak/>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Muss</w:t>
            </w:r>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7AEE3BEF"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84B28" w14:textId="483E1F4B"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1D80862"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07C6830D"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0496F1EF" w14:textId="659E4F7B"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259AF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F5F575"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B79DA0"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1026C211"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51EAB79D" w14:textId="18E14BA8"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r w:rsidRPr="001E58C9">
              <w:rPr>
                <w:rFonts w:eastAsia="Arial" w:cstheme="minorHAnsi"/>
                <w:color w:val="000000" w:themeColor="text1"/>
                <w:sz w:val="18"/>
                <w:szCs w:val="18"/>
              </w:rPr>
              <w:t>Muss</w:t>
            </w:r>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A7045" w14:textId="7B8624D8"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451E8D8"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055EA840"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329248AD" w14:textId="1B694371"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05B8C7" w14:textId="77777777" w:rsidR="00765997" w:rsidRPr="001E58C9" w:rsidRDefault="00765997"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285069"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A19A12"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4DA07AC8"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30FAD177" w14:textId="32D25B25"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bl>
    <w:p w14:paraId="2596DADD" w14:textId="77777777" w:rsidR="002555C4" w:rsidRDefault="00352309" w:rsidP="002555C4">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16D2A5E6" w14:textId="32E7F811" w:rsidR="00D71F7D" w:rsidRPr="00D71F7D" w:rsidRDefault="00E678CC" w:rsidP="00D71F7D">
      <w:pPr>
        <w:tabs>
          <w:tab w:val="left" w:pos="601"/>
        </w:tabs>
        <w:spacing w:after="0" w:line="160" w:lineRule="atLeast"/>
        <w:ind w:left="601"/>
        <w:rPr>
          <w:rFonts w:eastAsia="Arial" w:cstheme="minorHAnsi"/>
          <w:sz w:val="16"/>
          <w:szCs w:val="16"/>
        </w:rPr>
      </w:pPr>
      <w:r>
        <w:rPr>
          <w:rFonts w:eastAsia="Arial" w:cstheme="minorHAnsi"/>
          <w:sz w:val="16"/>
          <w:szCs w:val="16"/>
        </w:rPr>
        <w:t>bx</w:t>
      </w:r>
      <w:r w:rsidR="00D71F7D" w:rsidRPr="00D71F7D">
        <w:rPr>
          <w:rFonts w:eastAsia="Arial" w:cstheme="minorHAnsi"/>
          <w:sz w:val="16"/>
          <w:szCs w:val="16"/>
        </w:rPr>
        <w:t xml:space="preserve"> = 0 … 65, wobei für alle einer Konfigurations-ID zugeordneten OBIS-Kennzahlen gilt: </w:t>
      </w:r>
      <w:r>
        <w:rPr>
          <w:rFonts w:eastAsia="Arial" w:cstheme="minorHAnsi"/>
          <w:sz w:val="16"/>
          <w:szCs w:val="16"/>
        </w:rPr>
        <w:t>bx</w:t>
      </w:r>
      <w:r w:rsidR="00D71F7D" w:rsidRPr="00D71F7D">
        <w:rPr>
          <w:rFonts w:eastAsia="Arial" w:cstheme="minorHAnsi"/>
          <w:sz w:val="16"/>
          <w:szCs w:val="16"/>
        </w:rPr>
        <w:t xml:space="preserve"> ≠ b und für das Register mit den mME-Werten die ihm zugeordnete OBIS-Kennzahl (und somit für </w:t>
      </w:r>
      <w:r>
        <w:rPr>
          <w:rFonts w:eastAsia="Arial" w:cstheme="minorHAnsi"/>
          <w:sz w:val="16"/>
          <w:szCs w:val="16"/>
        </w:rPr>
        <w:t>bx</w:t>
      </w:r>
      <w:r w:rsidR="00D71F7D" w:rsidRPr="00D71F7D">
        <w:rPr>
          <w:rFonts w:eastAsia="Arial" w:cstheme="minorHAnsi"/>
          <w:sz w:val="16"/>
          <w:szCs w:val="16"/>
        </w:rPr>
        <w:t xml:space="preserve">) für jede Zuordnung zu einer Konfigurations-ID identisch sein muss. </w:t>
      </w:r>
    </w:p>
    <w:p w14:paraId="2ABAD7F8" w14:textId="2BAB383C" w:rsidR="002555C4" w:rsidRPr="002555C4" w:rsidRDefault="002555C4" w:rsidP="002555C4">
      <w:pPr>
        <w:tabs>
          <w:tab w:val="left" w:pos="601"/>
        </w:tabs>
        <w:spacing w:after="0" w:line="160" w:lineRule="atLeast"/>
        <w:rPr>
          <w:rFonts w:eastAsia="Arial" w:cstheme="minorHAnsi"/>
          <w:sz w:val="16"/>
          <w:szCs w:val="16"/>
        </w:rPr>
      </w:pPr>
      <w:r w:rsidRPr="002555C4">
        <w:rPr>
          <w:rFonts w:eastAsia="Arial" w:cstheme="minorHAnsi"/>
          <w:sz w:val="16"/>
          <w:szCs w:val="16"/>
        </w:rPr>
        <w:t>Tarif:</w:t>
      </w:r>
      <w:r w:rsidRPr="002555C4">
        <w:rPr>
          <w:rFonts w:eastAsia="Arial" w:cstheme="minorHAnsi"/>
          <w:sz w:val="16"/>
          <w:szCs w:val="16"/>
        </w:rPr>
        <w:tab/>
        <w:t>e = 1 … 62</w:t>
      </w:r>
    </w:p>
    <w:p w14:paraId="6F2A9981" w14:textId="5CFC1065" w:rsidR="00CF1969" w:rsidRDefault="00CF1969" w:rsidP="002555C4">
      <w:pPr>
        <w:tabs>
          <w:tab w:val="left" w:pos="601"/>
        </w:tabs>
        <w:spacing w:after="0" w:line="260" w:lineRule="atLeast"/>
        <w:contextualSpacing/>
        <w:rPr>
          <w:rFonts w:eastAsia="Arial"/>
        </w:rPr>
      </w:pPr>
    </w:p>
    <w:p w14:paraId="11360F7E" w14:textId="6CCD4636" w:rsidR="00AD4442" w:rsidRDefault="00AD4442" w:rsidP="00AD4442">
      <w:pPr>
        <w:pStyle w:val="berschrift3"/>
        <w:rPr>
          <w:rFonts w:eastAsia="Arial"/>
        </w:rPr>
      </w:pPr>
      <w:bookmarkStart w:id="25" w:name="_Toc156730718"/>
      <w:r>
        <w:rPr>
          <w:rFonts w:eastAsia="Arial"/>
        </w:rPr>
        <w:t>auf Ebene der Netzlokation</w:t>
      </w:r>
      <w:bookmarkEnd w:id="25"/>
    </w:p>
    <w:p w14:paraId="1A0B738A" w14:textId="21409B4F" w:rsidR="000D3641" w:rsidRPr="000D3641" w:rsidRDefault="000D3641" w:rsidP="000D3641">
      <w:pPr>
        <w:pStyle w:val="Zwischenberschrift"/>
        <w:rPr>
          <w:rFonts w:eastAsia="Arial"/>
        </w:rPr>
      </w:pPr>
      <w:r>
        <w:t>Lieferrichtung: Verbrauch</w:t>
      </w:r>
    </w:p>
    <w:tbl>
      <w:tblPr>
        <w:tblStyle w:val="edienergy1"/>
        <w:tblW w:w="0" w:type="auto"/>
        <w:tblLook w:val="04A0" w:firstRow="1" w:lastRow="0" w:firstColumn="1" w:lastColumn="0" w:noHBand="0" w:noVBand="1"/>
      </w:tblPr>
      <w:tblGrid>
        <w:gridCol w:w="3459"/>
        <w:gridCol w:w="4139"/>
        <w:gridCol w:w="1701"/>
      </w:tblGrid>
      <w:tr w:rsidR="000D3641" w:rsidRPr="00FA6231" w14:paraId="198838C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771317FB"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328BE462"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BC5422B"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1F3D12" w14:paraId="543275A5"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F48C06D" w14:textId="660C8DCF"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9991 00000 065 6</w:t>
            </w:r>
            <w:bookmarkStart w:id="26" w:name="_Ref145486826"/>
            <w:r w:rsidR="003C5B4E">
              <w:rPr>
                <w:rStyle w:val="Funotenzeichen"/>
                <w:rFonts w:ascii="Calibri" w:hAnsi="Calibri" w:cs="Calibri"/>
                <w:color w:val="000000" w:themeColor="text1"/>
                <w:sz w:val="18"/>
                <w:szCs w:val="18"/>
              </w:rPr>
              <w:footnoteReference w:id="4"/>
            </w:r>
            <w:bookmarkEnd w:id="26"/>
          </w:p>
        </w:tc>
        <w:tc>
          <w:tcPr>
            <w:tcW w:w="4139" w:type="dxa"/>
            <w:tcBorders>
              <w:left w:val="dotted" w:sz="4" w:space="0" w:color="808080"/>
            </w:tcBorders>
            <w:shd w:val="clear" w:color="auto" w:fill="FFFFFF"/>
          </w:tcPr>
          <w:p w14:paraId="450ADF8D" w14:textId="12E7772A"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D2F08C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20708AF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890FDC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D657EE9" w14:textId="1F286C45"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9C27788"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704971"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62BE2DE5"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4F38CB9"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E6A6993"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611A7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F41675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1B26C7E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CFCB7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BCCF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63AC8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DDF0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472D3C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1F3D12" w14:paraId="5D1A6D60"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D80F50" w14:textId="5BC0BA81"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1D037C5" w14:textId="2A0E01E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BF853E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0B704B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283C540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70FDFE" w14:textId="14273A81"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2CCC48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649B4A6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34830E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1EBA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1947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D5BC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469DD7F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3072B9E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3B6D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99B4E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E3C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34AB6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3DA0CE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1F3D12" w14:paraId="4C66A18B"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9E2EBAB" w14:textId="55B2722D"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177D942" w14:textId="100D5B6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DD6A686"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4EBF2BB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16FDA8F6"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479ACB" w14:textId="3606100B"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20A24C8"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31C7A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2C41D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9CF5A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8858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C4F5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18FD3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5B82B2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5D86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0546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1D71D"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26777B"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C2A4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3E83B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2511A3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36DA6089"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8501FE0" w14:textId="6E6F63F6"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4E387B3" w14:textId="4432A62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7D9C82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38DF554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D6927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BD3EF0" w14:textId="2DF02075"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44C1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A87CC19"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36ADA85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FA9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A8588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59822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01E2A1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6E55DB3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7595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BB74A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78572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B578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75D9929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48B0DE78"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2B636F7" w14:textId="2FC52BC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367A1B5" w14:textId="47325F9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9B37FE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63DE6D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0FCE2CA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9425B6" w14:textId="5FA2D47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5779A8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870C83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09BD10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1FFC3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1C392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C95F3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85696D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CE5E2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3B45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D3832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5BE4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67966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C01B60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2FF889DA"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5376B6" w14:textId="0AC46168"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0FE0B25" w14:textId="1FF1FA3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CFE5AEA"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4F29FFF"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F0BD1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9247A9" w14:textId="73AF7A4C"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6D3FC6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D87E03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0B1EA0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6B3FD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7E0C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A41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12EBD7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928734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DC135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DF8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6642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0E823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FA5A0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1BF784C"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332B1DEA" w14:textId="77777777" w:rsidR="00D1601F" w:rsidRDefault="00D1601F">
      <w:pPr>
        <w:spacing w:after="200" w:line="276" w:lineRule="auto"/>
        <w:rPr>
          <w:b/>
          <w:color w:val="C20000" w:themeColor="background2"/>
        </w:rPr>
      </w:pPr>
      <w:r>
        <w:br w:type="page"/>
      </w:r>
    </w:p>
    <w:p w14:paraId="0651E48E" w14:textId="45824F5B" w:rsidR="000D3641" w:rsidRDefault="000D3641" w:rsidP="000D3641">
      <w:pPr>
        <w:pStyle w:val="Zwischenberschrift"/>
        <w:rPr>
          <w:rFonts w:eastAsia="Arial"/>
        </w:rPr>
      </w:pPr>
      <w:r>
        <w:lastRenderedPageBreak/>
        <w:t>Lieferrichtung: Erzeugung</w:t>
      </w:r>
    </w:p>
    <w:tbl>
      <w:tblPr>
        <w:tblStyle w:val="edienergy1"/>
        <w:tblW w:w="0" w:type="auto"/>
        <w:tblLook w:val="04A0" w:firstRow="1" w:lastRow="0" w:firstColumn="1" w:lastColumn="0" w:noHBand="0" w:noVBand="1"/>
      </w:tblPr>
      <w:tblGrid>
        <w:gridCol w:w="3459"/>
        <w:gridCol w:w="4139"/>
        <w:gridCol w:w="1701"/>
      </w:tblGrid>
      <w:tr w:rsidR="000D3641" w:rsidRPr="00FA6231" w14:paraId="603239C1"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055FF205"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4CD453B3"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89BE87A"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854926" w14:paraId="0FFDDBE6"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C8E05D1" w14:textId="73AD5E6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65 6</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3F81DD4C" w14:textId="27ECAC26"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7413733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2936FCB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3D88B65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C80F9B" w14:textId="1016015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60B8BA4"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3F906B8"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tcPr>
          <w:p w14:paraId="53838926"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8315B81"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9068DD"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713A9A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486004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2689EEF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0BF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D179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3E8B1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B4BC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0146B0E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854926" w14:paraId="0FB4C658"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8E9C6B2" w14:textId="33019111"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5B786C39" w14:textId="2125121E"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5DCA8D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 tariflos</w:t>
            </w:r>
          </w:p>
          <w:p w14:paraId="6D458E3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QIII, tariflos</w:t>
            </w:r>
          </w:p>
          <w:p w14:paraId="206D3BC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9B27DF" w14:textId="064B076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0556309"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16C545F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tcPr>
          <w:p w14:paraId="291A95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2080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2BE37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C2391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1-b:6.6.0</w:t>
            </w:r>
          </w:p>
          <w:p w14:paraId="331571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1-b:7.6.0</w:t>
            </w:r>
          </w:p>
          <w:p w14:paraId="58AACB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39D7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C51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C0CD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807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6D2A6D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854926" w14:paraId="7B58ADCF"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29C60F" w14:textId="1C0E724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4E9FE7BE" w14:textId="6D491978"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78A4A0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3F45C40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727D4AAE"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BA6D9C4" w14:textId="396B598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AFD050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7B79D3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A160FA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62817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0E3E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CAC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7EF44F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01346A4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DFD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4E7F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7A7F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862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2FE83C2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5E05F1D5"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410D1E4" w14:textId="0CCB6A7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450DCAF" w14:textId="1E86433D"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2F230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645EB9B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2108D32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99D8FB" w14:textId="5A243630"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6168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6F3A66B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2E82A2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B2B19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53380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A614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A91D1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7149D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E636A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CB89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59408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0D97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76C10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6AD73B2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3E16B7C9"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1B531E" w14:textId="61D41CAC"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24507E77" w14:textId="2935813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F10698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AD592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5C410ED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E355CD" w14:textId="3F16D5A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A5F717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8FB8F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Blindarbeit negativ Vorschub total, tariflos</w:t>
            </w:r>
          </w:p>
        </w:tc>
        <w:tc>
          <w:tcPr>
            <w:tcW w:w="1701" w:type="dxa"/>
          </w:tcPr>
          <w:p w14:paraId="56B7CF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D271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19AC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CBED6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705F874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BD54F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4A2A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BFC4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EE66F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0A7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A5807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1-b:4.9.0</w:t>
            </w:r>
          </w:p>
        </w:tc>
      </w:tr>
      <w:tr w:rsidR="000D3641" w:rsidRPr="006A4A6F" w14:paraId="2B7E3EDB"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8956D58" w14:textId="00455BC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7907BD8" w14:textId="3A596E9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CEBF41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011D4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0CCC383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950AD2" w14:textId="58F4B22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DCCCB4B"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49FCE24"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1B429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409B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1664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1BC38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35299B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83A1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E6574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E21E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71A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9C64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B99B0E" w14:textId="77777777" w:rsidR="000D3641" w:rsidRPr="006A4A6F"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5A2E5370"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44D286E2" w14:textId="695E496D" w:rsidR="00352309" w:rsidRDefault="00352309" w:rsidP="00375668">
      <w:pPr>
        <w:pStyle w:val="berschrift3"/>
      </w:pPr>
      <w:bookmarkStart w:id="27" w:name="_Toc156730719"/>
      <w:r>
        <w:t>Erläuterungen OBIS-Kennzahlen auf Ebene der Messlokation</w:t>
      </w:r>
      <w:bookmarkEnd w:id="27"/>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1E558426" w14:textId="11BB0188" w:rsidR="00701533" w:rsidRDefault="00701533" w:rsidP="00352309">
      <w:pPr>
        <w:rPr>
          <w:rFonts w:eastAsia="Arial"/>
        </w:rPr>
      </w:pPr>
      <w:r>
        <w:rPr>
          <w:rFonts w:eastAsia="Arial"/>
        </w:rPr>
        <w:t xml:space="preserve">Diese hat der Empfänger unabhängig von den ausgetauschten Stammdaten zu verarbeiten. </w:t>
      </w:r>
      <w:r w:rsidR="00352309">
        <w:rPr>
          <w:rFonts w:eastAsia="Arial"/>
        </w:rPr>
        <w:t xml:space="preserve">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5"/>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7DD6761A" w14:textId="6EFCEBDD" w:rsidR="002555C4" w:rsidRPr="002555C4" w:rsidRDefault="00701533" w:rsidP="003E51CA">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 xml:space="preserve">b = 0 </w:t>
      </w:r>
      <w:r w:rsidR="00430BF1" w:rsidRPr="002555C4">
        <w:rPr>
          <w:rFonts w:eastAsia="Arial" w:cstheme="minorHAnsi"/>
          <w:sz w:val="16"/>
          <w:szCs w:val="16"/>
        </w:rPr>
        <w:t>.</w:t>
      </w:r>
      <w:r w:rsidRPr="002555C4">
        <w:rPr>
          <w:rFonts w:eastAsia="Arial" w:cstheme="minorHAnsi"/>
          <w:sz w:val="16"/>
          <w:szCs w:val="16"/>
        </w:rPr>
        <w:t>.. 65</w:t>
      </w:r>
      <w:r w:rsidRPr="002555C4">
        <w:rPr>
          <w:rFonts w:eastAsia="Arial" w:cstheme="minorHAnsi"/>
          <w:sz w:val="16"/>
          <w:szCs w:val="16"/>
        </w:rPr>
        <w:br/>
      </w:r>
      <w:r w:rsidR="002555C4" w:rsidRPr="002555C4">
        <w:rPr>
          <w:rFonts w:eastAsia="Arial" w:cstheme="minorHAnsi"/>
          <w:sz w:val="16"/>
          <w:szCs w:val="16"/>
        </w:rPr>
        <w:t>Tarif:</w:t>
      </w:r>
      <w:r w:rsidR="002555C4" w:rsidRPr="002555C4">
        <w:rPr>
          <w:rFonts w:eastAsia="Arial" w:cstheme="minorHAnsi"/>
          <w:sz w:val="16"/>
          <w:szCs w:val="16"/>
        </w:rPr>
        <w:tab/>
        <w:t>e = 1 … 62</w:t>
      </w:r>
    </w:p>
    <w:p w14:paraId="6DC9BAD7" w14:textId="65341D58" w:rsidR="00375668" w:rsidRDefault="00375668" w:rsidP="002555C4">
      <w:pPr>
        <w:tabs>
          <w:tab w:val="left" w:pos="601"/>
        </w:tabs>
        <w:spacing w:after="0" w:line="260" w:lineRule="atLeast"/>
        <w:contextualSpacing/>
        <w:rPr>
          <w:rFonts w:eastAsia="Arial"/>
        </w:rPr>
      </w:pPr>
    </w:p>
    <w:p w14:paraId="7B147345" w14:textId="1B56A34B" w:rsidR="003E51CA" w:rsidRPr="005D525D" w:rsidRDefault="003E51CA" w:rsidP="003E51CA">
      <w:pPr>
        <w:tabs>
          <w:tab w:val="left" w:pos="601"/>
        </w:tabs>
        <w:contextualSpacing/>
        <w:rPr>
          <w:rFonts w:eastAsia="Arial"/>
        </w:rPr>
      </w:pPr>
      <w:r>
        <w:rPr>
          <w:rFonts w:eastAsia="Arial"/>
        </w:rPr>
        <w:t>auf Ebene der Tranche</w:t>
      </w:r>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3281D950" w:rsidR="00140688" w:rsidRDefault="00375668"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3A7A98B8" w14:textId="77777777" w:rsidR="00140688" w:rsidRPr="00140688" w:rsidRDefault="00140688">
      <w:pPr>
        <w:spacing w:after="200" w:line="276" w:lineRule="auto"/>
        <w:rPr>
          <w:rFonts w:eastAsia="Arial" w:cstheme="minorHAnsi"/>
        </w:rPr>
      </w:pPr>
      <w:r w:rsidRPr="00140688">
        <w:rPr>
          <w:rFonts w:eastAsia="Arial" w:cstheme="minorHAnsi"/>
        </w:rPr>
        <w:br w:type="page"/>
      </w:r>
    </w:p>
    <w:p w14:paraId="71265CA0" w14:textId="108EB7E9" w:rsidR="00AB4658" w:rsidRPr="003A4A11" w:rsidRDefault="00AB4658" w:rsidP="00AB4658">
      <w:pPr>
        <w:pStyle w:val="berschrift3"/>
        <w:rPr>
          <w:rFonts w:eastAsia="Arial"/>
        </w:rPr>
      </w:pPr>
      <w:bookmarkStart w:id="28" w:name="_Toc156730720"/>
      <w:r w:rsidRPr="003A4A11">
        <w:lastRenderedPageBreak/>
        <w:t xml:space="preserve">für </w:t>
      </w:r>
      <w:r w:rsidR="00E07778" w:rsidRPr="003A4A11">
        <w:t>Messprodukte Strom</w:t>
      </w:r>
      <w:r w:rsidR="00101D89">
        <w:t>,</w:t>
      </w:r>
      <w:r w:rsidR="00E07778" w:rsidRPr="003A4A11">
        <w:t xml:space="preserve"> die ausschließlich für die Rolle ESA Anwendung finden</w:t>
      </w:r>
      <w:bookmarkEnd w:id="28"/>
    </w:p>
    <w:tbl>
      <w:tblPr>
        <w:tblStyle w:val="edienergy1"/>
        <w:tblW w:w="9299" w:type="dxa"/>
        <w:tblLayout w:type="fixed"/>
        <w:tblLook w:val="04A0" w:firstRow="1" w:lastRow="0" w:firstColumn="1" w:lastColumn="0" w:noHBand="0" w:noVBand="1"/>
      </w:tblPr>
      <w:tblGrid>
        <w:gridCol w:w="1786"/>
        <w:gridCol w:w="3969"/>
        <w:gridCol w:w="3544"/>
      </w:tblGrid>
      <w:tr w:rsidR="006943E1" w:rsidRPr="00FA6231" w14:paraId="3767AF81" w14:textId="77777777" w:rsidTr="00463909">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969"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544"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969"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544"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969" w:type="dxa"/>
            <w:tcBorders>
              <w:left w:val="dotted" w:sz="4" w:space="0" w:color="808080"/>
            </w:tcBorders>
            <w:shd w:val="clear" w:color="auto" w:fill="FFFFFF"/>
          </w:tcPr>
          <w:p w14:paraId="45F56E03"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738A3178"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QIV Lastgang total, tariflos</w:t>
            </w:r>
          </w:p>
        </w:tc>
        <w:tc>
          <w:tcPr>
            <w:tcW w:w="3544"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969"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544"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969" w:type="dxa"/>
            <w:tcBorders>
              <w:left w:val="dotted" w:sz="4" w:space="0" w:color="808080"/>
            </w:tcBorders>
            <w:shd w:val="clear" w:color="auto" w:fill="FFFFFF"/>
          </w:tcPr>
          <w:p w14:paraId="4D19DC09"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741B2F37"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544"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969"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544"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969"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544"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969" w:type="dxa"/>
            <w:tcBorders>
              <w:left w:val="dotted" w:sz="4" w:space="0" w:color="808080"/>
            </w:tcBorders>
            <w:shd w:val="clear" w:color="auto" w:fill="FFFFFF"/>
          </w:tcPr>
          <w:p w14:paraId="3E389F11"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2EB23C27" w14:textId="1D3B34C8"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sz w:val="18"/>
                <w:szCs w:val="18"/>
                <w:lang w:val="sv-SE"/>
              </w:rPr>
              <w:t>Blindarbeit QIV Lastgang total, tariflos</w:t>
            </w:r>
          </w:p>
        </w:tc>
        <w:tc>
          <w:tcPr>
            <w:tcW w:w="3544"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969" w:type="dxa"/>
            <w:tcBorders>
              <w:left w:val="dotted" w:sz="4" w:space="0" w:color="808080"/>
            </w:tcBorders>
            <w:shd w:val="clear" w:color="auto" w:fill="FFFFFF"/>
          </w:tcPr>
          <w:p w14:paraId="2AAEE605"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35F401EC" w14:textId="12BB21E4"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544"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A73410" w:rsidRPr="006943E1" w14:paraId="25E39218"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047B585" w14:textId="665BA382" w:rsidR="00A73410" w:rsidRDefault="00A73410" w:rsidP="006943E1">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9991 00000 074 7</w:t>
            </w:r>
          </w:p>
        </w:tc>
        <w:tc>
          <w:tcPr>
            <w:tcW w:w="3969" w:type="dxa"/>
            <w:tcBorders>
              <w:left w:val="dotted" w:sz="4" w:space="0" w:color="808080"/>
            </w:tcBorders>
            <w:shd w:val="clear" w:color="auto" w:fill="FFFFFF"/>
          </w:tcPr>
          <w:p w14:paraId="190F8686" w14:textId="77777777"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38FD30CA" w14:textId="46AB72E2"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p w14:paraId="28AF6CDC" w14:textId="77777777"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A8921C" w14:textId="3893C261"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w:t>
            </w:r>
            <w:r>
              <w:rPr>
                <w:rFonts w:eastAsia="Arial" w:cstheme="minorHAnsi"/>
                <w:color w:val="000000" w:themeColor="text1"/>
                <w:sz w:val="18"/>
                <w:szCs w:val="18"/>
                <w:u w:val="single"/>
              </w:rPr>
              <w:t>Erzeugung</w:t>
            </w:r>
            <w:r w:rsidRPr="00A73410">
              <w:rPr>
                <w:rFonts w:eastAsia="Arial" w:cstheme="minorHAnsi"/>
                <w:color w:val="000000" w:themeColor="text1"/>
                <w:sz w:val="18"/>
                <w:szCs w:val="18"/>
                <w:u w:val="single"/>
              </w:rPr>
              <w:t xml:space="preserve">: </w:t>
            </w:r>
          </w:p>
          <w:p w14:paraId="4A0B85DC" w14:textId="76C8F3F4" w:rsidR="00A73410" w:rsidRPr="00352309"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3544" w:type="dxa"/>
            <w:shd w:val="clear" w:color="auto" w:fill="FFFFFF"/>
          </w:tcPr>
          <w:p w14:paraId="2B80543D"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3E683F"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p w14:paraId="116F3F71"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D2E44D4"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1B1AE5" w14:textId="63134EF5" w:rsidR="00A73410" w:rsidRPr="00553DFA"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A73410" w:rsidRPr="006943E1" w14:paraId="3020E84A"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09AE65B" w14:textId="4C367261"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5 5</w:t>
            </w:r>
          </w:p>
        </w:tc>
        <w:tc>
          <w:tcPr>
            <w:tcW w:w="3969" w:type="dxa"/>
            <w:tcBorders>
              <w:left w:val="dotted" w:sz="4" w:space="0" w:color="808080"/>
            </w:tcBorders>
            <w:shd w:val="clear" w:color="auto" w:fill="FFFFFF"/>
          </w:tcPr>
          <w:p w14:paraId="11840D13" w14:textId="33610398"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Wirkarbeit Lieferung (-) Lastgang total, tariflos</w:t>
            </w:r>
          </w:p>
        </w:tc>
        <w:tc>
          <w:tcPr>
            <w:tcW w:w="3544" w:type="dxa"/>
            <w:shd w:val="clear" w:color="auto" w:fill="FFFFFF"/>
          </w:tcPr>
          <w:p w14:paraId="11F6477B" w14:textId="7545DDBD" w:rsidR="00A73410" w:rsidRP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tc>
      </w:tr>
      <w:tr w:rsidR="00A73410" w:rsidRPr="006943E1" w14:paraId="0C5860C5"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D6ABD30" w14:textId="7DCC1477"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6 3</w:t>
            </w:r>
            <w:r w:rsidR="00C66703" w:rsidRPr="00C66703">
              <w:rPr>
                <w:rFonts w:ascii="Calibri" w:hAnsi="Calibri" w:cs="Calibri"/>
                <w:color w:val="000000" w:themeColor="text1"/>
                <w:sz w:val="18"/>
                <w:szCs w:val="18"/>
                <w:vertAlign w:val="superscript"/>
              </w:rPr>
              <w:fldChar w:fldCharType="begin"/>
            </w:r>
            <w:r w:rsidR="00C66703" w:rsidRPr="00C66703">
              <w:rPr>
                <w:rFonts w:ascii="Calibri" w:hAnsi="Calibri" w:cs="Calibri"/>
                <w:color w:val="000000" w:themeColor="text1"/>
                <w:sz w:val="18"/>
                <w:szCs w:val="18"/>
                <w:vertAlign w:val="superscript"/>
              </w:rPr>
              <w:instrText xml:space="preserve"> NOTEREF _Ref145486826 \h </w:instrText>
            </w:r>
            <w:r w:rsidR="00C66703">
              <w:rPr>
                <w:rFonts w:ascii="Calibri" w:hAnsi="Calibri" w:cs="Calibri"/>
                <w:color w:val="000000" w:themeColor="text1"/>
                <w:sz w:val="18"/>
                <w:szCs w:val="18"/>
                <w:vertAlign w:val="superscript"/>
              </w:rPr>
              <w:instrText xml:space="preserve"> \* MERGEFORMAT </w:instrText>
            </w:r>
            <w:r w:rsidR="00C66703" w:rsidRPr="00C66703">
              <w:rPr>
                <w:rFonts w:ascii="Calibri" w:hAnsi="Calibri" w:cs="Calibri"/>
                <w:color w:val="000000" w:themeColor="text1"/>
                <w:sz w:val="18"/>
                <w:szCs w:val="18"/>
                <w:vertAlign w:val="superscript"/>
              </w:rPr>
            </w:r>
            <w:r w:rsidR="00C66703" w:rsidRPr="00C66703">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C66703" w:rsidRPr="00C66703">
              <w:rPr>
                <w:rFonts w:ascii="Calibri" w:hAnsi="Calibri" w:cs="Calibri"/>
                <w:color w:val="000000" w:themeColor="text1"/>
                <w:sz w:val="18"/>
                <w:szCs w:val="18"/>
                <w:vertAlign w:val="superscript"/>
              </w:rPr>
              <w:fldChar w:fldCharType="end"/>
            </w:r>
          </w:p>
        </w:tc>
        <w:tc>
          <w:tcPr>
            <w:tcW w:w="3969" w:type="dxa"/>
            <w:tcBorders>
              <w:left w:val="dotted" w:sz="4" w:space="0" w:color="808080"/>
            </w:tcBorders>
            <w:shd w:val="clear" w:color="auto" w:fill="FFFFFF"/>
          </w:tcPr>
          <w:p w14:paraId="2976CEC8" w14:textId="05F52A8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Verbrauch:</w:t>
            </w:r>
          </w:p>
          <w:p w14:paraId="4DE7A100" w14:textId="296DCEFF"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p>
          <w:p w14:paraId="4A186EBE" w14:textId="74AAC9F5"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265D3E86" w14:textId="72753F7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 </w:t>
            </w:r>
            <w:r>
              <w:rPr>
                <w:rFonts w:eastAsia="Arial" w:cstheme="minorHAnsi"/>
                <w:sz w:val="18"/>
                <w:szCs w:val="18"/>
              </w:rPr>
              <w:t>Lastgang</w:t>
            </w:r>
            <w:r w:rsidRPr="003C5B4E">
              <w:rPr>
                <w:rFonts w:eastAsia="Arial" w:cstheme="minorHAnsi"/>
                <w:sz w:val="18"/>
                <w:szCs w:val="18"/>
              </w:rPr>
              <w:t xml:space="preserve"> total, tariflos</w:t>
            </w:r>
          </w:p>
          <w:p w14:paraId="623469CD" w14:textId="0A546F1D"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QIV </w:t>
            </w:r>
            <w:r>
              <w:rPr>
                <w:rFonts w:eastAsia="Arial" w:cstheme="minorHAnsi"/>
                <w:sz w:val="18"/>
                <w:szCs w:val="18"/>
              </w:rPr>
              <w:t>Lastgang</w:t>
            </w:r>
            <w:r w:rsidRPr="003C5B4E">
              <w:rPr>
                <w:rFonts w:eastAsia="Arial" w:cstheme="minorHAnsi"/>
                <w:sz w:val="18"/>
                <w:szCs w:val="18"/>
              </w:rPr>
              <w:t xml:space="preserve"> total, tariflos</w:t>
            </w:r>
          </w:p>
          <w:p w14:paraId="04A440B7"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F29804E"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p>
          <w:p w14:paraId="7F50A483" w14:textId="481C076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positiv </w:t>
            </w:r>
            <w:r>
              <w:rPr>
                <w:rFonts w:eastAsia="Arial" w:cstheme="minorHAnsi"/>
                <w:sz w:val="18"/>
                <w:szCs w:val="18"/>
              </w:rPr>
              <w:t>Lastgang</w:t>
            </w:r>
            <w:r w:rsidRPr="003C5B4E">
              <w:rPr>
                <w:rFonts w:eastAsia="Arial" w:cstheme="minorHAnsi"/>
                <w:sz w:val="18"/>
                <w:szCs w:val="18"/>
              </w:rPr>
              <w:t xml:space="preserve"> total, tariflos</w:t>
            </w:r>
          </w:p>
          <w:p w14:paraId="53C42083" w14:textId="359C00C9"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negativ </w:t>
            </w:r>
            <w:r>
              <w:rPr>
                <w:rFonts w:eastAsia="Arial" w:cstheme="minorHAnsi"/>
                <w:sz w:val="18"/>
                <w:szCs w:val="18"/>
              </w:rPr>
              <w:t>Lastgang</w:t>
            </w:r>
            <w:r w:rsidRPr="003C5B4E">
              <w:rPr>
                <w:rFonts w:eastAsia="Arial" w:cstheme="minorHAnsi"/>
                <w:sz w:val="18"/>
                <w:szCs w:val="18"/>
              </w:rPr>
              <w:t xml:space="preserve"> total, tariflos</w:t>
            </w:r>
          </w:p>
          <w:p w14:paraId="26202339"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9F40F2F"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Erzeugung:</w:t>
            </w:r>
          </w:p>
          <w:p w14:paraId="44E649D6" w14:textId="06D1023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r>
              <w:rPr>
                <w:rFonts w:eastAsia="Arial" w:cstheme="minorHAnsi"/>
                <w:sz w:val="18"/>
                <w:szCs w:val="18"/>
              </w:rPr>
              <w:br/>
            </w: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51AB73E1"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 Lastgang total, tariflos</w:t>
            </w:r>
          </w:p>
          <w:p w14:paraId="3989501C"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QIII Lastgang total, tariflos</w:t>
            </w:r>
          </w:p>
          <w:p w14:paraId="42CCEFA1"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B9A1AD5" w14:textId="3B13E731"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r>
              <w:rPr>
                <w:rFonts w:eastAsia="Arial" w:cstheme="minorHAnsi"/>
                <w:sz w:val="18"/>
                <w:szCs w:val="18"/>
              </w:rPr>
              <w:br/>
            </w:r>
            <w:r w:rsidRPr="003C5B4E">
              <w:rPr>
                <w:rFonts w:eastAsia="Arial" w:cstheme="minorHAnsi"/>
                <w:sz w:val="18"/>
                <w:szCs w:val="18"/>
              </w:rPr>
              <w:t>Blindarbeit positiv Lastgang total, tariflos</w:t>
            </w:r>
          </w:p>
          <w:p w14:paraId="52E8A30B" w14:textId="52041D97" w:rsidR="00A73410" w:rsidRPr="00352309"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sz w:val="18"/>
                <w:szCs w:val="18"/>
              </w:rPr>
              <w:t>Blindarbeit negativ Lastgang total, tariflos</w:t>
            </w:r>
          </w:p>
        </w:tc>
        <w:tc>
          <w:tcPr>
            <w:tcW w:w="3544" w:type="dxa"/>
            <w:shd w:val="clear" w:color="auto" w:fill="FFFFFF"/>
          </w:tcPr>
          <w:p w14:paraId="00DF91A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8FF84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4A869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6367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F472B"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371F1" w14:textId="2783EAB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1-b:5.</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22470823" w14:textId="52E62960"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1-b:8.</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47F4468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710D4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56B19F"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3BFF1E"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0FFB89" w14:textId="05E8F642"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23181EB" w14:textId="185AC1E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0521BB0"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FD30F1"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2644D8"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9BA4D1"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B41EF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ADF2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4B46B9" w14:textId="0A13FDC3"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1-b:6.29.0</w:t>
            </w:r>
          </w:p>
          <w:p w14:paraId="16E4F164"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1-b:7.29.0</w:t>
            </w:r>
          </w:p>
          <w:p w14:paraId="47BA0626"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E422A"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57016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79DBE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80D360F" w14:textId="37DD28FA"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1-b:3.29.0</w:t>
            </w:r>
          </w:p>
          <w:p w14:paraId="41C3B736" w14:textId="5DDFC825" w:rsidR="00A73410" w:rsidRPr="00553DFA"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1-b:4.29.0</w:t>
            </w:r>
          </w:p>
        </w:tc>
      </w:tr>
      <w:tr w:rsidR="00463909" w:rsidRPr="00747A31" w14:paraId="36A1FCC7"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AA824F" w14:textId="0EE88AC6"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t>9991 00000 077 1</w:t>
            </w:r>
          </w:p>
        </w:tc>
        <w:tc>
          <w:tcPr>
            <w:tcW w:w="3969" w:type="dxa"/>
            <w:tcBorders>
              <w:left w:val="dotted" w:sz="4" w:space="0" w:color="808080"/>
            </w:tcBorders>
            <w:shd w:val="clear" w:color="auto" w:fill="FFFFFF"/>
          </w:tcPr>
          <w:p w14:paraId="6655EEF5" w14:textId="0040CE22"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Wirkarbeit Bezug (+) Lastgang total, tariflos</w:t>
            </w:r>
          </w:p>
        </w:tc>
        <w:tc>
          <w:tcPr>
            <w:tcW w:w="3544" w:type="dxa"/>
            <w:shd w:val="clear" w:color="auto" w:fill="FFFFFF"/>
          </w:tcPr>
          <w:p w14:paraId="09BD1A2E" w14:textId="0AA6DAAD"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1-b:1.29.0</w:t>
            </w:r>
          </w:p>
        </w:tc>
      </w:tr>
      <w:tr w:rsidR="00747A31" w:rsidRPr="00747A31" w14:paraId="60A18DB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F44AFA7" w14:textId="1E4B0033"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t>9991 00000 078 9</w:t>
            </w:r>
          </w:p>
        </w:tc>
        <w:tc>
          <w:tcPr>
            <w:tcW w:w="3969" w:type="dxa"/>
            <w:tcBorders>
              <w:left w:val="dotted" w:sz="4" w:space="0" w:color="808080"/>
            </w:tcBorders>
            <w:shd w:val="clear" w:color="auto" w:fill="FFFFFF"/>
          </w:tcPr>
          <w:p w14:paraId="091383EC" w14:textId="7AA39F43"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Wirkarbeit Lieferung (-) Lastgang total, tariflos</w:t>
            </w:r>
          </w:p>
        </w:tc>
        <w:tc>
          <w:tcPr>
            <w:tcW w:w="3544" w:type="dxa"/>
            <w:shd w:val="clear" w:color="auto" w:fill="FFFFFF"/>
          </w:tcPr>
          <w:p w14:paraId="4CB897BA" w14:textId="7221D76E"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1-b:2.29.0</w:t>
            </w:r>
          </w:p>
        </w:tc>
      </w:tr>
      <w:tr w:rsidR="00747A31" w:rsidRPr="00747A31" w14:paraId="1456F312"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2A9D7A7" w14:textId="32054225"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t>9991 00000 079 7</w:t>
            </w:r>
          </w:p>
        </w:tc>
        <w:tc>
          <w:tcPr>
            <w:tcW w:w="3969" w:type="dxa"/>
            <w:tcBorders>
              <w:left w:val="dotted" w:sz="4" w:space="0" w:color="808080"/>
            </w:tcBorders>
            <w:shd w:val="clear" w:color="auto" w:fill="FFFFFF"/>
          </w:tcPr>
          <w:p w14:paraId="2B177F43"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4400:2019-07 </w:t>
            </w:r>
            <w:r w:rsidRPr="00747A31">
              <w:rPr>
                <w:rFonts w:eastAsia="Arial" w:cstheme="minorHAnsi"/>
                <w:color w:val="000000" w:themeColor="text1"/>
                <w:sz w:val="18"/>
                <w:szCs w:val="18"/>
              </w:rPr>
              <w:br/>
              <w:t xml:space="preserve">oder neuer erfolgt ist: </w:t>
            </w:r>
          </w:p>
          <w:p w14:paraId="3F79EC48"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 Lastgang total, tariflos</w:t>
            </w:r>
          </w:p>
          <w:p w14:paraId="436A4FD0"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QIV Lastgang total, tariflos</w:t>
            </w:r>
          </w:p>
          <w:p w14:paraId="6084A73E"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C10D6B4"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4400:2011-09 </w:t>
            </w:r>
            <w:r w:rsidRPr="00747A31">
              <w:rPr>
                <w:rFonts w:eastAsia="Arial" w:cstheme="minorHAnsi"/>
                <w:color w:val="000000" w:themeColor="text1"/>
                <w:sz w:val="18"/>
                <w:szCs w:val="18"/>
              </w:rPr>
              <w:br/>
              <w:t xml:space="preserve">erfolgt ist: </w:t>
            </w:r>
          </w:p>
          <w:p w14:paraId="0D09A7C9"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positiv Lastgang total, tariflos</w:t>
            </w:r>
          </w:p>
          <w:p w14:paraId="58C31368" w14:textId="46768F2E"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negativ Lastgang total, tariflos</w:t>
            </w:r>
          </w:p>
        </w:tc>
        <w:tc>
          <w:tcPr>
            <w:tcW w:w="3544" w:type="dxa"/>
            <w:shd w:val="clear" w:color="auto" w:fill="FFFFFF"/>
          </w:tcPr>
          <w:p w14:paraId="4D5FA44A"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92E76C8"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8FD6E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356777"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1-b:5.29.0</w:t>
            </w:r>
          </w:p>
          <w:p w14:paraId="66CF157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1-b:8.29.0</w:t>
            </w:r>
          </w:p>
          <w:p w14:paraId="31789E1A"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5613AC"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3DB196"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D283F6"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1D3E3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1-b:3.29.0</w:t>
            </w:r>
          </w:p>
          <w:p w14:paraId="4ECC72A5" w14:textId="78E9D478"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1-b:4.29.0</w:t>
            </w:r>
          </w:p>
        </w:tc>
      </w:tr>
      <w:tr w:rsidR="00747A31" w:rsidRPr="00747A31" w14:paraId="032E5FCB"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9C3949D" w14:textId="0E110BE2"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lastRenderedPageBreak/>
              <w:t>9991 00000 080 4</w:t>
            </w:r>
          </w:p>
        </w:tc>
        <w:tc>
          <w:tcPr>
            <w:tcW w:w="3969" w:type="dxa"/>
            <w:tcBorders>
              <w:left w:val="dotted" w:sz="4" w:space="0" w:color="808080"/>
            </w:tcBorders>
            <w:shd w:val="clear" w:color="auto" w:fill="FFFFFF"/>
          </w:tcPr>
          <w:p w14:paraId="4996EDC8"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4400:2019-07 </w:t>
            </w:r>
            <w:r w:rsidRPr="00747A31">
              <w:rPr>
                <w:rFonts w:eastAsia="Arial" w:cstheme="minorHAnsi"/>
                <w:color w:val="000000" w:themeColor="text1"/>
                <w:sz w:val="18"/>
                <w:szCs w:val="18"/>
              </w:rPr>
              <w:br/>
              <w:t xml:space="preserve">oder neuer erfolgt ist: </w:t>
            </w:r>
          </w:p>
          <w:p w14:paraId="3E2CFB02"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QII Lastgang total, tariflos</w:t>
            </w:r>
          </w:p>
          <w:p w14:paraId="5EA63E09"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QIII Lastgang total, tariflos</w:t>
            </w:r>
          </w:p>
          <w:p w14:paraId="2AA6D5F5"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6AE70D"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4400:2011-09 </w:t>
            </w:r>
            <w:r w:rsidRPr="00747A31">
              <w:rPr>
                <w:rFonts w:eastAsia="Arial" w:cstheme="minorHAnsi"/>
                <w:color w:val="000000" w:themeColor="text1"/>
                <w:sz w:val="18"/>
                <w:szCs w:val="18"/>
              </w:rPr>
              <w:br/>
              <w:t xml:space="preserve">erfolgt ist: </w:t>
            </w:r>
          </w:p>
          <w:p w14:paraId="692ECFC3"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positiv Lastgang total, tariflos</w:t>
            </w:r>
          </w:p>
          <w:p w14:paraId="7F28FDD5" w14:textId="43E55736"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negativ Lastgang total, tariflos</w:t>
            </w:r>
          </w:p>
        </w:tc>
        <w:tc>
          <w:tcPr>
            <w:tcW w:w="3544" w:type="dxa"/>
            <w:shd w:val="clear" w:color="auto" w:fill="FFFFFF"/>
          </w:tcPr>
          <w:p w14:paraId="504F979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7882E9"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242D772"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9501019"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1-b:6.29.0</w:t>
            </w:r>
          </w:p>
          <w:p w14:paraId="4F866732"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1-b:7.29.0</w:t>
            </w:r>
          </w:p>
          <w:p w14:paraId="7231DA61"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3A6A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E73B3"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951B3"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A0184B"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1-b:3.29.0</w:t>
            </w:r>
          </w:p>
          <w:p w14:paraId="629EDA6D" w14:textId="1DD0CE0A"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1-b:4.29.0</w:t>
            </w:r>
          </w:p>
        </w:tc>
      </w:tr>
      <w:tr w:rsidR="00747A31" w:rsidRPr="006943E1" w14:paraId="1F45DF18"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FA59BB3" w14:textId="1B7B43C2"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3969" w:type="dxa"/>
            <w:tcBorders>
              <w:left w:val="dotted" w:sz="4" w:space="0" w:color="808080"/>
            </w:tcBorders>
            <w:shd w:val="clear" w:color="auto" w:fill="FFFFFF"/>
          </w:tcPr>
          <w:p w14:paraId="3F53271A" w14:textId="568C5C15"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740FDAB2" w14:textId="479C08A6"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37B1B32C"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0EC7FC" w14:textId="1D4F453E"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3969" w:type="dxa"/>
            <w:tcBorders>
              <w:left w:val="dotted" w:sz="4" w:space="0" w:color="808080"/>
            </w:tcBorders>
            <w:shd w:val="clear" w:color="auto" w:fill="FFFFFF"/>
          </w:tcPr>
          <w:p w14:paraId="321AF247" w14:textId="3733784D"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4ECD5E91" w14:textId="4804B660"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6DD0C987"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70F475" w14:textId="77332B69"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3969" w:type="dxa"/>
            <w:tcBorders>
              <w:left w:val="dotted" w:sz="4" w:space="0" w:color="808080"/>
            </w:tcBorders>
            <w:shd w:val="clear" w:color="auto" w:fill="FFFFFF"/>
          </w:tcPr>
          <w:p w14:paraId="7C5ECFDE" w14:textId="7DD037C6"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544" w:type="dxa"/>
            <w:shd w:val="clear" w:color="auto" w:fill="FFFFFF"/>
          </w:tcPr>
          <w:p w14:paraId="5C596DA9" w14:textId="77D55431"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2FD527B"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87214BB" w14:textId="061669C3"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3969" w:type="dxa"/>
            <w:tcBorders>
              <w:left w:val="dotted" w:sz="4" w:space="0" w:color="808080"/>
            </w:tcBorders>
            <w:shd w:val="clear" w:color="auto" w:fill="FFFFFF"/>
          </w:tcPr>
          <w:p w14:paraId="0B9229D8" w14:textId="0B51FEE5"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544" w:type="dxa"/>
            <w:shd w:val="clear" w:color="auto" w:fill="FFFFFF"/>
          </w:tcPr>
          <w:p w14:paraId="015C0A21" w14:textId="4E0BDB6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11BEEA2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788DC72" w14:textId="3429DEE9"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3969" w:type="dxa"/>
            <w:tcBorders>
              <w:left w:val="dotted" w:sz="4" w:space="0" w:color="808080"/>
            </w:tcBorders>
            <w:shd w:val="clear" w:color="auto" w:fill="FFFFFF"/>
          </w:tcPr>
          <w:p w14:paraId="187DC108" w14:textId="642AA4E6"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2B630B8D" w14:textId="37ECE525"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2B3637C8"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CDA8" w14:textId="517AF0CE"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3969" w:type="dxa"/>
            <w:tcBorders>
              <w:left w:val="dotted" w:sz="4" w:space="0" w:color="808080"/>
            </w:tcBorders>
            <w:shd w:val="clear" w:color="auto" w:fill="FFFFFF"/>
          </w:tcPr>
          <w:p w14:paraId="4FC76A11" w14:textId="5A06C7F3"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303CE552" w14:textId="161F9768"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079DDEC"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971EB3A" w14:textId="54D22DCF"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3969" w:type="dxa"/>
            <w:tcBorders>
              <w:left w:val="dotted" w:sz="4" w:space="0" w:color="808080"/>
            </w:tcBorders>
            <w:shd w:val="clear" w:color="auto" w:fill="FFFFFF"/>
          </w:tcPr>
          <w:p w14:paraId="3259E03F" w14:textId="1E436AFF"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544" w:type="dxa"/>
            <w:shd w:val="clear" w:color="auto" w:fill="FFFFFF"/>
          </w:tcPr>
          <w:p w14:paraId="3CFC9200" w14:textId="550037E3"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0D048C9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192171" w14:textId="2516089C"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3969" w:type="dxa"/>
            <w:tcBorders>
              <w:left w:val="dotted" w:sz="4" w:space="0" w:color="808080"/>
            </w:tcBorders>
            <w:shd w:val="clear" w:color="auto" w:fill="FFFFFF"/>
          </w:tcPr>
          <w:p w14:paraId="3824AC0A" w14:textId="0293231A"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544" w:type="dxa"/>
            <w:shd w:val="clear" w:color="auto" w:fill="FFFFFF"/>
          </w:tcPr>
          <w:p w14:paraId="71E8DA1D" w14:textId="046CE7C5"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659F3483"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F5832F0" w14:textId="0E3BAD4D"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146 4</w:t>
            </w:r>
          </w:p>
        </w:tc>
        <w:tc>
          <w:tcPr>
            <w:tcW w:w="3969" w:type="dxa"/>
            <w:tcBorders>
              <w:left w:val="dotted" w:sz="4" w:space="0" w:color="808080"/>
            </w:tcBorders>
            <w:shd w:val="clear" w:color="auto" w:fill="FFFFFF"/>
          </w:tcPr>
          <w:p w14:paraId="15A6E500" w14:textId="10AD8631"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CLS-HKS3</w:t>
            </w:r>
          </w:p>
        </w:tc>
        <w:tc>
          <w:tcPr>
            <w:tcW w:w="3544" w:type="dxa"/>
            <w:shd w:val="clear" w:color="auto" w:fill="FFFFFF"/>
          </w:tcPr>
          <w:p w14:paraId="3EABF33D" w14:textId="61041E0C"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697ADE7"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995697" w14:textId="18EE6277"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147 2</w:t>
            </w:r>
          </w:p>
        </w:tc>
        <w:tc>
          <w:tcPr>
            <w:tcW w:w="3969" w:type="dxa"/>
            <w:tcBorders>
              <w:left w:val="dotted" w:sz="4" w:space="0" w:color="808080"/>
            </w:tcBorders>
            <w:shd w:val="clear" w:color="auto" w:fill="FFFFFF"/>
          </w:tcPr>
          <w:p w14:paraId="139BA345" w14:textId="1A13A01F"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CLS-HKS4</w:t>
            </w:r>
          </w:p>
        </w:tc>
        <w:tc>
          <w:tcPr>
            <w:tcW w:w="3544" w:type="dxa"/>
            <w:shd w:val="clear" w:color="auto" w:fill="FFFFFF"/>
          </w:tcPr>
          <w:p w14:paraId="54D33B52" w14:textId="76019603"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CC1981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3321D78" w14:textId="14A57F47"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148 0</w:t>
            </w:r>
          </w:p>
        </w:tc>
        <w:tc>
          <w:tcPr>
            <w:tcW w:w="3969" w:type="dxa"/>
            <w:tcBorders>
              <w:left w:val="dotted" w:sz="4" w:space="0" w:color="808080"/>
            </w:tcBorders>
            <w:shd w:val="clear" w:color="auto" w:fill="FFFFFF"/>
          </w:tcPr>
          <w:p w14:paraId="34A12E68" w14:textId="5C5921F3"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CLS-HKS5</w:t>
            </w:r>
          </w:p>
        </w:tc>
        <w:tc>
          <w:tcPr>
            <w:tcW w:w="3544" w:type="dxa"/>
            <w:shd w:val="clear" w:color="auto" w:fill="FFFFFF"/>
          </w:tcPr>
          <w:p w14:paraId="267E0CE6" w14:textId="35E4E142"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3134E99C"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8615B44" w14:textId="62482797" w:rsidR="00747A31" w:rsidRPr="003476BC" w:rsidRDefault="00747A31" w:rsidP="00747A31">
            <w:pPr>
              <w:tabs>
                <w:tab w:val="left" w:pos="601"/>
              </w:tabs>
              <w:spacing w:after="0" w:line="240" w:lineRule="auto"/>
              <w:rPr>
                <w:rFonts w:ascii="Calibri" w:hAnsi="Calibri" w:cs="Calibri"/>
                <w:color w:val="000000" w:themeColor="text1"/>
                <w:sz w:val="18"/>
                <w:szCs w:val="18"/>
              </w:rPr>
            </w:pPr>
            <w:r w:rsidRPr="00267E72">
              <w:rPr>
                <w:rFonts w:ascii="Calibri" w:hAnsi="Calibri" w:cs="Calibri"/>
                <w:color w:val="000000" w:themeColor="text1"/>
                <w:sz w:val="18"/>
                <w:szCs w:val="18"/>
              </w:rPr>
              <w:t>9991 00000 153 9</w:t>
            </w:r>
            <w:r w:rsidRPr="00C66703">
              <w:rPr>
                <w:rFonts w:ascii="Calibri" w:hAnsi="Calibri" w:cs="Calibri"/>
                <w:color w:val="000000" w:themeColor="text1"/>
                <w:sz w:val="18"/>
                <w:szCs w:val="18"/>
                <w:vertAlign w:val="superscript"/>
              </w:rPr>
              <w:fldChar w:fldCharType="begin"/>
            </w:r>
            <w:r w:rsidRPr="00C66703">
              <w:rPr>
                <w:rFonts w:ascii="Calibri" w:hAnsi="Calibri" w:cs="Calibri"/>
                <w:color w:val="000000" w:themeColor="text1"/>
                <w:sz w:val="18"/>
                <w:szCs w:val="18"/>
                <w:vertAlign w:val="superscript"/>
              </w:rPr>
              <w:instrText xml:space="preserve"> NOTEREF _Ref145490677 \h  \* MERGEFORMAT </w:instrText>
            </w:r>
            <w:r w:rsidRPr="00C66703">
              <w:rPr>
                <w:rFonts w:ascii="Calibri" w:hAnsi="Calibri" w:cs="Calibri"/>
                <w:color w:val="000000" w:themeColor="text1"/>
                <w:sz w:val="18"/>
                <w:szCs w:val="18"/>
                <w:vertAlign w:val="superscript"/>
              </w:rPr>
            </w:r>
            <w:r w:rsidRPr="00C66703">
              <w:rPr>
                <w:rFonts w:ascii="Calibri" w:hAnsi="Calibri" w:cs="Calibri"/>
                <w:color w:val="000000" w:themeColor="text1"/>
                <w:sz w:val="18"/>
                <w:szCs w:val="18"/>
                <w:vertAlign w:val="superscript"/>
              </w:rPr>
              <w:fldChar w:fldCharType="separate"/>
            </w:r>
            <w:r>
              <w:rPr>
                <w:rFonts w:ascii="Calibri" w:hAnsi="Calibri" w:cs="Calibri"/>
                <w:color w:val="000000" w:themeColor="text1"/>
                <w:sz w:val="18"/>
                <w:szCs w:val="18"/>
                <w:vertAlign w:val="superscript"/>
              </w:rPr>
              <w:t>1</w:t>
            </w:r>
            <w:r w:rsidRPr="00C66703">
              <w:rPr>
                <w:rFonts w:ascii="Calibri" w:hAnsi="Calibri" w:cs="Calibri"/>
                <w:color w:val="000000" w:themeColor="text1"/>
                <w:sz w:val="18"/>
                <w:szCs w:val="18"/>
                <w:vertAlign w:val="superscript"/>
              </w:rPr>
              <w:fldChar w:fldCharType="end"/>
            </w:r>
          </w:p>
        </w:tc>
        <w:tc>
          <w:tcPr>
            <w:tcW w:w="3969" w:type="dxa"/>
            <w:tcBorders>
              <w:left w:val="dotted" w:sz="4" w:space="0" w:color="808080"/>
            </w:tcBorders>
            <w:shd w:val="clear" w:color="auto" w:fill="FFFFFF"/>
          </w:tcPr>
          <w:p w14:paraId="6D0F0764" w14:textId="77777777" w:rsidR="00747A31" w:rsidRPr="00A73410"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749B856E" w14:textId="22E6495A" w:rsidR="00747A31" w:rsidRPr="00854926"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5AC1C7"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6DC8A9A9"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4621A557"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3D0D8A5" w14:textId="7C3FBB1A" w:rsidR="00747A31" w:rsidRPr="00854926"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4E13E3D8"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6C18AE42" w14:textId="77777777" w:rsidR="00747A31" w:rsidRPr="00267E72"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p w14:paraId="09E1FD2F"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DBABA6F" w14:textId="77777777" w:rsidR="00747A31" w:rsidRPr="00A73410"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Lieferrichtung Erzeugung:</w:t>
            </w:r>
          </w:p>
          <w:p w14:paraId="3F8EFD4E" w14:textId="23EFB22A" w:rsidR="00747A31" w:rsidRPr="00854926"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6B987007"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20E9C73"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lastRenderedPageBreak/>
              <w:t>Blindarbeit QIII Lastgang total, tariflos</w:t>
            </w:r>
          </w:p>
          <w:p w14:paraId="1594D4CD"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9B47AF7" w14:textId="3F2494A1" w:rsid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BDE1BF0"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49F73C15" w14:textId="42E2A798"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tc>
        <w:tc>
          <w:tcPr>
            <w:tcW w:w="3544" w:type="dxa"/>
            <w:shd w:val="clear" w:color="auto" w:fill="FFFFFF"/>
          </w:tcPr>
          <w:p w14:paraId="40DB909B" w14:textId="77777777" w:rsidR="00747A31" w:rsidRPr="0046355C"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2476246" w14:textId="77777777" w:rsidR="00747A31" w:rsidRPr="0046355C"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91FAB6" w14:textId="77777777" w:rsidR="00747A31" w:rsidRPr="0046355C"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64BE571"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68AE0B45"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77F3537E"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D70B86"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E1EC2B"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2E1B51"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DAC944"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168238C"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p w14:paraId="232896A4"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27D0D1"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2C773"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2A8BB4"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3E34DD"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7EA5CD"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AB870F"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19691F45"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1-b:7.29.0</w:t>
            </w:r>
          </w:p>
          <w:p w14:paraId="70E16538"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F4F64E"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9C39B"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F21722"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6E36B5"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2CC8DF8D" w14:textId="3735C945" w:rsidR="00747A31" w:rsidRPr="00E73C1F"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463909" w:rsidRPr="00463909" w14:paraId="2F6467A9"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A87F811" w14:textId="39E99D54" w:rsidR="00463909" w:rsidRPr="00463909" w:rsidRDefault="00463909" w:rsidP="00747A31">
            <w:pPr>
              <w:tabs>
                <w:tab w:val="left" w:pos="601"/>
              </w:tabs>
              <w:spacing w:after="0" w:line="240" w:lineRule="auto"/>
              <w:rPr>
                <w:rFonts w:ascii="Calibri" w:hAnsi="Calibri" w:cs="Calibri"/>
                <w:color w:val="000000" w:themeColor="text1"/>
                <w:sz w:val="18"/>
                <w:szCs w:val="18"/>
              </w:rPr>
            </w:pPr>
            <w:r w:rsidRPr="00463909">
              <w:rPr>
                <w:rFonts w:eastAsia="Arial" w:cstheme="minorHAnsi"/>
                <w:color w:val="000000" w:themeColor="text1"/>
                <w:sz w:val="18"/>
                <w:szCs w:val="18"/>
              </w:rPr>
              <w:lastRenderedPageBreak/>
              <w:t>9991 00000 314 7</w:t>
            </w:r>
          </w:p>
        </w:tc>
        <w:tc>
          <w:tcPr>
            <w:tcW w:w="3969" w:type="dxa"/>
            <w:tcBorders>
              <w:left w:val="dotted" w:sz="4" w:space="0" w:color="808080"/>
            </w:tcBorders>
            <w:shd w:val="clear" w:color="auto" w:fill="FFFFFF"/>
          </w:tcPr>
          <w:p w14:paraId="3C255C98" w14:textId="09948B5B"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Bezug (+) Vorschub total, tari</w:t>
            </w:r>
            <w:r w:rsidR="00506A14">
              <w:rPr>
                <w:rFonts w:eastAsia="Arial" w:cstheme="minorHAnsi"/>
                <w:color w:val="000000" w:themeColor="text1"/>
                <w:sz w:val="18"/>
                <w:szCs w:val="18"/>
              </w:rPr>
              <w:t>f</w:t>
            </w:r>
            <w:r w:rsidRPr="00463909">
              <w:rPr>
                <w:rFonts w:eastAsia="Arial" w:cstheme="minorHAnsi"/>
                <w:color w:val="000000" w:themeColor="text1"/>
                <w:sz w:val="18"/>
                <w:szCs w:val="18"/>
              </w:rPr>
              <w:t xml:space="preserve">los </w:t>
            </w:r>
          </w:p>
          <w:p w14:paraId="6D44709A" w14:textId="005E086B"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463909">
              <w:rPr>
                <w:rFonts w:eastAsia="Arial" w:cstheme="minorHAnsi"/>
                <w:color w:val="000000" w:themeColor="text1"/>
                <w:sz w:val="18"/>
                <w:szCs w:val="18"/>
              </w:rPr>
              <w:t>Wirkarbeit Lieferung (-) Vorschub total, tariflos</w:t>
            </w:r>
          </w:p>
        </w:tc>
        <w:tc>
          <w:tcPr>
            <w:tcW w:w="3544" w:type="dxa"/>
            <w:shd w:val="clear" w:color="auto" w:fill="FFFFFF"/>
          </w:tcPr>
          <w:p w14:paraId="2B888BFA" w14:textId="77777777" w:rsidR="00463909" w:rsidRPr="00463909" w:rsidRDefault="00463909" w:rsidP="0046390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1-b:1.9.0</w:t>
            </w:r>
          </w:p>
          <w:p w14:paraId="75A0A845" w14:textId="306EC219" w:rsidR="00463909" w:rsidRPr="00463909" w:rsidRDefault="00463909" w:rsidP="0046390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1-b:2.9.0</w:t>
            </w:r>
          </w:p>
        </w:tc>
      </w:tr>
      <w:tr w:rsidR="00463909" w:rsidRPr="00463909" w14:paraId="1518D17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BC135C" w14:textId="749970DF" w:rsidR="00463909" w:rsidRPr="00463909" w:rsidRDefault="00463909" w:rsidP="00747A31">
            <w:pPr>
              <w:tabs>
                <w:tab w:val="left" w:pos="601"/>
              </w:tabs>
              <w:spacing w:after="0" w:line="240" w:lineRule="auto"/>
              <w:rPr>
                <w:rFonts w:eastAsia="Arial" w:cstheme="minorHAnsi"/>
                <w:color w:val="000000" w:themeColor="text1"/>
                <w:sz w:val="18"/>
                <w:szCs w:val="18"/>
              </w:rPr>
            </w:pPr>
            <w:r w:rsidRPr="00463909">
              <w:rPr>
                <w:rFonts w:eastAsia="Arial" w:cstheme="minorHAnsi"/>
                <w:color w:val="000000" w:themeColor="text1"/>
                <w:sz w:val="18"/>
                <w:szCs w:val="18"/>
              </w:rPr>
              <w:t>9991 00000 150 5</w:t>
            </w:r>
          </w:p>
        </w:tc>
        <w:tc>
          <w:tcPr>
            <w:tcW w:w="3969" w:type="dxa"/>
            <w:tcBorders>
              <w:left w:val="dotted" w:sz="4" w:space="0" w:color="808080"/>
            </w:tcBorders>
            <w:shd w:val="clear" w:color="auto" w:fill="FFFFFF"/>
          </w:tcPr>
          <w:p w14:paraId="3E3F56DC" w14:textId="156D5329" w:rsidR="00463909" w:rsidRPr="00463909" w:rsidRDefault="00463909"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tc>
        <w:tc>
          <w:tcPr>
            <w:tcW w:w="3544" w:type="dxa"/>
            <w:shd w:val="clear" w:color="auto" w:fill="FFFFFF"/>
          </w:tcPr>
          <w:p w14:paraId="1EF416BB" w14:textId="06D7D0DC" w:rsidR="00463909" w:rsidRPr="00463909" w:rsidRDefault="00463909"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1-b:2.8.0</w:t>
            </w:r>
          </w:p>
        </w:tc>
      </w:tr>
      <w:tr w:rsidR="00463909" w:rsidRPr="00463909" w14:paraId="5E108CB3"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59C3F27" w14:textId="57C31936" w:rsidR="00463909" w:rsidRPr="00463909" w:rsidRDefault="00463909" w:rsidP="00747A31">
            <w:pPr>
              <w:tabs>
                <w:tab w:val="left" w:pos="601"/>
              </w:tabs>
              <w:spacing w:after="0" w:line="240" w:lineRule="auto"/>
              <w:rPr>
                <w:rFonts w:eastAsia="Arial" w:cstheme="minorHAnsi"/>
                <w:color w:val="000000" w:themeColor="text1"/>
                <w:sz w:val="18"/>
                <w:szCs w:val="18"/>
              </w:rPr>
            </w:pPr>
            <w:r w:rsidRPr="00463909">
              <w:rPr>
                <w:rFonts w:eastAsia="Arial" w:cstheme="minorHAnsi"/>
                <w:color w:val="000000" w:themeColor="text1"/>
                <w:sz w:val="18"/>
                <w:szCs w:val="18"/>
              </w:rPr>
              <w:t>9991 00000 151 3</w:t>
            </w:r>
          </w:p>
        </w:tc>
        <w:tc>
          <w:tcPr>
            <w:tcW w:w="3969" w:type="dxa"/>
            <w:tcBorders>
              <w:left w:val="dotted" w:sz="4" w:space="0" w:color="808080"/>
            </w:tcBorders>
            <w:shd w:val="clear" w:color="auto" w:fill="FFFFFF"/>
          </w:tcPr>
          <w:p w14:paraId="1EF4E16F" w14:textId="77777777"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762F6F3D" w14:textId="33790F48"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tc>
        <w:tc>
          <w:tcPr>
            <w:tcW w:w="3544" w:type="dxa"/>
            <w:shd w:val="clear" w:color="auto" w:fill="FFFFFF"/>
          </w:tcPr>
          <w:p w14:paraId="385076A1" w14:textId="5208DBB1" w:rsidR="00463909" w:rsidRPr="00463909" w:rsidRDefault="00463909"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1-b:1.8.0</w:t>
            </w:r>
          </w:p>
          <w:p w14:paraId="14CB8095" w14:textId="01E3DBDA" w:rsidR="00463909" w:rsidRPr="00463909" w:rsidRDefault="00463909"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1-b:2.8.0</w:t>
            </w:r>
          </w:p>
        </w:tc>
      </w:tr>
      <w:tr w:rsidR="00463909" w:rsidRPr="00463909" w14:paraId="32A30742"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A39AEE" w14:textId="2CE70378" w:rsidR="00463909" w:rsidRPr="00463909" w:rsidRDefault="00463909" w:rsidP="00747A31">
            <w:pPr>
              <w:tabs>
                <w:tab w:val="left" w:pos="601"/>
              </w:tabs>
              <w:spacing w:after="0" w:line="240" w:lineRule="auto"/>
              <w:rPr>
                <w:rFonts w:eastAsia="Arial" w:cstheme="minorHAnsi"/>
                <w:color w:val="000000" w:themeColor="text1"/>
                <w:sz w:val="18"/>
                <w:szCs w:val="18"/>
              </w:rPr>
            </w:pPr>
            <w:r w:rsidRPr="00463909">
              <w:rPr>
                <w:rFonts w:eastAsia="Arial" w:cstheme="minorHAnsi"/>
                <w:color w:val="000000" w:themeColor="text1"/>
                <w:sz w:val="18"/>
                <w:szCs w:val="18"/>
              </w:rPr>
              <w:t>9991 00000 152 1</w:t>
            </w:r>
          </w:p>
        </w:tc>
        <w:tc>
          <w:tcPr>
            <w:tcW w:w="3969" w:type="dxa"/>
            <w:tcBorders>
              <w:left w:val="dotted" w:sz="4" w:space="0" w:color="808080"/>
            </w:tcBorders>
            <w:shd w:val="clear" w:color="auto" w:fill="FFFFFF"/>
          </w:tcPr>
          <w:p w14:paraId="137B5BA1" w14:textId="4039CBD8" w:rsidR="00463909" w:rsidRPr="00463909" w:rsidRDefault="00463909"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tc>
        <w:tc>
          <w:tcPr>
            <w:tcW w:w="3544" w:type="dxa"/>
            <w:shd w:val="clear" w:color="auto" w:fill="FFFFFF"/>
          </w:tcPr>
          <w:p w14:paraId="7E76E7AE" w14:textId="2428F4AA" w:rsidR="00463909" w:rsidRPr="00463909" w:rsidRDefault="00463909" w:rsidP="0046390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1-b:1.8.0</w:t>
            </w:r>
          </w:p>
        </w:tc>
      </w:tr>
    </w:tbl>
    <w:p w14:paraId="06736957" w14:textId="5C6189DB" w:rsidR="006943E1" w:rsidRPr="002555C4" w:rsidRDefault="006943E1" w:rsidP="003E51CA">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41CE14EA" w14:textId="5FCD38E7" w:rsidR="00AB4658" w:rsidRDefault="00AB4658" w:rsidP="00CF1969">
      <w:pPr>
        <w:rPr>
          <w:rFonts w:eastAsia="Arial"/>
        </w:rPr>
      </w:pPr>
    </w:p>
    <w:p w14:paraId="5F0CE1D0" w14:textId="0C3FD7FC" w:rsidR="009060D4" w:rsidRDefault="009060D4">
      <w:pPr>
        <w:spacing w:after="200" w:line="276" w:lineRule="auto"/>
        <w:rPr>
          <w:rFonts w:eastAsia="Arial"/>
        </w:rPr>
      </w:pPr>
      <w:r>
        <w:rPr>
          <w:rFonts w:eastAsia="Arial"/>
        </w:rPr>
        <w:br w:type="page"/>
      </w:r>
    </w:p>
    <w:p w14:paraId="0BB78F7C" w14:textId="248B14B2" w:rsidR="00D13F67" w:rsidRDefault="00D13F67" w:rsidP="00D13F67">
      <w:pPr>
        <w:pStyle w:val="berschrift3"/>
        <w:rPr>
          <w:rFonts w:eastAsia="Arial"/>
        </w:rPr>
      </w:pPr>
      <w:bookmarkStart w:id="29" w:name="_Toc156730721"/>
      <w:r>
        <w:rPr>
          <w:rFonts w:eastAsia="Arial"/>
        </w:rPr>
        <w:lastRenderedPageBreak/>
        <w:t xml:space="preserve">für Konfigurationsprodukte </w:t>
      </w:r>
      <w:r w:rsidR="009060D4">
        <w:rPr>
          <w:rFonts w:eastAsia="Arial"/>
        </w:rPr>
        <w:t>Werte nach Typ</w:t>
      </w:r>
      <w:r w:rsidR="00CE3F8C">
        <w:rPr>
          <w:rFonts w:eastAsia="Arial"/>
        </w:rPr>
        <w:t xml:space="preserve"> </w:t>
      </w:r>
      <w:r w:rsidR="009060D4">
        <w:rPr>
          <w:rFonts w:eastAsia="Arial"/>
        </w:rPr>
        <w:t>2 Strom</w:t>
      </w:r>
      <w:bookmarkEnd w:id="29"/>
    </w:p>
    <w:tbl>
      <w:tblPr>
        <w:tblStyle w:val="edienergy1"/>
        <w:tblW w:w="9299" w:type="dxa"/>
        <w:tblLayout w:type="fixed"/>
        <w:tblLook w:val="04A0" w:firstRow="1" w:lastRow="0" w:firstColumn="1" w:lastColumn="0" w:noHBand="0" w:noVBand="1"/>
      </w:tblPr>
      <w:tblGrid>
        <w:gridCol w:w="1786"/>
        <w:gridCol w:w="3827"/>
        <w:gridCol w:w="3686"/>
      </w:tblGrid>
      <w:tr w:rsidR="009060D4" w:rsidRPr="00FA6231" w14:paraId="1932E6F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9B0394" w14:textId="77777777" w:rsidR="009060D4" w:rsidRPr="00FA6231" w:rsidRDefault="009060D4"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7E53515" w14:textId="77777777" w:rsidR="009060D4" w:rsidRPr="00FA6231" w:rsidRDefault="009060D4"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0F3256A6" w14:textId="77777777" w:rsidR="009060D4" w:rsidRPr="00FA6231" w:rsidRDefault="009060D4"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9060D4" w:rsidRPr="009060D4" w14:paraId="0F9A95AC"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A75E1A0" w14:textId="32146529" w:rsidR="009060D4" w:rsidRPr="009060D4" w:rsidRDefault="00E73C1F" w:rsidP="00072456">
            <w:pPr>
              <w:tabs>
                <w:tab w:val="left" w:pos="601"/>
              </w:tabs>
              <w:spacing w:after="0" w:line="240" w:lineRule="auto"/>
              <w:rPr>
                <w:rFonts w:eastAsia="Arial" w:cstheme="minorHAnsi"/>
                <w:color w:val="C00000"/>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3827" w:type="dxa"/>
            <w:tcBorders>
              <w:left w:val="dotted" w:sz="4" w:space="0" w:color="808080"/>
            </w:tcBorders>
            <w:shd w:val="clear" w:color="auto" w:fill="FFFFFF"/>
          </w:tcPr>
          <w:p w14:paraId="71BEFE24" w14:textId="438CEC72" w:rsidR="009060D4" w:rsidRPr="009060D4" w:rsidRDefault="00E73C1F"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3686" w:type="dxa"/>
            <w:shd w:val="clear" w:color="auto" w:fill="FFFFFF"/>
          </w:tcPr>
          <w:p w14:paraId="7D17A825" w14:textId="2E93310B" w:rsidR="009060D4" w:rsidRPr="009060D4" w:rsidRDefault="009060D4"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A46DB3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DB99C10" w14:textId="6BAD919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3827" w:type="dxa"/>
            <w:tcBorders>
              <w:left w:val="dotted" w:sz="4" w:space="0" w:color="808080"/>
            </w:tcBorders>
            <w:shd w:val="clear" w:color="auto" w:fill="FFFFFF"/>
          </w:tcPr>
          <w:p w14:paraId="54A51D54" w14:textId="14B50074" w:rsidR="00E73C1F" w:rsidRPr="003476BC"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D6301BF" w14:textId="4559AE5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384DCE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EA28C81" w14:textId="2A5B266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3827" w:type="dxa"/>
            <w:tcBorders>
              <w:left w:val="dotted" w:sz="4" w:space="0" w:color="808080"/>
            </w:tcBorders>
            <w:shd w:val="clear" w:color="auto" w:fill="FFFFFF"/>
          </w:tcPr>
          <w:p w14:paraId="4CF50203" w14:textId="1009148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E5AFC10" w14:textId="1C820DC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766283AE"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FB9D62" w14:textId="5E95E3F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3827" w:type="dxa"/>
            <w:tcBorders>
              <w:left w:val="dotted" w:sz="4" w:space="0" w:color="808080"/>
            </w:tcBorders>
            <w:shd w:val="clear" w:color="auto" w:fill="FFFFFF"/>
          </w:tcPr>
          <w:p w14:paraId="16D19F68" w14:textId="2968D85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zur einmaligen Übermittlung</w:t>
            </w:r>
          </w:p>
        </w:tc>
        <w:tc>
          <w:tcPr>
            <w:tcW w:w="3686" w:type="dxa"/>
            <w:shd w:val="clear" w:color="auto" w:fill="FFFFFF"/>
          </w:tcPr>
          <w:p w14:paraId="02DD145A" w14:textId="4456904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2EDA7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4853" w14:textId="6946E97C"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085 4</w:t>
            </w:r>
          </w:p>
        </w:tc>
        <w:tc>
          <w:tcPr>
            <w:tcW w:w="3827" w:type="dxa"/>
            <w:tcBorders>
              <w:left w:val="dotted" w:sz="4" w:space="0" w:color="808080"/>
            </w:tcBorders>
            <w:shd w:val="clear" w:color="auto" w:fill="FFFFFF"/>
          </w:tcPr>
          <w:p w14:paraId="3BCC5D89" w14:textId="7C93BB1F"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täglich</w:t>
            </w:r>
          </w:p>
        </w:tc>
        <w:tc>
          <w:tcPr>
            <w:tcW w:w="3686" w:type="dxa"/>
            <w:shd w:val="clear" w:color="auto" w:fill="FFFFFF"/>
          </w:tcPr>
          <w:p w14:paraId="2A2D3241" w14:textId="47E92A7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E4608D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B0117BC" w14:textId="2903417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3827" w:type="dxa"/>
            <w:tcBorders>
              <w:left w:val="dotted" w:sz="4" w:space="0" w:color="808080"/>
            </w:tcBorders>
            <w:shd w:val="clear" w:color="auto" w:fill="FFFFFF"/>
          </w:tcPr>
          <w:p w14:paraId="23F88315" w14:textId="315A92A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Spannung</w:t>
            </w:r>
          </w:p>
        </w:tc>
        <w:tc>
          <w:tcPr>
            <w:tcW w:w="3686" w:type="dxa"/>
            <w:shd w:val="clear" w:color="auto" w:fill="FFFFFF"/>
          </w:tcPr>
          <w:p w14:paraId="0FC972CE" w14:textId="570DEB3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58A2D70"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36E153" w14:textId="72C1798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3827" w:type="dxa"/>
            <w:tcBorders>
              <w:left w:val="dotted" w:sz="4" w:space="0" w:color="808080"/>
            </w:tcBorders>
            <w:shd w:val="clear" w:color="auto" w:fill="FFFFFF"/>
          </w:tcPr>
          <w:p w14:paraId="2D6EF9E1" w14:textId="2884842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Schwellwert</w:t>
            </w:r>
          </w:p>
        </w:tc>
        <w:tc>
          <w:tcPr>
            <w:tcW w:w="3686" w:type="dxa"/>
            <w:shd w:val="clear" w:color="auto" w:fill="FFFFFF"/>
          </w:tcPr>
          <w:p w14:paraId="15750695" w14:textId="4C04B53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4C0EB0D"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6BC861" w14:textId="1335DC9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3827" w:type="dxa"/>
            <w:tcBorders>
              <w:left w:val="dotted" w:sz="4" w:space="0" w:color="808080"/>
            </w:tcBorders>
            <w:shd w:val="clear" w:color="auto" w:fill="FFFFFF"/>
          </w:tcPr>
          <w:p w14:paraId="08F3283A" w14:textId="15249C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35AFDA0" w14:textId="6BA8762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FF6C1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B7453E" w14:textId="1E2C25DF"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3827" w:type="dxa"/>
            <w:tcBorders>
              <w:left w:val="dotted" w:sz="4" w:space="0" w:color="808080"/>
            </w:tcBorders>
            <w:shd w:val="clear" w:color="auto" w:fill="FFFFFF"/>
          </w:tcPr>
          <w:p w14:paraId="5FE8190A" w14:textId="36F258B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6157357" w14:textId="38C90C4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172354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E2CDACD" w14:textId="54C66CB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3827" w:type="dxa"/>
            <w:tcBorders>
              <w:left w:val="dotted" w:sz="4" w:space="0" w:color="808080"/>
            </w:tcBorders>
            <w:shd w:val="clear" w:color="auto" w:fill="FFFFFF"/>
          </w:tcPr>
          <w:p w14:paraId="59D2AEA8" w14:textId="2CFA5D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0283481D" w14:textId="13E911D5"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7A3401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CC3BF2D" w14:textId="7A24D9C1"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3827" w:type="dxa"/>
            <w:tcBorders>
              <w:left w:val="dotted" w:sz="4" w:space="0" w:color="808080"/>
            </w:tcBorders>
            <w:shd w:val="clear" w:color="auto" w:fill="FFFFFF"/>
          </w:tcPr>
          <w:p w14:paraId="3C89E7A2" w14:textId="35FD60E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1187F3DE" w14:textId="6F5DCC8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88D9EB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E644E8" w14:textId="0F665E1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3827" w:type="dxa"/>
            <w:tcBorders>
              <w:left w:val="dotted" w:sz="4" w:space="0" w:color="808080"/>
            </w:tcBorders>
            <w:shd w:val="clear" w:color="auto" w:fill="FFFFFF"/>
          </w:tcPr>
          <w:p w14:paraId="1AEE2A09" w14:textId="3C981D4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DCF6620" w14:textId="7C7C411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8EB30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A0C5EF7" w14:textId="03DAD3C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3827" w:type="dxa"/>
            <w:tcBorders>
              <w:left w:val="dotted" w:sz="4" w:space="0" w:color="808080"/>
            </w:tcBorders>
            <w:shd w:val="clear" w:color="auto" w:fill="FFFFFF"/>
          </w:tcPr>
          <w:p w14:paraId="27A3FE54" w14:textId="3B1C499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96092C3" w14:textId="45D903EA"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89CAB6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2A16D" w14:textId="74EA562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3827" w:type="dxa"/>
            <w:tcBorders>
              <w:left w:val="dotted" w:sz="4" w:space="0" w:color="808080"/>
            </w:tcBorders>
            <w:shd w:val="clear" w:color="auto" w:fill="FFFFFF"/>
          </w:tcPr>
          <w:p w14:paraId="5BB78865" w14:textId="1502F6E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2AF87491" w14:textId="317800A6"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99FFFC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14E18D" w14:textId="48EB376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3827" w:type="dxa"/>
            <w:tcBorders>
              <w:left w:val="dotted" w:sz="4" w:space="0" w:color="808080"/>
            </w:tcBorders>
            <w:shd w:val="clear" w:color="auto" w:fill="FFFFFF"/>
          </w:tcPr>
          <w:p w14:paraId="0A1DA08A" w14:textId="239D097D"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2DA47818" w14:textId="63BDB59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6141BE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F528C2" w14:textId="2571122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3827" w:type="dxa"/>
            <w:tcBorders>
              <w:left w:val="dotted" w:sz="4" w:space="0" w:color="808080"/>
            </w:tcBorders>
            <w:shd w:val="clear" w:color="auto" w:fill="FFFFFF"/>
          </w:tcPr>
          <w:p w14:paraId="38298CAB" w14:textId="3AD9E86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2D064F11" w14:textId="7FEB970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7082BD6"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232EBB3" w14:textId="5B0ABE6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3827" w:type="dxa"/>
            <w:tcBorders>
              <w:left w:val="dotted" w:sz="4" w:space="0" w:color="808080"/>
            </w:tcBorders>
            <w:shd w:val="clear" w:color="auto" w:fill="FFFFFF"/>
          </w:tcPr>
          <w:p w14:paraId="1688EF52" w14:textId="4D0C794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1E51E699" w14:textId="0C0CC99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023A3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CF0FB61" w14:textId="1F91D34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3827" w:type="dxa"/>
            <w:tcBorders>
              <w:left w:val="dotted" w:sz="4" w:space="0" w:color="808080"/>
            </w:tcBorders>
            <w:shd w:val="clear" w:color="auto" w:fill="FFFFFF"/>
          </w:tcPr>
          <w:p w14:paraId="13E87E73" w14:textId="06E0BA0A"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5947BCD2" w14:textId="619EA9F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bl>
    <w:p w14:paraId="19848874" w14:textId="77777777" w:rsidR="009060D4" w:rsidRPr="002555C4" w:rsidRDefault="009060D4" w:rsidP="009060D4">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 65</w:t>
      </w:r>
    </w:p>
    <w:p w14:paraId="086F06C4" w14:textId="266354D6" w:rsidR="009060D4" w:rsidRDefault="009060D4" w:rsidP="009060D4">
      <w:pPr>
        <w:rPr>
          <w:rFonts w:eastAsia="Arial"/>
        </w:rPr>
      </w:pPr>
    </w:p>
    <w:p w14:paraId="4BBA6218" w14:textId="77777777" w:rsidR="009060D4" w:rsidRPr="009060D4" w:rsidRDefault="009060D4" w:rsidP="009060D4">
      <w:pPr>
        <w:rPr>
          <w:rFonts w:eastAsia="Arial"/>
        </w:rPr>
      </w:pPr>
    </w:p>
    <w:p w14:paraId="3B6700AA" w14:textId="5EB63B20" w:rsidR="00243EA8" w:rsidRDefault="00914606" w:rsidP="00B02041">
      <w:pPr>
        <w:spacing w:after="200" w:line="276" w:lineRule="auto"/>
        <w:sectPr w:rsidR="00243EA8" w:rsidSect="00245574">
          <w:headerReference w:type="even" r:id="rId11"/>
          <w:headerReference w:type="default" r:id="rId12"/>
          <w:footerReference w:type="even" r:id="rId13"/>
          <w:footerReference w:type="default" r:id="rId14"/>
          <w:headerReference w:type="first" r:id="rId15"/>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19BD93F3" w14:textId="3C0DDE4D" w:rsidR="006C3397" w:rsidRDefault="006C3397" w:rsidP="006C3397">
      <w:pPr>
        <w:pStyle w:val="berschrift1"/>
      </w:pPr>
      <w:bookmarkStart w:id="30" w:name="_Toc62483666"/>
      <w:bookmarkStart w:id="31" w:name="_Toc156730722"/>
      <w:r w:rsidRPr="004F5E68">
        <w:lastRenderedPageBreak/>
        <w:t xml:space="preserve">Codelisten der in der Marktkommunikation verwendeten OBIS-Kennzahlen für </w:t>
      </w:r>
      <w:r>
        <w:t>thermische</w:t>
      </w:r>
      <w:r w:rsidRPr="004F5E68">
        <w:t xml:space="preserve"> Energie</w:t>
      </w:r>
      <w:bookmarkEnd w:id="30"/>
      <w:bookmarkEnd w:id="31"/>
    </w:p>
    <w:p w14:paraId="18E188A7" w14:textId="77777777" w:rsidR="006C3397" w:rsidRDefault="006C3397" w:rsidP="006C3397">
      <w:pPr>
        <w:pStyle w:val="berschrift2"/>
      </w:pPr>
      <w:bookmarkStart w:id="32" w:name="_Toc62483667"/>
      <w:bookmarkStart w:id="33" w:name="_Toc156730723"/>
      <w:r>
        <w:t>Verwendete OBIS-Kennzahlen</w:t>
      </w:r>
      <w:bookmarkEnd w:id="32"/>
      <w:bookmarkEnd w:id="33"/>
    </w:p>
    <w:p w14:paraId="1F442B10" w14:textId="0E8A0144" w:rsidR="006C3397" w:rsidRDefault="006C3397" w:rsidP="006C3397">
      <w:r w:rsidRPr="00490B07">
        <w:t>Verwendung in der Kommunikation NB an LF</w:t>
      </w:r>
      <w:r w:rsidR="00CD0B5F">
        <w:t xml:space="preserve"> </w:t>
      </w:r>
      <w:r w:rsidRPr="00490B07">
        <w:t>/</w:t>
      </w:r>
      <w:r w:rsidR="00CD0B5F">
        <w:t xml:space="preserve"> </w:t>
      </w:r>
      <w:r>
        <w:t>MSB</w:t>
      </w:r>
      <w:r w:rsidR="00CD0B5F">
        <w:t xml:space="preserve"> </w:t>
      </w:r>
      <w:r w:rsidRPr="00490B07">
        <w:t>/</w:t>
      </w:r>
      <w:r w:rsidR="00CD0B5F">
        <w:t xml:space="preserve"> </w:t>
      </w:r>
      <w:r w:rsidRPr="00490B07">
        <w:t>NB, LF an NB, MSB an NB</w:t>
      </w:r>
      <w:r w:rsidR="00CD0B5F">
        <w:t xml:space="preserve"> </w:t>
      </w:r>
      <w:r>
        <w:t>/</w:t>
      </w:r>
      <w:r w:rsidR="00CD0B5F">
        <w:t xml:space="preserve"> </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5533DA7A"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r w:rsidR="00107BE7">
              <w:rPr>
                <w:rFonts w:cstheme="minorHAnsi"/>
                <w:sz w:val="18"/>
                <w:szCs w:val="18"/>
              </w:rPr>
              <w:t xml:space="preserve"> </w:t>
            </w:r>
            <w:r w:rsidR="00107BE7" w:rsidRPr="00107BE7">
              <w:rPr>
                <w:sz w:val="18"/>
                <w:szCs w:val="18"/>
              </w:rPr>
              <w:t xml:space="preserve">und wenn BGM (Beginn der Nachricht), DE1001 mit dem Code </w:t>
            </w:r>
            <w:r w:rsidR="00107BE7">
              <w:rPr>
                <w:sz w:val="18"/>
                <w:szCs w:val="18"/>
              </w:rPr>
              <w:t>7</w:t>
            </w:r>
            <w:r w:rsidR="00107BE7" w:rsidRPr="00107BE7">
              <w:rPr>
                <w:sz w:val="18"/>
                <w:szCs w:val="18"/>
              </w:rPr>
              <w:t xml:space="preserve"> (</w:t>
            </w:r>
            <w:r w:rsidR="00107BE7">
              <w:rPr>
                <w:sz w:val="18"/>
                <w:szCs w:val="18"/>
              </w:rPr>
              <w:t>Prozessdatenbericht</w:t>
            </w:r>
            <w:r w:rsidR="00107BE7" w:rsidRPr="00107BE7">
              <w:rPr>
                <w:sz w:val="18"/>
                <w:szCs w:val="18"/>
              </w:rPr>
              <w:t>) vorhanden ist</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5F828F77" w:rsidR="006C3397" w:rsidRPr="00FA6231" w:rsidRDefault="00107BE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r>
              <w:rPr>
                <w:rFonts w:cstheme="minorHAnsi"/>
                <w:sz w:val="18"/>
                <w:szCs w:val="18"/>
              </w:rPr>
              <w:t xml:space="preserve"> </w:t>
            </w:r>
            <w:r w:rsidRPr="00107BE7">
              <w:rPr>
                <w:sz w:val="18"/>
                <w:szCs w:val="18"/>
              </w:rPr>
              <w:t xml:space="preserve">und wenn BGM (Beginn der Nachricht), DE1001 mit dem Code </w:t>
            </w:r>
            <w:r>
              <w:rPr>
                <w:sz w:val="18"/>
                <w:szCs w:val="18"/>
              </w:rPr>
              <w:t>7</w:t>
            </w:r>
            <w:r w:rsidRPr="00107BE7">
              <w:rPr>
                <w:sz w:val="18"/>
                <w:szCs w:val="18"/>
              </w:rPr>
              <w:t xml:space="preserve"> (</w:t>
            </w:r>
            <w:r>
              <w:rPr>
                <w:sz w:val="18"/>
                <w:szCs w:val="18"/>
              </w:rPr>
              <w:t>Prozessdatenbericht</w:t>
            </w:r>
            <w:r w:rsidRPr="00107BE7">
              <w:rPr>
                <w:sz w:val="18"/>
                <w:szCs w:val="18"/>
              </w:rPr>
              <w:t>) vorhanden ist</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946CECD" w:rsidR="006C3397" w:rsidRPr="00FA6231" w:rsidRDefault="00107BE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r>
              <w:rPr>
                <w:rFonts w:cstheme="minorHAnsi"/>
                <w:sz w:val="18"/>
                <w:szCs w:val="18"/>
              </w:rPr>
              <w:t xml:space="preserve"> </w:t>
            </w:r>
            <w:r w:rsidRPr="00107BE7">
              <w:rPr>
                <w:sz w:val="18"/>
                <w:szCs w:val="18"/>
              </w:rPr>
              <w:t xml:space="preserve">und wenn BGM (Beginn der Nachricht), DE1001 mit dem Code </w:t>
            </w:r>
            <w:r>
              <w:rPr>
                <w:sz w:val="18"/>
                <w:szCs w:val="18"/>
              </w:rPr>
              <w:t>7</w:t>
            </w:r>
            <w:r w:rsidRPr="00107BE7">
              <w:rPr>
                <w:sz w:val="18"/>
                <w:szCs w:val="18"/>
              </w:rPr>
              <w:t xml:space="preserve"> (</w:t>
            </w:r>
            <w:r>
              <w:rPr>
                <w:sz w:val="18"/>
                <w:szCs w:val="18"/>
              </w:rPr>
              <w:t>Prozessdatenbericht</w:t>
            </w:r>
            <w:r w:rsidRPr="00107BE7">
              <w:rPr>
                <w:sz w:val="18"/>
                <w:szCs w:val="18"/>
              </w:rPr>
              <w:t>) vorhanden ist</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563FB1B0" w:rsidR="006C3397" w:rsidRPr="00FA6231" w:rsidRDefault="00107BE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r>
              <w:rPr>
                <w:rFonts w:cstheme="minorHAnsi"/>
                <w:sz w:val="18"/>
                <w:szCs w:val="18"/>
              </w:rPr>
              <w:t xml:space="preserve"> </w:t>
            </w:r>
            <w:r w:rsidRPr="00107BE7">
              <w:rPr>
                <w:sz w:val="18"/>
                <w:szCs w:val="18"/>
              </w:rPr>
              <w:t xml:space="preserve">und wenn BGM (Beginn der Nachricht), DE1001 mit dem Code </w:t>
            </w:r>
            <w:r>
              <w:rPr>
                <w:sz w:val="18"/>
                <w:szCs w:val="18"/>
              </w:rPr>
              <w:t>7</w:t>
            </w:r>
            <w:r w:rsidRPr="00107BE7">
              <w:rPr>
                <w:sz w:val="18"/>
                <w:szCs w:val="18"/>
              </w:rPr>
              <w:t xml:space="preserve"> (</w:t>
            </w:r>
            <w:r>
              <w:rPr>
                <w:sz w:val="18"/>
                <w:szCs w:val="18"/>
              </w:rPr>
              <w:t>Prozessdatenbericht</w:t>
            </w:r>
            <w:r w:rsidRPr="00107BE7">
              <w:rPr>
                <w:sz w:val="18"/>
                <w:szCs w:val="18"/>
              </w:rPr>
              <w:t>) vorhanden ist</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683FA3F9"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r>
            <w:r w:rsidR="00107BE7" w:rsidRPr="00FA6231">
              <w:rPr>
                <w:rFonts w:cstheme="minorHAnsi"/>
                <w:sz w:val="18"/>
                <w:szCs w:val="18"/>
              </w:rPr>
              <w:t>13009</w:t>
            </w:r>
            <w:r w:rsidR="00107BE7">
              <w:rPr>
                <w:rFonts w:cstheme="minorHAnsi"/>
                <w:sz w:val="18"/>
                <w:szCs w:val="18"/>
              </w:rPr>
              <w:t xml:space="preserve"> </w:t>
            </w:r>
            <w:r w:rsidR="00107BE7" w:rsidRPr="00107BE7">
              <w:rPr>
                <w:sz w:val="18"/>
                <w:szCs w:val="18"/>
              </w:rPr>
              <w:t xml:space="preserve">und wenn BGM (Beginn der Nachricht), DE1001 mit dem Code </w:t>
            </w:r>
            <w:r w:rsidR="00107BE7">
              <w:rPr>
                <w:sz w:val="18"/>
                <w:szCs w:val="18"/>
              </w:rPr>
              <w:t>7</w:t>
            </w:r>
            <w:r w:rsidR="00107BE7" w:rsidRPr="00107BE7">
              <w:rPr>
                <w:sz w:val="18"/>
                <w:szCs w:val="18"/>
              </w:rPr>
              <w:t xml:space="preserve"> (</w:t>
            </w:r>
            <w:r w:rsidR="00107BE7">
              <w:rPr>
                <w:sz w:val="18"/>
                <w:szCs w:val="18"/>
              </w:rPr>
              <w:t>Prozessdatenbericht</w:t>
            </w:r>
            <w:r w:rsidR="00107BE7" w:rsidRPr="00107BE7">
              <w:rPr>
                <w:sz w:val="18"/>
                <w:szCs w:val="18"/>
              </w:rPr>
              <w:t>) vorhanden ist</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4678D102"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r>
            <w:r w:rsidR="00107BE7" w:rsidRPr="00FA6231">
              <w:rPr>
                <w:rFonts w:cstheme="minorHAnsi"/>
                <w:sz w:val="18"/>
                <w:szCs w:val="18"/>
              </w:rPr>
              <w:t>13009</w:t>
            </w:r>
            <w:r w:rsidR="00107BE7">
              <w:rPr>
                <w:rFonts w:cstheme="minorHAnsi"/>
                <w:sz w:val="18"/>
                <w:szCs w:val="18"/>
              </w:rPr>
              <w:t xml:space="preserve"> </w:t>
            </w:r>
            <w:r w:rsidR="00107BE7" w:rsidRPr="00107BE7">
              <w:rPr>
                <w:sz w:val="18"/>
                <w:szCs w:val="18"/>
              </w:rPr>
              <w:t xml:space="preserve">und wenn BGM (Beginn der Nachricht), DE1001 mit dem Code </w:t>
            </w:r>
            <w:r w:rsidR="00107BE7">
              <w:rPr>
                <w:sz w:val="18"/>
                <w:szCs w:val="18"/>
              </w:rPr>
              <w:t>7</w:t>
            </w:r>
            <w:r w:rsidR="00107BE7" w:rsidRPr="00107BE7">
              <w:rPr>
                <w:sz w:val="18"/>
                <w:szCs w:val="18"/>
              </w:rPr>
              <w:t xml:space="preserve"> (</w:t>
            </w:r>
            <w:r w:rsidR="00107BE7">
              <w:rPr>
                <w:sz w:val="18"/>
                <w:szCs w:val="18"/>
              </w:rPr>
              <w:t>Prozessdatenbericht</w:t>
            </w:r>
            <w:r w:rsidR="00107BE7" w:rsidRPr="00107BE7">
              <w:rPr>
                <w:sz w:val="18"/>
                <w:szCs w:val="18"/>
              </w:rPr>
              <w:t>) vorhanden ist</w:t>
            </w:r>
            <w:r w:rsidR="00107BE7">
              <w:rPr>
                <w:sz w:val="18"/>
                <w:szCs w:val="18"/>
              </w:rPr>
              <w:t xml:space="preserve"> </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498F935F"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r w:rsidR="00107BE7">
              <w:rPr>
                <w:rFonts w:cstheme="minorHAnsi"/>
                <w:sz w:val="18"/>
                <w:szCs w:val="18"/>
              </w:rPr>
              <w:t xml:space="preserve"> </w:t>
            </w:r>
            <w:r w:rsidR="00107BE7" w:rsidRPr="00107BE7">
              <w:rPr>
                <w:sz w:val="18"/>
                <w:szCs w:val="18"/>
              </w:rPr>
              <w:t xml:space="preserve">und wenn BGM (Beginn der Nachricht), DE1001 mit dem Code </w:t>
            </w:r>
            <w:r w:rsidR="00107BE7">
              <w:rPr>
                <w:sz w:val="18"/>
                <w:szCs w:val="18"/>
              </w:rPr>
              <w:t>7</w:t>
            </w:r>
            <w:r w:rsidR="00107BE7" w:rsidRPr="00107BE7">
              <w:rPr>
                <w:sz w:val="18"/>
                <w:szCs w:val="18"/>
              </w:rPr>
              <w:t xml:space="preserve"> (</w:t>
            </w:r>
            <w:r w:rsidR="00107BE7">
              <w:rPr>
                <w:sz w:val="18"/>
                <w:szCs w:val="18"/>
              </w:rPr>
              <w:t>Prozessdatenbericht</w:t>
            </w:r>
            <w:r w:rsidR="00107BE7" w:rsidRPr="00107BE7">
              <w:rPr>
                <w:sz w:val="18"/>
                <w:szCs w:val="18"/>
              </w:rPr>
              <w:t>) vorhanden ist</w:t>
            </w:r>
          </w:p>
        </w:tc>
      </w:tr>
    </w:tbl>
    <w:p w14:paraId="5F1A96AB" w14:textId="24F27891"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Kanal (irrelevant):</w:t>
      </w:r>
      <w:r w:rsidRPr="002555C4">
        <w:rPr>
          <w:szCs w:val="16"/>
        </w:rPr>
        <w:tab/>
        <w:t>b = 0 .</w:t>
      </w:r>
      <w:r w:rsidR="00430BF1" w:rsidRPr="002555C4">
        <w:rPr>
          <w:szCs w:val="16"/>
        </w:rPr>
        <w:t>.</w:t>
      </w:r>
      <w:r w:rsidRPr="002555C4">
        <w:rPr>
          <w:szCs w:val="16"/>
        </w:rPr>
        <w:t>. 64</w:t>
      </w:r>
    </w:p>
    <w:p w14:paraId="1A130CF1" w14:textId="74FC3FFA"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Stundenmittelwerte:</w:t>
      </w:r>
      <w:r w:rsidR="00222E03" w:rsidRPr="002555C4">
        <w:rPr>
          <w:szCs w:val="16"/>
        </w:rPr>
        <w:tab/>
      </w:r>
      <w:r w:rsidRPr="002555C4">
        <w:rPr>
          <w:szCs w:val="16"/>
        </w:rPr>
        <w:t>ee = 16</w:t>
      </w:r>
    </w:p>
    <w:p w14:paraId="67E445D3" w14:textId="77777777"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 xml:space="preserve">Tagesmittelwerte: </w:t>
      </w:r>
      <w:r w:rsidRPr="002555C4">
        <w:rPr>
          <w:szCs w:val="16"/>
        </w:rPr>
        <w:tab/>
        <w:t>ee = 20</w:t>
      </w:r>
    </w:p>
    <w:p w14:paraId="3B57AC69" w14:textId="77777777" w:rsidR="006C3397" w:rsidRPr="002555C4" w:rsidRDefault="006C3397" w:rsidP="003E51CA">
      <w:pPr>
        <w:pStyle w:val="Tabellentext"/>
        <w:tabs>
          <w:tab w:val="clear" w:pos="601"/>
          <w:tab w:val="left" w:pos="1701"/>
        </w:tabs>
        <w:spacing w:after="0" w:line="160" w:lineRule="atLeast"/>
        <w:rPr>
          <w:szCs w:val="16"/>
        </w:rPr>
      </w:pPr>
      <w:r w:rsidRPr="002555C4">
        <w:rPr>
          <w:szCs w:val="16"/>
        </w:rPr>
        <w:t xml:space="preserve">Monatsmittelwerte: </w:t>
      </w:r>
      <w:r w:rsidRPr="002555C4">
        <w:rPr>
          <w:szCs w:val="16"/>
        </w:rPr>
        <w:tab/>
        <w:t>ee = 22</w:t>
      </w:r>
    </w:p>
    <w:p w14:paraId="2D7DFC2E" w14:textId="77777777" w:rsidR="006C3397" w:rsidRDefault="006C3397" w:rsidP="006C3397">
      <w:pPr>
        <w:pStyle w:val="berschrift2"/>
      </w:pPr>
      <w:bookmarkStart w:id="34" w:name="_Toc62483668"/>
      <w:bookmarkStart w:id="35" w:name="_Toc156730724"/>
      <w:r>
        <w:t xml:space="preserve">Weitere </w:t>
      </w:r>
      <w:r w:rsidRPr="00490B07">
        <w:t>definierte OBIS-Kennzahlen zur Übertragung von Informationen</w:t>
      </w:r>
      <w:r>
        <w:t xml:space="preserve"> zusätzlich zu Kapitel 4.1</w:t>
      </w:r>
      <w:bookmarkEnd w:id="34"/>
      <w:bookmarkEnd w:id="35"/>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869"/>
        <w:gridCol w:w="2392"/>
        <w:gridCol w:w="1307"/>
        <w:gridCol w:w="4100"/>
      </w:tblGrid>
      <w:tr w:rsidR="006C3397" w:rsidRPr="00955A93" w14:paraId="0402DA9C" w14:textId="77777777" w:rsidTr="00107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4100" w:type="dxa"/>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107BE7">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4100" w:type="dxa"/>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107BE7">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4100" w:type="dxa"/>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r w:rsidR="00107BE7" w:rsidRPr="00955A93" w14:paraId="47F1814F" w14:textId="77777777" w:rsidTr="00107BE7">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FFFFF" w:themeFill="background1"/>
          </w:tcPr>
          <w:p w14:paraId="086A37DF" w14:textId="1003162E" w:rsidR="00107BE7" w:rsidRPr="00955A93" w:rsidRDefault="00107BE7" w:rsidP="00107BE7">
            <w:pPr>
              <w:pStyle w:val="Tabellentext"/>
              <w:spacing w:after="0" w:line="240" w:lineRule="auto"/>
              <w:rPr>
                <w:sz w:val="18"/>
                <w:szCs w:val="18"/>
              </w:rPr>
            </w:pPr>
            <w:r w:rsidRPr="00FA6231">
              <w:rPr>
                <w:rFonts w:eastAsia="Arial" w:cstheme="minorHAnsi"/>
                <w:sz w:val="18"/>
                <w:szCs w:val="18"/>
              </w:rPr>
              <w:t>Bewegungsdaten im Kalenderjahr vor Lieferbeginn</w:t>
            </w:r>
          </w:p>
        </w:tc>
        <w:tc>
          <w:tcPr>
            <w:tcW w:w="2392" w:type="dxa"/>
            <w:shd w:val="clear" w:color="auto" w:fill="FFFFFF" w:themeFill="background1"/>
          </w:tcPr>
          <w:p w14:paraId="6DEE1ECE" w14:textId="4A2583E4" w:rsidR="00107BE7" w:rsidRPr="00955A93" w:rsidRDefault="00107BE7" w:rsidP="00107BE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FA6231">
              <w:rPr>
                <w:rFonts w:cstheme="minorHAnsi"/>
                <w:sz w:val="18"/>
                <w:szCs w:val="18"/>
              </w:rPr>
              <w:t>Vorlauf Energie absolut</w:t>
            </w:r>
          </w:p>
        </w:tc>
        <w:tc>
          <w:tcPr>
            <w:tcW w:w="1307" w:type="dxa"/>
            <w:shd w:val="clear" w:color="auto" w:fill="FFFFFF" w:themeFill="background1"/>
          </w:tcPr>
          <w:p w14:paraId="6320B8E6" w14:textId="3F5BEDD4" w:rsidR="00107BE7" w:rsidRPr="00955A93" w:rsidRDefault="00107BE7" w:rsidP="00107BE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FA6231">
              <w:rPr>
                <w:rFonts w:cstheme="minorHAnsi"/>
                <w:sz w:val="18"/>
                <w:szCs w:val="18"/>
              </w:rPr>
              <w:t>7-0:33.86.0</w:t>
            </w:r>
          </w:p>
        </w:tc>
        <w:tc>
          <w:tcPr>
            <w:tcW w:w="4100" w:type="dxa"/>
            <w:shd w:val="clear" w:color="auto" w:fill="FFFFFF" w:themeFill="background1"/>
          </w:tcPr>
          <w:p w14:paraId="79623754" w14:textId="0E61B1BC" w:rsidR="00107BE7" w:rsidRPr="00955A93" w:rsidRDefault="00107BE7" w:rsidP="00107BE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13009 </w:t>
            </w:r>
            <w:r w:rsidRPr="00107BE7">
              <w:rPr>
                <w:sz w:val="18"/>
                <w:szCs w:val="18"/>
              </w:rPr>
              <w:t>und wenn BGM (Beginn der Nachricht), DE1001 mit dem Code Z</w:t>
            </w:r>
            <w:r>
              <w:rPr>
                <w:sz w:val="18"/>
                <w:szCs w:val="18"/>
              </w:rPr>
              <w:t>27</w:t>
            </w:r>
            <w:r w:rsidRPr="00107BE7">
              <w:rPr>
                <w:sz w:val="18"/>
                <w:szCs w:val="18"/>
              </w:rPr>
              <w:t xml:space="preserve"> (</w:t>
            </w:r>
            <w:r>
              <w:rPr>
                <w:sz w:val="18"/>
                <w:szCs w:val="18"/>
              </w:rPr>
              <w:t>Bewegungsdaten im Kalenderjahr vor Lieferbeginn</w:t>
            </w:r>
            <w:r w:rsidRPr="00107BE7">
              <w:rPr>
                <w:sz w:val="18"/>
                <w:szCs w:val="18"/>
              </w:rPr>
              <w:t>) vorhanden ist.</w:t>
            </w:r>
          </w:p>
        </w:tc>
      </w:tr>
      <w:tr w:rsidR="00107BE7" w:rsidRPr="00955A93" w14:paraId="012AEB3B" w14:textId="77777777" w:rsidTr="00107BE7">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tcPr>
          <w:p w14:paraId="2171A814" w14:textId="77777777" w:rsidR="00107BE7" w:rsidRPr="00FA6231" w:rsidRDefault="00107BE7" w:rsidP="00107BE7">
            <w:pPr>
              <w:pStyle w:val="Tabellentext"/>
              <w:spacing w:after="0" w:line="240" w:lineRule="auto"/>
              <w:rPr>
                <w:rFonts w:eastAsia="Arial" w:cstheme="minorHAnsi"/>
                <w:sz w:val="18"/>
                <w:szCs w:val="18"/>
              </w:rPr>
            </w:pPr>
          </w:p>
        </w:tc>
        <w:tc>
          <w:tcPr>
            <w:tcW w:w="2392" w:type="dxa"/>
            <w:shd w:val="clear" w:color="auto" w:fill="FFFFFF" w:themeFill="background1"/>
          </w:tcPr>
          <w:p w14:paraId="2049B87F" w14:textId="7B74723B" w:rsidR="00107BE7" w:rsidRPr="001779B9" w:rsidRDefault="001779B9" w:rsidP="00107BE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779B9">
              <w:rPr>
                <w:rFonts w:eastAsia="Arial" w:cstheme="minorHAnsi"/>
                <w:sz w:val="18"/>
                <w:szCs w:val="18"/>
              </w:rPr>
              <w:t>Vorlauf Energie</w:t>
            </w:r>
            <w:r w:rsidR="00F97254" w:rsidRPr="001779B9">
              <w:rPr>
                <w:rFonts w:eastAsia="Arial" w:cstheme="minorHAnsi"/>
                <w:sz w:val="18"/>
                <w:szCs w:val="18"/>
              </w:rPr>
              <w:t xml:space="preserve"> Maximum</w:t>
            </w:r>
            <w:r>
              <w:rPr>
                <w:rFonts w:eastAsia="Arial" w:cstheme="minorHAnsi"/>
                <w:sz w:val="18"/>
                <w:szCs w:val="18"/>
              </w:rPr>
              <w:t xml:space="preserve"> Monat</w:t>
            </w:r>
          </w:p>
        </w:tc>
        <w:tc>
          <w:tcPr>
            <w:tcW w:w="1307" w:type="dxa"/>
            <w:shd w:val="clear" w:color="auto" w:fill="FFFFFF" w:themeFill="background1"/>
          </w:tcPr>
          <w:p w14:paraId="4737A093" w14:textId="0E9A494E" w:rsidR="001779B9" w:rsidRPr="001779B9" w:rsidRDefault="00F97254" w:rsidP="00107BE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779B9">
              <w:rPr>
                <w:color w:val="000000" w:themeColor="text1"/>
                <w:sz w:val="18"/>
                <w:szCs w:val="18"/>
              </w:rPr>
              <w:t>7-0:</w:t>
            </w:r>
            <w:r w:rsidR="001779B9" w:rsidRPr="001779B9">
              <w:rPr>
                <w:color w:val="000000" w:themeColor="text1"/>
                <w:sz w:val="18"/>
                <w:szCs w:val="18"/>
              </w:rPr>
              <w:t>33</w:t>
            </w:r>
            <w:r w:rsidRPr="001779B9">
              <w:rPr>
                <w:color w:val="000000" w:themeColor="text1"/>
                <w:sz w:val="18"/>
                <w:szCs w:val="18"/>
              </w:rPr>
              <w:t>.</w:t>
            </w:r>
            <w:r w:rsidR="001779B9" w:rsidRPr="001779B9">
              <w:rPr>
                <w:color w:val="000000" w:themeColor="text1"/>
                <w:sz w:val="18"/>
                <w:szCs w:val="18"/>
              </w:rPr>
              <w:t>47</w:t>
            </w:r>
            <w:r w:rsidRPr="001779B9">
              <w:rPr>
                <w:color w:val="000000" w:themeColor="text1"/>
                <w:sz w:val="18"/>
                <w:szCs w:val="18"/>
              </w:rPr>
              <w:t>.0</w:t>
            </w:r>
          </w:p>
        </w:tc>
        <w:tc>
          <w:tcPr>
            <w:tcW w:w="4100" w:type="dxa"/>
            <w:shd w:val="clear" w:color="auto" w:fill="FFFFFF" w:themeFill="background1"/>
          </w:tcPr>
          <w:p w14:paraId="3C180956" w14:textId="4F710DDD" w:rsidR="00107BE7" w:rsidRPr="001779B9" w:rsidRDefault="00107BE7" w:rsidP="00107BE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779B9">
              <w:rPr>
                <w:sz w:val="18"/>
                <w:szCs w:val="18"/>
              </w:rPr>
              <w:t>13009 und wenn BGM (Beginn der Nachricht), DE1001 mit dem Code Z27 (Bewegungsdaten im Kalenderjahr vor Lieferbeginn) vorhanden ist.</w:t>
            </w:r>
          </w:p>
        </w:tc>
      </w:tr>
    </w:tbl>
    <w:p w14:paraId="58DABB8B" w14:textId="73D8979D" w:rsidR="006C3397" w:rsidRDefault="006C3397" w:rsidP="006C3397">
      <w:pPr>
        <w:pStyle w:val="berschrift2"/>
      </w:pPr>
      <w:bookmarkStart w:id="36" w:name="_Toc62483669"/>
      <w:bookmarkStart w:id="37" w:name="_Toc156730725"/>
      <w:r w:rsidRPr="00490B07">
        <w:t>Gerätespezifische OBIS-Kennzahlen (Zähler, Encoder, Umwerter)</w:t>
      </w:r>
      <w:bookmarkEnd w:id="36"/>
      <w:bookmarkEnd w:id="37"/>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8" w:name="_Toc62483670"/>
      <w:r w:rsidRPr="00490B07">
        <w:t>OBIS-Kennzahlen für Ausspeisung</w:t>
      </w:r>
      <w:bookmarkEnd w:id="38"/>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lastRenderedPageBreak/>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39" w:name="_Toc62483671"/>
      <w:r w:rsidRPr="00490B07">
        <w:t>OBIS-Kennzahlen für Einspeisung</w:t>
      </w:r>
      <w:bookmarkEnd w:id="39"/>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34132D1B" w14:textId="77777777" w:rsidR="006C3397" w:rsidRDefault="006C3397" w:rsidP="00914606"/>
    <w:p w14:paraId="7571E378" w14:textId="77777777" w:rsidR="00FA1ED9" w:rsidRDefault="00FA1ED9">
      <w:pPr>
        <w:spacing w:after="200" w:line="276" w:lineRule="auto"/>
        <w:sectPr w:rsidR="00FA1ED9" w:rsidSect="00245574">
          <w:headerReference w:type="first" r:id="rId16"/>
          <w:footerReference w:type="first" r:id="rId17"/>
          <w:pgSz w:w="16838" w:h="11906" w:orient="landscape" w:code="9"/>
          <w:pgMar w:top="2041" w:right="1134" w:bottom="1701" w:left="1389" w:header="771" w:footer="1021" w:gutter="0"/>
          <w:cols w:space="708"/>
          <w:docGrid w:linePitch="360"/>
        </w:sectPr>
      </w:pPr>
    </w:p>
    <w:p w14:paraId="015CD3BA" w14:textId="77777777" w:rsidR="00FA1ED9" w:rsidRDefault="00FA1ED9" w:rsidP="00FA1ED9">
      <w:pPr>
        <w:pStyle w:val="berschrift2"/>
      </w:pPr>
      <w:bookmarkStart w:id="40" w:name="_Toc156730726"/>
      <w:r w:rsidRPr="00E65536">
        <w:lastRenderedPageBreak/>
        <w:t>OBIS-Kennzahlen für Zustandsgrößen</w:t>
      </w:r>
      <w:bookmarkEnd w:id="40"/>
    </w:p>
    <w:p w14:paraId="6133345A" w14:textId="239BE2FA" w:rsidR="00FA1ED9" w:rsidRPr="00C3642D" w:rsidRDefault="00FA1ED9" w:rsidP="00FA1ED9">
      <w:r w:rsidRPr="00C3642D">
        <w:t>Verwendung in der Kommunikation NB an LF</w:t>
      </w:r>
      <w:r w:rsidR="00CD0B5F">
        <w:t xml:space="preserve"> </w:t>
      </w:r>
      <w:r w:rsidRPr="00C3642D">
        <w:t>/</w:t>
      </w:r>
      <w:r w:rsidR="00CD0B5F">
        <w:t xml:space="preserve"> </w:t>
      </w:r>
      <w:r w:rsidRPr="00C3642D">
        <w:t>NB</w:t>
      </w:r>
      <w:r w:rsidR="00CD0B5F">
        <w:t xml:space="preserve"> </w:t>
      </w:r>
      <w:r w:rsidRPr="00C3642D">
        <w:t>/</w:t>
      </w:r>
      <w:r w:rsidR="00CD0B5F">
        <w:t xml:space="preserve"> </w:t>
      </w:r>
      <w:r w:rsidRPr="00C3642D">
        <w:t>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FA1ED9" w:rsidRPr="00955A93" w14:paraId="6F56DFB8" w14:textId="77777777" w:rsidTr="003215D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046C39DD" w14:textId="77777777" w:rsidR="00FA1ED9" w:rsidRPr="00955A93" w:rsidRDefault="00FA1ED9" w:rsidP="003215D5">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46F49812"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307ABAA4"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FA1ED9" w:rsidRPr="00955A93" w14:paraId="2C844ECE"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2D1943F" w14:textId="77777777" w:rsidR="00FA1ED9" w:rsidRPr="00955A93" w:rsidRDefault="00FA1ED9" w:rsidP="003215D5">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6D311F3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10872ADE"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2515B48A"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6AD00B9A" w14:textId="77777777" w:rsidR="00FA1ED9" w:rsidRPr="00955A93" w:rsidRDefault="00FA1ED9" w:rsidP="003215D5">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A59F9D2"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78D1D643"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1FEC55A9"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CBBD0B3" w14:textId="77777777" w:rsidR="00FA1ED9" w:rsidRPr="00955A93" w:rsidRDefault="00FA1ED9" w:rsidP="003215D5">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5C423034"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7240182C"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46627FD2"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89EE9AB" w14:textId="77777777" w:rsidR="00FA1ED9" w:rsidRPr="00955A93" w:rsidRDefault="00FA1ED9" w:rsidP="003215D5">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377249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5CC32B57"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4BCE859D"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Kanal (irrelevant):</w:t>
      </w:r>
      <w:r w:rsidRPr="002555C4">
        <w:rPr>
          <w:szCs w:val="16"/>
        </w:rPr>
        <w:tab/>
        <w:t>b = 0 ... 64</w:t>
      </w:r>
    </w:p>
    <w:p w14:paraId="4CE8A835"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Stundenmittelwerte:</w:t>
      </w:r>
      <w:r w:rsidRPr="002555C4">
        <w:rPr>
          <w:szCs w:val="16"/>
        </w:rPr>
        <w:tab/>
        <w:t>ee = 16</w:t>
      </w:r>
    </w:p>
    <w:p w14:paraId="1489E0BC"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Tagesmittelwerte: </w:t>
      </w:r>
      <w:r w:rsidRPr="002555C4">
        <w:rPr>
          <w:szCs w:val="16"/>
        </w:rPr>
        <w:tab/>
        <w:t>ee = 20</w:t>
      </w:r>
    </w:p>
    <w:p w14:paraId="087F39DB"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Monatsmittelwerte: </w:t>
      </w:r>
      <w:r w:rsidRPr="002555C4">
        <w:rPr>
          <w:szCs w:val="16"/>
        </w:rPr>
        <w:tab/>
        <w:t>ee = 22</w:t>
      </w:r>
    </w:p>
    <w:p w14:paraId="13DB4AD2" w14:textId="77777777" w:rsidR="00FA1ED9" w:rsidRPr="006C3397" w:rsidRDefault="00FA1ED9" w:rsidP="00FA1ED9">
      <w:pPr>
        <w:pStyle w:val="berschrift2"/>
      </w:pPr>
      <w:bookmarkStart w:id="41" w:name="_Toc156730727"/>
      <w:r w:rsidRPr="006C3397">
        <w:t>OBIS-Kennzahlen zur Gasbeschaffenheitsanalyse (Profilwerte, Mittelwerte)</w:t>
      </w:r>
      <w:bookmarkEnd w:id="41"/>
    </w:p>
    <w:p w14:paraId="5ED21FF9" w14:textId="1924D9C4" w:rsidR="00FA1ED9" w:rsidRPr="006C3397" w:rsidRDefault="00FA1ED9" w:rsidP="00FA1ED9">
      <w:pPr>
        <w:rPr>
          <w:rFonts w:eastAsia="Arial"/>
        </w:rPr>
      </w:pPr>
      <w:r w:rsidRPr="006C3397">
        <w:rPr>
          <w:rFonts w:eastAsia="Arial"/>
        </w:rPr>
        <w:t>Verwendung in der Kommunikation NB an LF</w:t>
      </w:r>
      <w:r w:rsidR="00CD0B5F">
        <w:rPr>
          <w:rFonts w:eastAsia="Arial"/>
        </w:rPr>
        <w:t xml:space="preserve"> </w:t>
      </w:r>
      <w:r w:rsidRPr="006C3397">
        <w:rPr>
          <w:rFonts w:eastAsia="Arial"/>
        </w:rPr>
        <w:t>/</w:t>
      </w:r>
      <w:r w:rsidR="00CD0B5F">
        <w:rPr>
          <w:rFonts w:eastAsia="Arial"/>
        </w:rPr>
        <w:t xml:space="preserve"> </w:t>
      </w:r>
      <w:r w:rsidRPr="006C3397">
        <w:rPr>
          <w:rFonts w:eastAsia="Arial"/>
        </w:rPr>
        <w:t>NB, MSB an NB</w:t>
      </w:r>
    </w:p>
    <w:tbl>
      <w:tblPr>
        <w:tblStyle w:val="edienergy3"/>
        <w:tblW w:w="0" w:type="auto"/>
        <w:tblLook w:val="04A0" w:firstRow="1" w:lastRow="0" w:firstColumn="1" w:lastColumn="0" w:noHBand="0" w:noVBand="1"/>
      </w:tblPr>
      <w:tblGrid>
        <w:gridCol w:w="3866"/>
        <w:gridCol w:w="2259"/>
        <w:gridCol w:w="1982"/>
      </w:tblGrid>
      <w:tr w:rsidR="00FA1ED9" w:rsidRPr="00955A93" w14:paraId="403825DF" w14:textId="77777777" w:rsidTr="00AA4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Borders>
              <w:bottom w:val="dotted" w:sz="4" w:space="0" w:color="808080"/>
            </w:tcBorders>
            <w:shd w:val="clear" w:color="auto" w:fill="D8DFE4"/>
          </w:tcPr>
          <w:p w14:paraId="3E216A73" w14:textId="77777777" w:rsidR="00FA1ED9" w:rsidRPr="00955A93" w:rsidRDefault="00FA1ED9" w:rsidP="003215D5">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259" w:type="dxa"/>
            <w:tcBorders>
              <w:bottom w:val="dotted" w:sz="4" w:space="0" w:color="808080"/>
            </w:tcBorders>
            <w:shd w:val="clear" w:color="auto" w:fill="D8DFE4"/>
          </w:tcPr>
          <w:p w14:paraId="22FD933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1982" w:type="dxa"/>
            <w:tcBorders>
              <w:bottom w:val="dotted" w:sz="4" w:space="0" w:color="808080"/>
            </w:tcBorders>
            <w:shd w:val="clear" w:color="auto" w:fill="D8DFE4"/>
          </w:tcPr>
          <w:p w14:paraId="7504C1B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5287D661"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Prüfidentifikator</w:t>
            </w:r>
          </w:p>
        </w:tc>
      </w:tr>
      <w:tr w:rsidR="00FA1ED9" w:rsidRPr="00955A93" w14:paraId="582C33A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511C5A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259" w:type="dxa"/>
            <w:shd w:val="clear" w:color="auto" w:fill="FFFFFF"/>
          </w:tcPr>
          <w:p w14:paraId="55D8C29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1982" w:type="dxa"/>
            <w:shd w:val="clear" w:color="auto" w:fill="FFFFFF"/>
          </w:tcPr>
          <w:p w14:paraId="77AD8D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3BA355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2C5FE9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259" w:type="dxa"/>
            <w:shd w:val="clear" w:color="auto" w:fill="FFFFFF"/>
          </w:tcPr>
          <w:p w14:paraId="70C56CF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1982" w:type="dxa"/>
            <w:shd w:val="clear" w:color="auto" w:fill="FFFFFF"/>
          </w:tcPr>
          <w:p w14:paraId="60F1B50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A0EF43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99D311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Stickstoff N2 [mol %]</w:t>
            </w:r>
          </w:p>
        </w:tc>
        <w:tc>
          <w:tcPr>
            <w:tcW w:w="2259" w:type="dxa"/>
            <w:shd w:val="clear" w:color="auto" w:fill="FFFFFF"/>
          </w:tcPr>
          <w:p w14:paraId="6E71C53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1982" w:type="dxa"/>
            <w:shd w:val="clear" w:color="auto" w:fill="FFFFFF"/>
          </w:tcPr>
          <w:p w14:paraId="1DA83BE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7AE2F8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ABCDAE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Wasserstoff H2 [mol %]</w:t>
            </w:r>
          </w:p>
        </w:tc>
        <w:tc>
          <w:tcPr>
            <w:tcW w:w="2259" w:type="dxa"/>
            <w:shd w:val="clear" w:color="auto" w:fill="FFFFFF"/>
          </w:tcPr>
          <w:p w14:paraId="0A25698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1982" w:type="dxa"/>
            <w:shd w:val="clear" w:color="auto" w:fill="FFFFFF"/>
          </w:tcPr>
          <w:p w14:paraId="584DB1E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7CE1280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6119C4"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Sauerstoff O2 [mol %]</w:t>
            </w:r>
          </w:p>
        </w:tc>
        <w:tc>
          <w:tcPr>
            <w:tcW w:w="2259" w:type="dxa"/>
            <w:shd w:val="clear" w:color="auto" w:fill="FFFFFF"/>
          </w:tcPr>
          <w:p w14:paraId="18264CF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1982" w:type="dxa"/>
            <w:shd w:val="clear" w:color="auto" w:fill="FFFFFF"/>
          </w:tcPr>
          <w:p w14:paraId="10648F7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1AE8F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C9F6F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Helium He [mol %]</w:t>
            </w:r>
          </w:p>
        </w:tc>
        <w:tc>
          <w:tcPr>
            <w:tcW w:w="2259" w:type="dxa"/>
            <w:shd w:val="clear" w:color="auto" w:fill="FFFFFF"/>
          </w:tcPr>
          <w:p w14:paraId="3314ABA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1982" w:type="dxa"/>
            <w:shd w:val="clear" w:color="auto" w:fill="FFFFFF"/>
          </w:tcPr>
          <w:p w14:paraId="3B0A603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50609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B6724C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Argon Ar [mol %]</w:t>
            </w:r>
          </w:p>
        </w:tc>
        <w:tc>
          <w:tcPr>
            <w:tcW w:w="2259" w:type="dxa"/>
            <w:shd w:val="clear" w:color="auto" w:fill="FFFFFF"/>
          </w:tcPr>
          <w:p w14:paraId="1EFB3EE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1982" w:type="dxa"/>
            <w:shd w:val="clear" w:color="auto" w:fill="FFFFFF"/>
          </w:tcPr>
          <w:p w14:paraId="27A94F3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53B70E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795A35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[mol %]</w:t>
            </w:r>
          </w:p>
        </w:tc>
        <w:tc>
          <w:tcPr>
            <w:tcW w:w="2259" w:type="dxa"/>
            <w:shd w:val="clear" w:color="auto" w:fill="FFFFFF"/>
          </w:tcPr>
          <w:p w14:paraId="62A84C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1982" w:type="dxa"/>
            <w:shd w:val="clear" w:color="auto" w:fill="FFFFFF"/>
          </w:tcPr>
          <w:p w14:paraId="6D9702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B8F5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67582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[mol %]</w:t>
            </w:r>
          </w:p>
        </w:tc>
        <w:tc>
          <w:tcPr>
            <w:tcW w:w="2259" w:type="dxa"/>
            <w:shd w:val="clear" w:color="auto" w:fill="FFFFFF"/>
          </w:tcPr>
          <w:p w14:paraId="6BADFB9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1982" w:type="dxa"/>
            <w:shd w:val="clear" w:color="auto" w:fill="FFFFFF"/>
          </w:tcPr>
          <w:p w14:paraId="0C9A339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DA82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CAD2A5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 CH4 [mol %]</w:t>
            </w:r>
          </w:p>
        </w:tc>
        <w:tc>
          <w:tcPr>
            <w:tcW w:w="2259" w:type="dxa"/>
            <w:shd w:val="clear" w:color="auto" w:fill="FFFFFF"/>
          </w:tcPr>
          <w:p w14:paraId="7A3D7B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1982" w:type="dxa"/>
            <w:shd w:val="clear" w:color="auto" w:fill="FFFFFF"/>
          </w:tcPr>
          <w:p w14:paraId="23A6BE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38712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FBA99BD"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Ethen C2H4 [mol %]</w:t>
            </w:r>
          </w:p>
        </w:tc>
        <w:tc>
          <w:tcPr>
            <w:tcW w:w="2259" w:type="dxa"/>
            <w:shd w:val="clear" w:color="auto" w:fill="FFFFFF"/>
          </w:tcPr>
          <w:p w14:paraId="24A8A9A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1982" w:type="dxa"/>
            <w:shd w:val="clear" w:color="auto" w:fill="FFFFFF"/>
          </w:tcPr>
          <w:p w14:paraId="7582064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048B8CD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85962B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Ethan C2H6 [mol %]</w:t>
            </w:r>
          </w:p>
        </w:tc>
        <w:tc>
          <w:tcPr>
            <w:tcW w:w="2259" w:type="dxa"/>
            <w:shd w:val="clear" w:color="auto" w:fill="FFFFFF"/>
          </w:tcPr>
          <w:p w14:paraId="282C20B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1982" w:type="dxa"/>
            <w:shd w:val="clear" w:color="auto" w:fill="FFFFFF"/>
          </w:tcPr>
          <w:p w14:paraId="3FF0662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D4050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8A696B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Propen C3H6 [mol %]</w:t>
            </w:r>
          </w:p>
        </w:tc>
        <w:tc>
          <w:tcPr>
            <w:tcW w:w="2259" w:type="dxa"/>
            <w:shd w:val="clear" w:color="auto" w:fill="FFFFFF"/>
          </w:tcPr>
          <w:p w14:paraId="29F1451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1982" w:type="dxa"/>
            <w:shd w:val="clear" w:color="auto" w:fill="FFFFFF"/>
          </w:tcPr>
          <w:p w14:paraId="27F5914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395A39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AD28189"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259" w:type="dxa"/>
            <w:shd w:val="clear" w:color="auto" w:fill="FFFFFF"/>
          </w:tcPr>
          <w:p w14:paraId="28C05F5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1982" w:type="dxa"/>
            <w:shd w:val="clear" w:color="auto" w:fill="FFFFFF"/>
          </w:tcPr>
          <w:p w14:paraId="7716DFD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518889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EB13D6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259" w:type="dxa"/>
            <w:shd w:val="clear" w:color="auto" w:fill="FFFFFF"/>
          </w:tcPr>
          <w:p w14:paraId="508D940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1982" w:type="dxa"/>
            <w:shd w:val="clear" w:color="auto" w:fill="FFFFFF"/>
          </w:tcPr>
          <w:p w14:paraId="627585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057161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E0B5255"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259" w:type="dxa"/>
            <w:shd w:val="clear" w:color="auto" w:fill="FFFFFF"/>
          </w:tcPr>
          <w:p w14:paraId="1362900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1982" w:type="dxa"/>
            <w:shd w:val="clear" w:color="auto" w:fill="FFFFFF"/>
          </w:tcPr>
          <w:p w14:paraId="473B131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F8E217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F762E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neo-Pentan neo-C5H12 [mol %]</w:t>
            </w:r>
          </w:p>
        </w:tc>
        <w:tc>
          <w:tcPr>
            <w:tcW w:w="2259" w:type="dxa"/>
            <w:shd w:val="clear" w:color="auto" w:fill="FFFFFF"/>
          </w:tcPr>
          <w:p w14:paraId="189AC7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1982" w:type="dxa"/>
            <w:shd w:val="clear" w:color="auto" w:fill="FFFFFF"/>
          </w:tcPr>
          <w:p w14:paraId="04D738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0E539A2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A79F4A"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i-C,H12 [mol %]</w:t>
            </w:r>
          </w:p>
        </w:tc>
        <w:tc>
          <w:tcPr>
            <w:tcW w:w="2259" w:type="dxa"/>
            <w:shd w:val="clear" w:color="auto" w:fill="FFFFFF"/>
          </w:tcPr>
          <w:p w14:paraId="2B969C6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1982" w:type="dxa"/>
            <w:shd w:val="clear" w:color="auto" w:fill="FFFFFF"/>
          </w:tcPr>
          <w:p w14:paraId="4BFB9A1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478755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84CD72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259" w:type="dxa"/>
            <w:shd w:val="clear" w:color="auto" w:fill="FFFFFF"/>
          </w:tcPr>
          <w:p w14:paraId="76E6D3F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1982" w:type="dxa"/>
            <w:shd w:val="clear" w:color="auto" w:fill="FFFFFF"/>
          </w:tcPr>
          <w:p w14:paraId="105EEB6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623532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C3ACF5E"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Hexan C6H14 [mol %]</w:t>
            </w:r>
          </w:p>
        </w:tc>
        <w:tc>
          <w:tcPr>
            <w:tcW w:w="2259" w:type="dxa"/>
            <w:shd w:val="clear" w:color="auto" w:fill="FFFFFF"/>
          </w:tcPr>
          <w:p w14:paraId="3732228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1982" w:type="dxa"/>
            <w:shd w:val="clear" w:color="auto" w:fill="FFFFFF"/>
          </w:tcPr>
          <w:p w14:paraId="1963D6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331A820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43AB153"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Hexan C6H14 share higher hydrocarbons [mol %]</w:t>
            </w:r>
          </w:p>
        </w:tc>
        <w:tc>
          <w:tcPr>
            <w:tcW w:w="2259" w:type="dxa"/>
            <w:shd w:val="clear" w:color="auto" w:fill="FFFFFF"/>
          </w:tcPr>
          <w:p w14:paraId="4AB19E0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1982" w:type="dxa"/>
            <w:shd w:val="clear" w:color="auto" w:fill="FFFFFF"/>
          </w:tcPr>
          <w:p w14:paraId="1B0893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4D6DB59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FB11A0"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Hexan C6H14 + [mol %]</w:t>
            </w:r>
          </w:p>
        </w:tc>
        <w:tc>
          <w:tcPr>
            <w:tcW w:w="2259" w:type="dxa"/>
            <w:shd w:val="clear" w:color="auto" w:fill="FFFFFF"/>
          </w:tcPr>
          <w:p w14:paraId="2CDFDA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1982" w:type="dxa"/>
            <w:shd w:val="clear" w:color="auto" w:fill="FFFFFF"/>
          </w:tcPr>
          <w:p w14:paraId="22D7D7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2F78019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4DB7104"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Heptan C7H16 [mol %]</w:t>
            </w:r>
          </w:p>
        </w:tc>
        <w:tc>
          <w:tcPr>
            <w:tcW w:w="2259" w:type="dxa"/>
            <w:shd w:val="clear" w:color="auto" w:fill="FFFFFF"/>
          </w:tcPr>
          <w:p w14:paraId="718B6B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1982" w:type="dxa"/>
            <w:shd w:val="clear" w:color="auto" w:fill="FFFFFF"/>
          </w:tcPr>
          <w:p w14:paraId="0C9AF36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0CAD4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9E1FBE3"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Oktan C8H18 [mol %]</w:t>
            </w:r>
          </w:p>
        </w:tc>
        <w:tc>
          <w:tcPr>
            <w:tcW w:w="2259" w:type="dxa"/>
            <w:shd w:val="clear" w:color="auto" w:fill="FFFFFF"/>
          </w:tcPr>
          <w:p w14:paraId="5D88FAD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1982" w:type="dxa"/>
            <w:shd w:val="clear" w:color="auto" w:fill="FFFFFF"/>
          </w:tcPr>
          <w:p w14:paraId="6B0D1AD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662CC8F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345C52"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Nonan C9H20 [mol %]</w:t>
            </w:r>
          </w:p>
        </w:tc>
        <w:tc>
          <w:tcPr>
            <w:tcW w:w="2259" w:type="dxa"/>
            <w:shd w:val="clear" w:color="auto" w:fill="FFFFFF"/>
          </w:tcPr>
          <w:p w14:paraId="63C678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1982" w:type="dxa"/>
            <w:shd w:val="clear" w:color="auto" w:fill="FFFFFF"/>
          </w:tcPr>
          <w:p w14:paraId="500B8CF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1497AF6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F26534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Dekan C10H22 [mol %]</w:t>
            </w:r>
          </w:p>
        </w:tc>
        <w:tc>
          <w:tcPr>
            <w:tcW w:w="2259" w:type="dxa"/>
            <w:shd w:val="clear" w:color="auto" w:fill="FFFFFF"/>
          </w:tcPr>
          <w:p w14:paraId="5C563A7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1982" w:type="dxa"/>
            <w:shd w:val="clear" w:color="auto" w:fill="FFFFFF"/>
          </w:tcPr>
          <w:p w14:paraId="730EA9D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B87412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309860"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Tetrahydrothiophen C4H8S [mol %]</w:t>
            </w:r>
          </w:p>
        </w:tc>
        <w:tc>
          <w:tcPr>
            <w:tcW w:w="2259" w:type="dxa"/>
            <w:shd w:val="clear" w:color="auto" w:fill="FFFFFF"/>
          </w:tcPr>
          <w:p w14:paraId="555256D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1982" w:type="dxa"/>
            <w:shd w:val="clear" w:color="auto" w:fill="FFFFFF"/>
          </w:tcPr>
          <w:p w14:paraId="52D975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0FB70A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EDC7A4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molarer Brennwert Hsm [kJ/mol]</w:t>
            </w:r>
          </w:p>
        </w:tc>
        <w:tc>
          <w:tcPr>
            <w:tcW w:w="2259" w:type="dxa"/>
            <w:shd w:val="clear" w:color="auto" w:fill="FFFFFF"/>
          </w:tcPr>
          <w:p w14:paraId="3B4B8CF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1982" w:type="dxa"/>
            <w:shd w:val="clear" w:color="auto" w:fill="FFFFFF"/>
          </w:tcPr>
          <w:p w14:paraId="5C6AFE9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FF6C58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C16054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molarer Heizwert Him [kJ/mol]</w:t>
            </w:r>
          </w:p>
        </w:tc>
        <w:tc>
          <w:tcPr>
            <w:tcW w:w="2259" w:type="dxa"/>
            <w:shd w:val="clear" w:color="auto" w:fill="FFFFFF"/>
          </w:tcPr>
          <w:p w14:paraId="73D641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1982" w:type="dxa"/>
            <w:shd w:val="clear" w:color="auto" w:fill="FFFFFF"/>
          </w:tcPr>
          <w:p w14:paraId="7D9D8B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4D235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054FF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259" w:type="dxa"/>
            <w:shd w:val="clear" w:color="auto" w:fill="FFFFFF"/>
          </w:tcPr>
          <w:p w14:paraId="3BD9BB3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1982" w:type="dxa"/>
            <w:shd w:val="clear" w:color="auto" w:fill="FFFFFF"/>
          </w:tcPr>
          <w:p w14:paraId="2AEF992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81DE6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F5361D3"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259" w:type="dxa"/>
            <w:shd w:val="clear" w:color="auto" w:fill="FFFFFF"/>
          </w:tcPr>
          <w:p w14:paraId="4CDCC4D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1982" w:type="dxa"/>
            <w:shd w:val="clear" w:color="auto" w:fill="FFFFFF"/>
          </w:tcPr>
          <w:p w14:paraId="4C78B9E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2EB013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3D70A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259" w:type="dxa"/>
            <w:shd w:val="clear" w:color="auto" w:fill="FFFFFF"/>
          </w:tcPr>
          <w:p w14:paraId="3B16A33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1982" w:type="dxa"/>
            <w:shd w:val="clear" w:color="auto" w:fill="FFFFFF"/>
          </w:tcPr>
          <w:p w14:paraId="6E80167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2F73C2F"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C9A6C21"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Wobbeindex 0 °C</w:t>
            </w:r>
          </w:p>
        </w:tc>
        <w:tc>
          <w:tcPr>
            <w:tcW w:w="2259" w:type="dxa"/>
            <w:shd w:val="clear" w:color="auto" w:fill="FFFFFF"/>
          </w:tcPr>
          <w:p w14:paraId="5B32FCF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1982" w:type="dxa"/>
            <w:shd w:val="clear" w:color="auto" w:fill="FFFFFF"/>
          </w:tcPr>
          <w:p w14:paraId="4E1F547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48E4C8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1CC955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Wobbeindex 0 °C (unterer)</w:t>
            </w:r>
          </w:p>
        </w:tc>
        <w:tc>
          <w:tcPr>
            <w:tcW w:w="2259" w:type="dxa"/>
            <w:shd w:val="clear" w:color="auto" w:fill="FFFFFF"/>
          </w:tcPr>
          <w:p w14:paraId="208A024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1982" w:type="dxa"/>
            <w:shd w:val="clear" w:color="auto" w:fill="FFFFFF"/>
          </w:tcPr>
          <w:p w14:paraId="6985FED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AF790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21BC43E"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259" w:type="dxa"/>
            <w:shd w:val="clear" w:color="auto" w:fill="FFFFFF"/>
          </w:tcPr>
          <w:p w14:paraId="2E44648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1982" w:type="dxa"/>
            <w:shd w:val="clear" w:color="auto" w:fill="FFFFFF"/>
          </w:tcPr>
          <w:p w14:paraId="10D0649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24154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7C3C827"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lastRenderedPageBreak/>
              <w:t>Gesamtschwefel [mgS/m³]</w:t>
            </w:r>
          </w:p>
        </w:tc>
        <w:tc>
          <w:tcPr>
            <w:tcW w:w="2259" w:type="dxa"/>
            <w:shd w:val="clear" w:color="auto" w:fill="FFFFFF"/>
          </w:tcPr>
          <w:p w14:paraId="0CE2779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1982" w:type="dxa"/>
            <w:shd w:val="clear" w:color="auto" w:fill="FFFFFF"/>
          </w:tcPr>
          <w:p w14:paraId="67133D5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B1DEF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B504DBB"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Schwefelwasserstoff [mgS/m³]</w:t>
            </w:r>
          </w:p>
        </w:tc>
        <w:tc>
          <w:tcPr>
            <w:tcW w:w="2259" w:type="dxa"/>
            <w:shd w:val="clear" w:color="auto" w:fill="FFFFFF"/>
          </w:tcPr>
          <w:p w14:paraId="62C2E71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1982" w:type="dxa"/>
            <w:shd w:val="clear" w:color="auto" w:fill="FFFFFF"/>
          </w:tcPr>
          <w:p w14:paraId="6A27FCE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C54711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677FE3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Mercaptane [mgS/m³]</w:t>
            </w:r>
          </w:p>
        </w:tc>
        <w:tc>
          <w:tcPr>
            <w:tcW w:w="2259" w:type="dxa"/>
            <w:shd w:val="clear" w:color="auto" w:fill="FFFFFF"/>
          </w:tcPr>
          <w:p w14:paraId="245FA1D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1982" w:type="dxa"/>
            <w:shd w:val="clear" w:color="auto" w:fill="FFFFFF"/>
          </w:tcPr>
          <w:p w14:paraId="03CFF77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1318E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E8313F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259" w:type="dxa"/>
            <w:shd w:val="clear" w:color="auto" w:fill="FFFFFF"/>
          </w:tcPr>
          <w:p w14:paraId="75A19C5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1982" w:type="dxa"/>
            <w:shd w:val="clear" w:color="auto" w:fill="FFFFFF"/>
          </w:tcPr>
          <w:p w14:paraId="53F74C2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4C7EC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52CC56F"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259" w:type="dxa"/>
            <w:shd w:val="clear" w:color="auto" w:fill="FFFFFF"/>
          </w:tcPr>
          <w:p w14:paraId="519F2CA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1982" w:type="dxa"/>
            <w:shd w:val="clear" w:color="auto" w:fill="FFFFFF"/>
          </w:tcPr>
          <w:p w14:paraId="62801FB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450F52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A94C7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Heizwert Hi,n [kWh/m³]</w:t>
            </w:r>
          </w:p>
        </w:tc>
        <w:tc>
          <w:tcPr>
            <w:tcW w:w="2259" w:type="dxa"/>
            <w:shd w:val="clear" w:color="auto" w:fill="FFFFFF"/>
          </w:tcPr>
          <w:p w14:paraId="4EE79B2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1982" w:type="dxa"/>
            <w:shd w:val="clear" w:color="auto" w:fill="FFFFFF"/>
          </w:tcPr>
          <w:p w14:paraId="263898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AA409C" w:rsidRPr="00955A93" w14:paraId="45F058E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1092E20" w14:textId="311DED90" w:rsidR="00AA409C" w:rsidRPr="00955A93" w:rsidRDefault="00AA409C" w:rsidP="00935C19">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Tetrahydrothiophen C4H8S [</w:t>
            </w:r>
            <w:r>
              <w:rPr>
                <w:rFonts w:eastAsia="Arial" w:cstheme="minorHAnsi"/>
                <w:sz w:val="18"/>
                <w:szCs w:val="18"/>
                <w:lang w:val="en-US"/>
              </w:rPr>
              <w:t>mg/</w:t>
            </w:r>
            <w:r w:rsidRPr="00955A93">
              <w:rPr>
                <w:rFonts w:eastAsia="Arial" w:cstheme="minorHAnsi"/>
                <w:sz w:val="18"/>
                <w:szCs w:val="18"/>
              </w:rPr>
              <w:t>m³</w:t>
            </w:r>
            <w:r w:rsidRPr="00955A93">
              <w:rPr>
                <w:rFonts w:eastAsia="Arial" w:cstheme="minorHAnsi"/>
                <w:sz w:val="18"/>
                <w:szCs w:val="18"/>
                <w:lang w:val="en-US"/>
              </w:rPr>
              <w:t>]</w:t>
            </w:r>
          </w:p>
        </w:tc>
        <w:tc>
          <w:tcPr>
            <w:tcW w:w="2259" w:type="dxa"/>
            <w:shd w:val="clear" w:color="auto" w:fill="FFFFFF"/>
          </w:tcPr>
          <w:p w14:paraId="183B5014" w14:textId="6E90747C"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w:t>
            </w:r>
            <w:r>
              <w:rPr>
                <w:rFonts w:eastAsia="Arial" w:cstheme="minorHAnsi"/>
                <w:sz w:val="18"/>
                <w:szCs w:val="18"/>
                <w:lang w:val="en-US"/>
              </w:rPr>
              <w:t>99</w:t>
            </w:r>
            <w:r w:rsidRPr="00955A93">
              <w:rPr>
                <w:rFonts w:eastAsia="Arial" w:cstheme="minorHAnsi"/>
                <w:sz w:val="18"/>
                <w:szCs w:val="18"/>
                <w:lang w:val="en-US"/>
              </w:rPr>
              <w:t>.84.ee</w:t>
            </w:r>
          </w:p>
        </w:tc>
        <w:tc>
          <w:tcPr>
            <w:tcW w:w="1982" w:type="dxa"/>
            <w:shd w:val="clear" w:color="auto" w:fill="FFFFFF"/>
          </w:tcPr>
          <w:p w14:paraId="367BC990" w14:textId="77777777"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bl>
    <w:p w14:paraId="7F46CC2E"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 64</w:t>
      </w:r>
    </w:p>
    <w:p w14:paraId="440BA244"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Stundenmittelwerte:</w:t>
      </w:r>
      <w:r w:rsidRPr="002555C4">
        <w:rPr>
          <w:rFonts w:eastAsia="Arial"/>
          <w:sz w:val="16"/>
          <w:szCs w:val="16"/>
        </w:rPr>
        <w:tab/>
        <w:t>ee = 16, e1 = 42, e2 = 43</w:t>
      </w:r>
    </w:p>
    <w:p w14:paraId="68714B98"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Tagesmittelwerte:</w:t>
      </w:r>
      <w:r w:rsidRPr="002555C4">
        <w:rPr>
          <w:rFonts w:eastAsia="Arial"/>
          <w:sz w:val="16"/>
          <w:szCs w:val="16"/>
        </w:rPr>
        <w:tab/>
        <w:t>ee = 20, e1 = 62, e2 = 63</w:t>
      </w:r>
    </w:p>
    <w:p w14:paraId="10D8ABB6" w14:textId="3DCFD027" w:rsidR="00FA1ED9" w:rsidRPr="002555C4" w:rsidRDefault="00FA1ED9" w:rsidP="003E51CA">
      <w:pPr>
        <w:tabs>
          <w:tab w:val="left" w:pos="1560"/>
        </w:tabs>
        <w:spacing w:after="0" w:line="160" w:lineRule="atLeast"/>
        <w:rPr>
          <w:rFonts w:eastAsia="Arial"/>
          <w:sz w:val="16"/>
          <w:szCs w:val="16"/>
        </w:rPr>
      </w:pPr>
      <w:r w:rsidRPr="002555C4">
        <w:rPr>
          <w:rFonts w:eastAsia="Arial"/>
          <w:sz w:val="16"/>
          <w:szCs w:val="16"/>
        </w:rPr>
        <w:t>Monatsmittelwerte:</w:t>
      </w:r>
      <w:r w:rsidRPr="002555C4">
        <w:rPr>
          <w:rFonts w:eastAsia="Arial"/>
          <w:sz w:val="16"/>
          <w:szCs w:val="16"/>
        </w:rPr>
        <w:tab/>
        <w:t>ee = 22, e1 = 72, e2 = 73</w:t>
      </w:r>
    </w:p>
    <w:p w14:paraId="278C37E3" w14:textId="7EE87C25" w:rsidR="00FA1ED9" w:rsidRDefault="00FA1ED9">
      <w:pPr>
        <w:spacing w:after="200" w:line="276" w:lineRule="auto"/>
      </w:pPr>
      <w:r>
        <w:br w:type="page"/>
      </w:r>
    </w:p>
    <w:p w14:paraId="79B196FB" w14:textId="77777777" w:rsidR="00E0630B" w:rsidRDefault="00E0630B" w:rsidP="00914606">
      <w:pPr>
        <w:sectPr w:rsidR="00E0630B" w:rsidSect="00245574">
          <w:pgSz w:w="11906" w:h="16838" w:code="9"/>
          <w:pgMar w:top="1389" w:right="2041" w:bottom="1134" w:left="1701" w:header="771" w:footer="1021" w:gutter="0"/>
          <w:cols w:space="708"/>
          <w:docGrid w:linePitch="360"/>
        </w:sectPr>
      </w:pPr>
    </w:p>
    <w:p w14:paraId="0B80296D" w14:textId="0DB5FA52" w:rsidR="001B25CF" w:rsidRPr="00914606" w:rsidRDefault="001B25CF" w:rsidP="001B25CF">
      <w:pPr>
        <w:pStyle w:val="berschrift2"/>
      </w:pPr>
      <w:bookmarkStart w:id="42" w:name="_Toc156730728"/>
      <w:r w:rsidRPr="00141587">
        <w:lastRenderedPageBreak/>
        <w:t>Erforderliche Werte und zulässige OBIS-Kennzahlen</w:t>
      </w:r>
      <w:bookmarkEnd w:id="42"/>
    </w:p>
    <w:p w14:paraId="43BC7109" w14:textId="63B45F00"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43" w:name="_Toc156730729"/>
      <w:r>
        <w:rPr>
          <w:rFonts w:eastAsia="Arial"/>
        </w:rPr>
        <w:t>auf Ebene der Marktlokation</w:t>
      </w:r>
      <w:bookmarkEnd w:id="43"/>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Pr="002555C4" w:rsidRDefault="005E5777"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 xml:space="preserve">b = 0 </w:t>
      </w:r>
      <w:r w:rsidR="00430BF1" w:rsidRPr="002555C4">
        <w:rPr>
          <w:rFonts w:eastAsia="Arial"/>
          <w:sz w:val="16"/>
          <w:szCs w:val="16"/>
        </w:rPr>
        <w:t>.</w:t>
      </w:r>
      <w:r w:rsidRPr="002555C4">
        <w:rPr>
          <w:rFonts w:eastAsia="Arial"/>
          <w:sz w:val="16"/>
          <w:szCs w:val="16"/>
        </w:rPr>
        <w:t>.. 64</w:t>
      </w:r>
    </w:p>
    <w:p w14:paraId="4EA6AFFC" w14:textId="77777777" w:rsidR="001B25CF" w:rsidRPr="00352309" w:rsidRDefault="001B25CF" w:rsidP="001B25CF">
      <w:pPr>
        <w:pStyle w:val="berschrift3"/>
      </w:pPr>
      <w:bookmarkStart w:id="44" w:name="_Toc156730730"/>
      <w:r>
        <w:t>auf Ebene der Messlokation</w:t>
      </w:r>
      <w:bookmarkEnd w:id="44"/>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47ABF92E"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784F32A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3F646557"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2755A5CC"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027AA69A"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1D6587EA"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E8E1EC3"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68870F62"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Pr="002555C4" w:rsidRDefault="001B25CF"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w:t>
      </w:r>
      <w:r w:rsidR="00430BF1" w:rsidRPr="002555C4">
        <w:rPr>
          <w:rFonts w:eastAsia="Arial"/>
          <w:sz w:val="16"/>
          <w:szCs w:val="16"/>
        </w:rPr>
        <w:t>.</w:t>
      </w:r>
      <w:r w:rsidRPr="002555C4">
        <w:rPr>
          <w:rFonts w:eastAsia="Arial"/>
          <w:sz w:val="16"/>
          <w:szCs w:val="16"/>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44656C6E" w14:textId="32BADA1F" w:rsidR="006C3397" w:rsidRPr="006C3397" w:rsidRDefault="006C3397" w:rsidP="006C3397">
      <w:pPr>
        <w:pStyle w:val="berschrift1"/>
      </w:pPr>
      <w:bookmarkStart w:id="45" w:name="_Toc62483674"/>
      <w:bookmarkStart w:id="46" w:name="_Toc156730731"/>
      <w:r w:rsidRPr="006C3397">
        <w:lastRenderedPageBreak/>
        <w:t>Codeliste der in der Marktkommunikation verwendeten Medien</w:t>
      </w:r>
      <w:bookmarkEnd w:id="45"/>
      <w:bookmarkEnd w:id="46"/>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AUA</w:t>
            </w:r>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7" w:name="_Toc62483675"/>
      <w:bookmarkStart w:id="48" w:name="_Toc156730732"/>
      <w:r w:rsidRPr="006C3397">
        <w:lastRenderedPageBreak/>
        <w:t>Beispiele</w:t>
      </w:r>
      <w:bookmarkEnd w:id="47"/>
      <w:bookmarkEnd w:id="48"/>
    </w:p>
    <w:p w14:paraId="64690230" w14:textId="77777777" w:rsidR="006C3397" w:rsidRPr="006C3397" w:rsidRDefault="006C3397" w:rsidP="006C3397">
      <w:pPr>
        <w:pStyle w:val="berschrift2"/>
      </w:pPr>
      <w:bookmarkStart w:id="49" w:name="_Toc62483676"/>
      <w:bookmarkStart w:id="50" w:name="_Toc156730733"/>
      <w:r w:rsidRPr="006C3397">
        <w:t>Beispiel 1: Vorschub (1/4 Std. Lastgang) elektrische Wirkarbeit, Bezug des Kunden, total</w:t>
      </w:r>
      <w:bookmarkEnd w:id="49"/>
      <w:bookmarkEnd w:id="50"/>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51" w:name="_Toc62483677"/>
      <w:bookmarkStart w:id="52" w:name="_Toc156730734"/>
      <w:r w:rsidRPr="006C3397">
        <w:t>Beispiel 2: Vorschub (1/4 Std. Lastgang) elektrische Wirkarbeit, Lieferung des Kunden, total</w:t>
      </w:r>
      <w:bookmarkEnd w:id="51"/>
      <w:bookmarkEnd w:id="52"/>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3" w:name="_Toc62483678"/>
      <w:bookmarkStart w:id="54" w:name="_Toc156730735"/>
      <w:r w:rsidRPr="006C3397">
        <w:t>Beispiel 3: Datenprofil, Stundenwert, thermische Wirkarbeit, Ausspeisung an Endkunde mit vorläufigem Brennwert</w:t>
      </w:r>
      <w:bookmarkEnd w:id="53"/>
      <w:bookmarkEnd w:id="54"/>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5" w:name="_Toc62483679"/>
      <w:bookmarkStart w:id="56" w:name="_Toc156730736"/>
      <w:r w:rsidRPr="006C3397">
        <w:t>Beispiel 4: Einzelwert, Zählerstand Betriebsvolumen [m³], Ausspeisung an Endkunde</w:t>
      </w:r>
      <w:bookmarkEnd w:id="55"/>
      <w:bookmarkEnd w:id="56"/>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245574">
          <w:headerReference w:type="even" r:id="rId22"/>
          <w:headerReference w:type="default" r:id="rId23"/>
          <w:footerReference w:type="even" r:id="rId24"/>
          <w:footerReference w:type="default" r:id="rId25"/>
          <w:headerReference w:type="first" r:id="rId26"/>
          <w:pgSz w:w="11906" w:h="16838" w:code="9"/>
          <w:pgMar w:top="2041" w:right="1134" w:bottom="1701" w:left="1389" w:header="771" w:footer="1021" w:gutter="0"/>
          <w:cols w:space="708"/>
          <w:docGrid w:linePitch="360"/>
        </w:sectPr>
      </w:pPr>
    </w:p>
    <w:p w14:paraId="3D82C98C" w14:textId="77777777" w:rsidR="000631DA" w:rsidRDefault="000631DA" w:rsidP="00D05027">
      <w:pPr>
        <w:pStyle w:val="berschrift1"/>
      </w:pPr>
      <w:bookmarkStart w:id="57" w:name="_Toc62483680"/>
      <w:bookmarkStart w:id="58" w:name="_Toc156730737"/>
      <w:r>
        <w:lastRenderedPageBreak/>
        <w:t>Änderungshistorie</w:t>
      </w:r>
      <w:bookmarkEnd w:id="57"/>
      <w:bookmarkEnd w:id="58"/>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107BE7" w:rsidRPr="00BA4FB3" w14:paraId="6AD9F2F4" w14:textId="77777777" w:rsidTr="00C7726E">
        <w:trPr>
          <w:trHeight w:val="177"/>
        </w:trPr>
        <w:tc>
          <w:tcPr>
            <w:tcW w:w="704" w:type="dxa"/>
          </w:tcPr>
          <w:p w14:paraId="73E0E1D7" w14:textId="7F856B74" w:rsidR="00107BE7" w:rsidRPr="00DC2452" w:rsidRDefault="00107BE7" w:rsidP="00C7726E">
            <w:pPr>
              <w:tabs>
                <w:tab w:val="left" w:pos="601"/>
              </w:tabs>
              <w:spacing w:before="20" w:after="60" w:line="240" w:lineRule="auto"/>
              <w:rPr>
                <w:rFonts w:eastAsia="Arial" w:cstheme="minorHAnsi"/>
                <w:sz w:val="18"/>
                <w:szCs w:val="18"/>
              </w:rPr>
            </w:pPr>
            <w:r>
              <w:rPr>
                <w:rFonts w:eastAsia="Arial" w:cstheme="minorHAnsi"/>
                <w:sz w:val="18"/>
                <w:szCs w:val="18"/>
              </w:rPr>
              <w:t>10000</w:t>
            </w:r>
          </w:p>
        </w:tc>
        <w:tc>
          <w:tcPr>
            <w:tcW w:w="1701" w:type="dxa"/>
          </w:tcPr>
          <w:p w14:paraId="1544F9A8" w14:textId="0946E111" w:rsidR="00107BE7" w:rsidRPr="003818F2" w:rsidRDefault="00107BE7" w:rsidP="00C7726E">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Gesamtes Dokument</w:t>
            </w:r>
          </w:p>
        </w:tc>
        <w:tc>
          <w:tcPr>
            <w:tcW w:w="3402" w:type="dxa"/>
          </w:tcPr>
          <w:p w14:paraId="122A61F3" w14:textId="775C730E" w:rsidR="00107BE7" w:rsidRPr="003818F2" w:rsidRDefault="00107BE7" w:rsidP="00C7726E">
            <w:pPr>
              <w:tabs>
                <w:tab w:val="left" w:pos="601"/>
              </w:tabs>
              <w:spacing w:before="20" w:after="60" w:line="240" w:lineRule="auto"/>
              <w:rPr>
                <w:rFonts w:eastAsia="Arial" w:cstheme="minorHAnsi"/>
                <w:sz w:val="18"/>
                <w:szCs w:val="18"/>
              </w:rPr>
            </w:pPr>
            <w:r>
              <w:rPr>
                <w:rFonts w:eastAsia="Arial" w:cstheme="minorHAnsi"/>
                <w:sz w:val="18"/>
                <w:szCs w:val="18"/>
              </w:rPr>
              <w:t>Version: 2.5b</w:t>
            </w:r>
          </w:p>
        </w:tc>
        <w:tc>
          <w:tcPr>
            <w:tcW w:w="3402" w:type="dxa"/>
          </w:tcPr>
          <w:p w14:paraId="7EFC586D" w14:textId="1CF8297D" w:rsidR="00107BE7" w:rsidRPr="003818F2" w:rsidRDefault="00107BE7" w:rsidP="00C7726E">
            <w:pPr>
              <w:tabs>
                <w:tab w:val="left" w:pos="601"/>
              </w:tabs>
              <w:spacing w:before="20" w:after="60" w:line="240" w:lineRule="auto"/>
              <w:rPr>
                <w:rFonts w:eastAsia="Arial" w:cstheme="minorHAnsi"/>
                <w:sz w:val="18"/>
                <w:szCs w:val="18"/>
              </w:rPr>
            </w:pPr>
            <w:r>
              <w:rPr>
                <w:rFonts w:eastAsia="Arial" w:cstheme="minorHAnsi"/>
                <w:sz w:val="18"/>
                <w:szCs w:val="18"/>
              </w:rPr>
              <w:t>Version: 2.5c</w:t>
            </w:r>
          </w:p>
        </w:tc>
        <w:tc>
          <w:tcPr>
            <w:tcW w:w="2835" w:type="dxa"/>
          </w:tcPr>
          <w:p w14:paraId="31D953CC" w14:textId="0B72035F" w:rsidR="00107BE7" w:rsidRPr="003818F2" w:rsidRDefault="00107BE7" w:rsidP="00C7726E">
            <w:pPr>
              <w:tabs>
                <w:tab w:val="left" w:pos="601"/>
              </w:tabs>
              <w:spacing w:before="20" w:after="60" w:line="240" w:lineRule="auto"/>
              <w:rPr>
                <w:rFonts w:eastAsia="Arial" w:cstheme="minorHAnsi"/>
                <w:color w:val="000000"/>
                <w:sz w:val="18"/>
                <w:szCs w:val="18"/>
                <w:lang w:eastAsia="en-US"/>
              </w:rPr>
            </w:pPr>
            <w:r w:rsidRPr="004A0E1C">
              <w:rPr>
                <w:rFonts w:cstheme="minorHAnsi"/>
                <w:color w:val="000000" w:themeColor="text1"/>
                <w:sz w:val="18"/>
                <w:szCs w:val="18"/>
              </w:rPr>
              <w:t>Version AHB aktualisiert. Zusätzlich</w:t>
            </w:r>
            <w:r>
              <w:rPr>
                <w:rFonts w:cstheme="minorHAnsi"/>
                <w:color w:val="000000" w:themeColor="text1"/>
                <w:sz w:val="18"/>
                <w:szCs w:val="18"/>
              </w:rPr>
              <w:t xml:space="preserve"> </w:t>
            </w:r>
            <w:r w:rsidRPr="004A0E1C">
              <w:rPr>
                <w:rFonts w:cstheme="minorHAnsi"/>
                <w:color w:val="000000" w:themeColor="text1"/>
                <w:sz w:val="18"/>
                <w:szCs w:val="18"/>
              </w:rPr>
              <w:t>wurden Schreibfehler, Layout, Struktur etc. geändert, die keinen Einfluss</w:t>
            </w:r>
            <w:r>
              <w:rPr>
                <w:rFonts w:cstheme="minorHAnsi"/>
                <w:color w:val="000000" w:themeColor="text1"/>
                <w:sz w:val="18"/>
                <w:szCs w:val="18"/>
              </w:rPr>
              <w:t xml:space="preserve"> </w:t>
            </w:r>
            <w:r w:rsidRPr="004A0E1C">
              <w:rPr>
                <w:rFonts w:cstheme="minorHAnsi"/>
                <w:color w:val="000000" w:themeColor="text1"/>
                <w:sz w:val="18"/>
                <w:szCs w:val="18"/>
              </w:rPr>
              <w:t>auf die inhaltliche Aussage haben.</w:t>
            </w:r>
          </w:p>
        </w:tc>
        <w:tc>
          <w:tcPr>
            <w:tcW w:w="2268" w:type="dxa"/>
          </w:tcPr>
          <w:p w14:paraId="797078DF" w14:textId="639F73E7" w:rsidR="00107BE7" w:rsidRDefault="000369F2"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Genehmigt</w:t>
            </w:r>
          </w:p>
        </w:tc>
      </w:tr>
      <w:tr w:rsidR="0038380F" w:rsidRPr="0038380F" w14:paraId="6621A90E" w14:textId="77777777" w:rsidTr="00B055CA">
        <w:trPr>
          <w:trHeight w:val="177"/>
        </w:trPr>
        <w:tc>
          <w:tcPr>
            <w:tcW w:w="704" w:type="dxa"/>
          </w:tcPr>
          <w:p w14:paraId="70581CD5" w14:textId="4AFF6513" w:rsidR="002B61B6" w:rsidRPr="0038380F" w:rsidRDefault="0038380F"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26915</w:t>
            </w:r>
          </w:p>
        </w:tc>
        <w:tc>
          <w:tcPr>
            <w:tcW w:w="1701" w:type="dxa"/>
          </w:tcPr>
          <w:p w14:paraId="7F56FA5B"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lang w:eastAsia="en-US"/>
              </w:rPr>
            </w:pPr>
            <w:r w:rsidRPr="0038380F">
              <w:rPr>
                <w:rFonts w:eastAsia="Arial" w:cstheme="minorHAnsi"/>
                <w:color w:val="000000" w:themeColor="text1"/>
                <w:sz w:val="18"/>
                <w:szCs w:val="18"/>
                <w:lang w:eastAsia="en-US"/>
              </w:rPr>
              <w:t xml:space="preserve">Kapitel 3.1 Verwendete OBIS-Kennzahlen, Tabelle, Zeile </w:t>
            </w:r>
            <w:r w:rsidRPr="0038380F">
              <w:rPr>
                <w:rFonts w:eastAsia="Arial" w:cstheme="minorHAnsi"/>
                <w:color w:val="000000" w:themeColor="text1"/>
                <w:sz w:val="18"/>
                <w:szCs w:val="18"/>
              </w:rPr>
              <w:t>Wirkleistung, Maximum, 1-b:1.6.0, 1-b:2.6.0</w:t>
            </w:r>
          </w:p>
        </w:tc>
        <w:tc>
          <w:tcPr>
            <w:tcW w:w="3402" w:type="dxa"/>
          </w:tcPr>
          <w:p w14:paraId="46CF7350"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 xml:space="preserve">Nutzungseinschränkung in der MSCONS Prüfidentifikator: </w:t>
            </w:r>
          </w:p>
          <w:p w14:paraId="1F87A074"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13017</w:t>
            </w:r>
          </w:p>
        </w:tc>
        <w:tc>
          <w:tcPr>
            <w:tcW w:w="3402" w:type="dxa"/>
          </w:tcPr>
          <w:p w14:paraId="31233432"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 xml:space="preserve">Nutzungseinschränkung in der MSCONS Prüfidentifikator: </w:t>
            </w:r>
          </w:p>
          <w:p w14:paraId="2E962287"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13017</w:t>
            </w:r>
            <w:r w:rsidRPr="0038380F">
              <w:rPr>
                <w:rFonts w:eastAsia="Arial" w:cstheme="minorHAnsi"/>
                <w:color w:val="000000" w:themeColor="text1"/>
                <w:sz w:val="18"/>
                <w:szCs w:val="18"/>
              </w:rPr>
              <w:br/>
              <w:t>13016</w:t>
            </w:r>
          </w:p>
          <w:p w14:paraId="50B77001"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rPr>
            </w:pPr>
          </w:p>
        </w:tc>
        <w:tc>
          <w:tcPr>
            <w:tcW w:w="2835" w:type="dxa"/>
          </w:tcPr>
          <w:p w14:paraId="2850C3D6"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lang w:eastAsia="en-US"/>
              </w:rPr>
            </w:pPr>
            <w:r w:rsidRPr="0038380F">
              <w:rPr>
                <w:rFonts w:eastAsia="Arial" w:cstheme="minorHAnsi"/>
                <w:color w:val="000000" w:themeColor="text1"/>
                <w:sz w:val="18"/>
                <w:szCs w:val="18"/>
                <w:lang w:eastAsia="en-US"/>
              </w:rPr>
              <w:t xml:space="preserve">Nachdem mit dem Änderungsantrag 25473 die Zeile für die Energiemenge und das Leistungsmaximum gelöscht wurde, wurde jedoch vergessen die Übermittlung der Energiemenge und des Leistungsmaximum durch den MSB gemäß WiM Teil 2 – Fokus Übermittlung von Werten, Kapitel 2.5.5. Darstellung der zu übermittelnden Werte, Tabelle Nr. 1, Turnusmäßige / regelmäßige Ablesung, iMS, Marktlokation, Monatsarbeitsmenge und Maximalleistung des Vormonats- weiterhin zu ermöglichen. Dies wird für Bezug und Lieferung hiermit wieder ermöglicht. </w:t>
            </w:r>
          </w:p>
        </w:tc>
        <w:tc>
          <w:tcPr>
            <w:tcW w:w="2268" w:type="dxa"/>
          </w:tcPr>
          <w:p w14:paraId="3D75AAAE" w14:textId="0808893A" w:rsidR="002B61B6" w:rsidRPr="0038380F" w:rsidRDefault="0038380F"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 xml:space="preserve">Genehmigt: </w:t>
            </w:r>
            <w:r w:rsidR="002B61B6" w:rsidRPr="0038380F">
              <w:rPr>
                <w:rFonts w:eastAsia="Arial" w:cstheme="minorHAnsi"/>
                <w:color w:val="000000" w:themeColor="text1"/>
                <w:sz w:val="18"/>
                <w:szCs w:val="18"/>
              </w:rPr>
              <w:t>Fehler (30.09.2025)</w:t>
            </w:r>
          </w:p>
        </w:tc>
      </w:tr>
      <w:tr w:rsidR="0038380F" w:rsidRPr="0038380F" w14:paraId="7D84EC0F" w14:textId="77777777" w:rsidTr="00B055CA">
        <w:trPr>
          <w:trHeight w:val="177"/>
        </w:trPr>
        <w:tc>
          <w:tcPr>
            <w:tcW w:w="704" w:type="dxa"/>
          </w:tcPr>
          <w:p w14:paraId="345F61BE" w14:textId="57B06BA3" w:rsidR="002B61B6" w:rsidRPr="0038380F" w:rsidRDefault="0038380F"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26916</w:t>
            </w:r>
          </w:p>
        </w:tc>
        <w:tc>
          <w:tcPr>
            <w:tcW w:w="1701" w:type="dxa"/>
          </w:tcPr>
          <w:p w14:paraId="4A357FD4" w14:textId="5006138F" w:rsidR="002B61B6" w:rsidRPr="0038380F" w:rsidRDefault="002B61B6" w:rsidP="00B055CA">
            <w:pPr>
              <w:tabs>
                <w:tab w:val="left" w:pos="601"/>
              </w:tabs>
              <w:spacing w:before="20" w:after="60" w:line="240" w:lineRule="auto"/>
              <w:rPr>
                <w:rFonts w:eastAsia="Arial" w:cstheme="minorHAnsi"/>
                <w:color w:val="000000" w:themeColor="text1"/>
                <w:sz w:val="18"/>
                <w:szCs w:val="18"/>
                <w:lang w:eastAsia="en-US"/>
              </w:rPr>
            </w:pPr>
            <w:r w:rsidRPr="0038380F">
              <w:rPr>
                <w:rFonts w:eastAsia="Arial" w:cstheme="minorHAnsi"/>
                <w:color w:val="000000" w:themeColor="text1"/>
                <w:sz w:val="18"/>
                <w:szCs w:val="18"/>
                <w:lang w:eastAsia="en-US"/>
              </w:rPr>
              <w:t xml:space="preserve">Kapitel 3.1 Verwendete OBIS-Kennzahlen, Tabelle, Zeile </w:t>
            </w:r>
            <w:r w:rsidRPr="0038380F">
              <w:rPr>
                <w:rFonts w:eastAsia="Arial" w:cstheme="minorHAnsi"/>
                <w:color w:val="000000" w:themeColor="text1"/>
                <w:sz w:val="18"/>
                <w:szCs w:val="18"/>
              </w:rPr>
              <w:t>Wirkleistung, Vorschub, 1-b:1.9.e, 1-b:2.9.e</w:t>
            </w:r>
          </w:p>
        </w:tc>
        <w:tc>
          <w:tcPr>
            <w:tcW w:w="3402" w:type="dxa"/>
          </w:tcPr>
          <w:p w14:paraId="0175BEA3"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 xml:space="preserve">Nutzungseinschränkung in der MSCONS Prüfidentifikator: </w:t>
            </w:r>
          </w:p>
          <w:p w14:paraId="1D1F25CB"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13019</w:t>
            </w:r>
          </w:p>
        </w:tc>
        <w:tc>
          <w:tcPr>
            <w:tcW w:w="3402" w:type="dxa"/>
          </w:tcPr>
          <w:p w14:paraId="4EF9A786"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 xml:space="preserve">Nutzungseinschränkung in der MSCONS Prüfidentifikator: </w:t>
            </w:r>
          </w:p>
          <w:p w14:paraId="5A9CAFA9"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t>13019</w:t>
            </w:r>
            <w:r w:rsidRPr="0038380F">
              <w:rPr>
                <w:rFonts w:eastAsia="Arial" w:cstheme="minorHAnsi"/>
                <w:color w:val="000000" w:themeColor="text1"/>
                <w:sz w:val="18"/>
                <w:szCs w:val="18"/>
              </w:rPr>
              <w:br/>
              <w:t>13016</w:t>
            </w:r>
          </w:p>
        </w:tc>
        <w:tc>
          <w:tcPr>
            <w:tcW w:w="2835" w:type="dxa"/>
          </w:tcPr>
          <w:p w14:paraId="480BBECF" w14:textId="77777777" w:rsidR="002B61B6" w:rsidRPr="0038380F" w:rsidRDefault="002B61B6" w:rsidP="00B055CA">
            <w:pPr>
              <w:tabs>
                <w:tab w:val="left" w:pos="601"/>
              </w:tabs>
              <w:spacing w:before="20" w:after="60" w:line="240" w:lineRule="auto"/>
              <w:rPr>
                <w:rFonts w:eastAsia="Arial" w:cstheme="minorHAnsi"/>
                <w:color w:val="000000" w:themeColor="text1"/>
                <w:sz w:val="18"/>
                <w:szCs w:val="18"/>
                <w:lang w:eastAsia="en-US"/>
              </w:rPr>
            </w:pPr>
            <w:r w:rsidRPr="0038380F">
              <w:rPr>
                <w:rFonts w:eastAsia="Arial" w:cstheme="minorHAnsi"/>
                <w:color w:val="000000" w:themeColor="text1"/>
                <w:sz w:val="18"/>
                <w:szCs w:val="18"/>
                <w:lang w:eastAsia="en-US"/>
              </w:rPr>
              <w:t xml:space="preserve">Nachdem mit dem Änderungsantrag 25473 die Zeile für die Energiemenge und das Leistungsmaximum gelöscht wurde, wurde jedoch vergessen die Übermittlung der Energiemenge und des Leistungsmaximum durch den MSB gemäß WiM Teil 2 – Fokus Übermittlung von </w:t>
            </w:r>
            <w:r w:rsidRPr="0038380F">
              <w:rPr>
                <w:rFonts w:eastAsia="Arial" w:cstheme="minorHAnsi"/>
                <w:color w:val="000000" w:themeColor="text1"/>
                <w:sz w:val="18"/>
                <w:szCs w:val="18"/>
                <w:lang w:eastAsia="en-US"/>
              </w:rPr>
              <w:lastRenderedPageBreak/>
              <w:t>Werten, Kapitel 2.5.5. Darstellung der zu übermittelnden Werte, Tabelle Nr. 1, Turnusmäßige / regelmäßige Ablesung, iMS, Marktlokation, Monatsarbeitsmenge und Maximalleistung des Vormonats- weiterhin zu ermöglichen. Dies wird für Bezug und Lieferung hiermit wieder ermöglicht.</w:t>
            </w:r>
          </w:p>
        </w:tc>
        <w:tc>
          <w:tcPr>
            <w:tcW w:w="2268" w:type="dxa"/>
          </w:tcPr>
          <w:p w14:paraId="05A3F1EE" w14:textId="6E2E2A15" w:rsidR="002B61B6" w:rsidRPr="0038380F" w:rsidRDefault="0038380F" w:rsidP="00B055CA">
            <w:pPr>
              <w:tabs>
                <w:tab w:val="left" w:pos="601"/>
              </w:tabs>
              <w:spacing w:before="20" w:after="60" w:line="240" w:lineRule="auto"/>
              <w:rPr>
                <w:rFonts w:eastAsia="Arial" w:cstheme="minorHAnsi"/>
                <w:color w:val="000000" w:themeColor="text1"/>
                <w:sz w:val="18"/>
                <w:szCs w:val="18"/>
              </w:rPr>
            </w:pPr>
            <w:r w:rsidRPr="0038380F">
              <w:rPr>
                <w:rFonts w:eastAsia="Arial" w:cstheme="minorHAnsi"/>
                <w:color w:val="000000" w:themeColor="text1"/>
                <w:sz w:val="18"/>
                <w:szCs w:val="18"/>
              </w:rPr>
              <w:lastRenderedPageBreak/>
              <w:t xml:space="preserve">Genehmigt: </w:t>
            </w:r>
            <w:r w:rsidR="002B61B6" w:rsidRPr="0038380F">
              <w:rPr>
                <w:rFonts w:eastAsia="Arial" w:cstheme="minorHAnsi"/>
                <w:color w:val="000000" w:themeColor="text1"/>
                <w:sz w:val="18"/>
                <w:szCs w:val="18"/>
              </w:rPr>
              <w:t>Fehler (30.09.2025)</w:t>
            </w:r>
          </w:p>
        </w:tc>
      </w:tr>
      <w:tr w:rsidR="00C56749" w:rsidRPr="00BA4FB3" w14:paraId="52EA2175" w14:textId="77777777" w:rsidTr="00C7726E">
        <w:trPr>
          <w:trHeight w:val="177"/>
        </w:trPr>
        <w:tc>
          <w:tcPr>
            <w:tcW w:w="704" w:type="dxa"/>
          </w:tcPr>
          <w:p w14:paraId="676131AC" w14:textId="21F95749" w:rsidR="00C56749" w:rsidRPr="00BA4FB3" w:rsidRDefault="00DC2452" w:rsidP="00C7726E">
            <w:pPr>
              <w:tabs>
                <w:tab w:val="left" w:pos="601"/>
              </w:tabs>
              <w:spacing w:before="20" w:after="60" w:line="240" w:lineRule="auto"/>
              <w:rPr>
                <w:rFonts w:eastAsia="Arial" w:cstheme="minorHAnsi"/>
                <w:sz w:val="18"/>
                <w:szCs w:val="18"/>
              </w:rPr>
            </w:pPr>
            <w:r w:rsidRPr="00DC2452">
              <w:rPr>
                <w:rFonts w:eastAsia="Arial" w:cstheme="minorHAnsi"/>
                <w:sz w:val="18"/>
                <w:szCs w:val="18"/>
              </w:rPr>
              <w:t>25473</w:t>
            </w:r>
          </w:p>
        </w:tc>
        <w:tc>
          <w:tcPr>
            <w:tcW w:w="1701" w:type="dxa"/>
          </w:tcPr>
          <w:p w14:paraId="16BB75A5" w14:textId="6512B365" w:rsidR="00C56749" w:rsidRPr="00BA4FB3" w:rsidRDefault="003818F2" w:rsidP="00C7726E">
            <w:pPr>
              <w:tabs>
                <w:tab w:val="left" w:pos="601"/>
              </w:tabs>
              <w:spacing w:before="20" w:after="60" w:line="240" w:lineRule="auto"/>
              <w:rPr>
                <w:rFonts w:eastAsia="Arial" w:cstheme="minorHAnsi"/>
                <w:sz w:val="18"/>
                <w:szCs w:val="18"/>
                <w:lang w:eastAsia="en-US"/>
              </w:rPr>
            </w:pPr>
            <w:r w:rsidRPr="003818F2">
              <w:rPr>
                <w:rFonts w:eastAsia="Arial" w:cstheme="minorHAnsi"/>
                <w:sz w:val="18"/>
                <w:szCs w:val="18"/>
                <w:lang w:eastAsia="en-US"/>
              </w:rPr>
              <w:t>Kapitel 3.2 Weitere definierte OBIS-Kennzahlen zur Übertragung von Informationen zusätzlich zu Kapitel 3.1, Zeile Energiemenge und Leistungsmaximum</w:t>
            </w:r>
          </w:p>
        </w:tc>
        <w:tc>
          <w:tcPr>
            <w:tcW w:w="3402" w:type="dxa"/>
          </w:tcPr>
          <w:p w14:paraId="309CEC78" w14:textId="50A1DE5D" w:rsidR="00C56749" w:rsidRPr="00BA4FB3"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Zeile vorhanden</w:t>
            </w:r>
          </w:p>
        </w:tc>
        <w:tc>
          <w:tcPr>
            <w:tcW w:w="3402" w:type="dxa"/>
          </w:tcPr>
          <w:p w14:paraId="0F2893E9" w14:textId="1D78608C" w:rsidR="00C56749" w:rsidRPr="00BA4FB3"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Zeile nicht vorhanden</w:t>
            </w:r>
          </w:p>
        </w:tc>
        <w:tc>
          <w:tcPr>
            <w:tcW w:w="2835" w:type="dxa"/>
          </w:tcPr>
          <w:p w14:paraId="22BEFCBB" w14:textId="07CB00F3" w:rsidR="00C56749" w:rsidRPr="00BA4FB3" w:rsidRDefault="003818F2" w:rsidP="00C7726E">
            <w:pPr>
              <w:tabs>
                <w:tab w:val="left" w:pos="601"/>
              </w:tabs>
              <w:spacing w:before="20" w:after="60" w:line="240" w:lineRule="auto"/>
              <w:rPr>
                <w:rFonts w:eastAsia="Arial" w:cstheme="minorHAnsi"/>
                <w:color w:val="000000"/>
                <w:sz w:val="18"/>
                <w:szCs w:val="18"/>
                <w:lang w:eastAsia="en-US"/>
              </w:rPr>
            </w:pPr>
            <w:r w:rsidRPr="003818F2">
              <w:rPr>
                <w:rFonts w:eastAsia="Arial" w:cstheme="minorHAnsi"/>
                <w:color w:val="000000"/>
                <w:sz w:val="18"/>
                <w:szCs w:val="18"/>
                <w:lang w:eastAsia="en-US"/>
              </w:rPr>
              <w:t>Die Zeile wird nicht mehr benötigt, da über die bestellbaren Produkte und die zugeordneten OBIS-Kennzahlen die Hoheit für den MSB eindeutig gegeben ist, daher kann die Zeile gelöscht werden.</w:t>
            </w:r>
          </w:p>
        </w:tc>
        <w:tc>
          <w:tcPr>
            <w:tcW w:w="2268" w:type="dxa"/>
          </w:tcPr>
          <w:p w14:paraId="13F2566C" w14:textId="39EB2663" w:rsidR="00C56749" w:rsidRPr="00BA4FB3" w:rsidRDefault="000369F2"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 xml:space="preserve">Genehmigt: </w:t>
            </w:r>
            <w:r w:rsidR="003818F2">
              <w:rPr>
                <w:rFonts w:eastAsia="Arial" w:cstheme="minorHAnsi"/>
                <w:color w:val="000000"/>
                <w:sz w:val="18"/>
                <w:szCs w:val="18"/>
              </w:rPr>
              <w:t>Fehler (10.02.2025)</w:t>
            </w:r>
          </w:p>
        </w:tc>
      </w:tr>
      <w:tr w:rsidR="003818F2" w:rsidRPr="00BA4FB3" w14:paraId="604B81B0" w14:textId="77777777" w:rsidTr="00C7726E">
        <w:trPr>
          <w:trHeight w:val="177"/>
        </w:trPr>
        <w:tc>
          <w:tcPr>
            <w:tcW w:w="704" w:type="dxa"/>
          </w:tcPr>
          <w:p w14:paraId="11478243" w14:textId="3B087869" w:rsidR="003818F2" w:rsidRDefault="00DC2452" w:rsidP="00C7726E">
            <w:pPr>
              <w:tabs>
                <w:tab w:val="left" w:pos="601"/>
              </w:tabs>
              <w:spacing w:before="20" w:after="60" w:line="240" w:lineRule="auto"/>
              <w:rPr>
                <w:rFonts w:eastAsia="Arial" w:cstheme="minorHAnsi"/>
                <w:sz w:val="18"/>
                <w:szCs w:val="18"/>
              </w:rPr>
            </w:pPr>
            <w:r w:rsidRPr="00DC2452">
              <w:rPr>
                <w:rFonts w:eastAsia="Arial" w:cstheme="minorHAnsi"/>
                <w:sz w:val="18"/>
                <w:szCs w:val="18"/>
              </w:rPr>
              <w:t>2547</w:t>
            </w:r>
            <w:r>
              <w:rPr>
                <w:rFonts w:eastAsia="Arial" w:cstheme="minorHAnsi"/>
                <w:sz w:val="18"/>
                <w:szCs w:val="18"/>
              </w:rPr>
              <w:t>4</w:t>
            </w:r>
          </w:p>
        </w:tc>
        <w:tc>
          <w:tcPr>
            <w:tcW w:w="1701" w:type="dxa"/>
          </w:tcPr>
          <w:p w14:paraId="7F5D023A" w14:textId="5BDB0F2D" w:rsidR="003818F2" w:rsidRPr="003818F2" w:rsidRDefault="003818F2" w:rsidP="00C7726E">
            <w:pPr>
              <w:tabs>
                <w:tab w:val="left" w:pos="601"/>
              </w:tabs>
              <w:spacing w:before="20" w:after="60" w:line="240" w:lineRule="auto"/>
              <w:rPr>
                <w:rFonts w:eastAsia="Arial" w:cstheme="minorHAnsi"/>
                <w:sz w:val="18"/>
                <w:szCs w:val="18"/>
                <w:lang w:eastAsia="en-US"/>
              </w:rPr>
            </w:pPr>
            <w:r w:rsidRPr="003818F2">
              <w:rPr>
                <w:rFonts w:eastAsia="Arial" w:cstheme="minorHAnsi"/>
                <w:sz w:val="18"/>
                <w:szCs w:val="18"/>
                <w:lang w:eastAsia="en-US"/>
              </w:rPr>
              <w:t>Kapitel 3.2 Weitere definierte OBIS-Kennzahlen zur Übertragung von Informationen zusätzlich zu Kapitel 3.1, Zeile Übermittlung des Lieferscheins zur Netznutzungsabrechnung bei Abrechnung nach Arbeitspreis / Leistungspreis</w:t>
            </w:r>
          </w:p>
        </w:tc>
        <w:tc>
          <w:tcPr>
            <w:tcW w:w="3402" w:type="dxa"/>
          </w:tcPr>
          <w:p w14:paraId="2E2B6C9F" w14:textId="4BFA5DD7"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Nutzungseinschränkung in der MSCONS Prüfidentifikator: 13016</w:t>
            </w:r>
          </w:p>
        </w:tc>
        <w:tc>
          <w:tcPr>
            <w:tcW w:w="3402" w:type="dxa"/>
          </w:tcPr>
          <w:p w14:paraId="52F2EBD9" w14:textId="7DE213DE"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Nutzungseinschränkung in der MSCONS Prüfidentifikator: 13016 und wenn BGM (Beginn der Nachricht), DE1001 mit</w:t>
            </w:r>
            <w:r>
              <w:rPr>
                <w:rFonts w:eastAsia="Arial" w:cstheme="minorHAnsi"/>
                <w:sz w:val="18"/>
                <w:szCs w:val="18"/>
              </w:rPr>
              <w:t xml:space="preserve"> dem</w:t>
            </w:r>
            <w:r w:rsidRPr="003818F2">
              <w:rPr>
                <w:rFonts w:eastAsia="Arial" w:cstheme="minorHAnsi"/>
                <w:sz w:val="18"/>
                <w:szCs w:val="18"/>
              </w:rPr>
              <w:t xml:space="preserve"> Code Z42 (Lieferschein Arbeits- /</w:t>
            </w:r>
            <w:r w:rsidR="00506A14">
              <w:rPr>
                <w:rFonts w:eastAsia="Arial" w:cstheme="minorHAnsi"/>
                <w:sz w:val="18"/>
                <w:szCs w:val="18"/>
              </w:rPr>
              <w:t xml:space="preserve"> </w:t>
            </w:r>
            <w:r w:rsidRPr="003818F2">
              <w:rPr>
                <w:rFonts w:eastAsia="Arial" w:cstheme="minorHAnsi"/>
                <w:sz w:val="18"/>
                <w:szCs w:val="18"/>
              </w:rPr>
              <w:t>Leistungspreis) vorhanden ist.</w:t>
            </w:r>
          </w:p>
        </w:tc>
        <w:tc>
          <w:tcPr>
            <w:tcW w:w="2835" w:type="dxa"/>
          </w:tcPr>
          <w:p w14:paraId="4C4EC6BD" w14:textId="5E43DF31" w:rsidR="003818F2" w:rsidRPr="003818F2" w:rsidRDefault="003818F2" w:rsidP="00C7726E">
            <w:pPr>
              <w:tabs>
                <w:tab w:val="left" w:pos="601"/>
              </w:tabs>
              <w:spacing w:before="20" w:after="60" w:line="240" w:lineRule="auto"/>
              <w:rPr>
                <w:rFonts w:eastAsia="Arial" w:cstheme="minorHAnsi"/>
                <w:color w:val="000000"/>
                <w:sz w:val="18"/>
                <w:szCs w:val="18"/>
                <w:lang w:eastAsia="en-US"/>
              </w:rPr>
            </w:pPr>
            <w:r w:rsidRPr="003818F2">
              <w:rPr>
                <w:rFonts w:eastAsia="Arial" w:cstheme="minorHAnsi"/>
                <w:color w:val="000000"/>
                <w:sz w:val="18"/>
                <w:szCs w:val="18"/>
                <w:lang w:eastAsia="en-US"/>
              </w:rPr>
              <w:t>Die Zeile wird angepasst, da über die bestellbaren Produkte und die zugeordneten OBIS-Kennzahlen die Hoheit für den MSB eindeutig gegeben ist, daher kann die Zeile auf den Lieferschein eingeschränkt werden.</w:t>
            </w:r>
          </w:p>
        </w:tc>
        <w:tc>
          <w:tcPr>
            <w:tcW w:w="2268" w:type="dxa"/>
          </w:tcPr>
          <w:p w14:paraId="052B1183" w14:textId="7BAB9142" w:rsidR="003818F2" w:rsidRDefault="000369F2"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 xml:space="preserve">Genehmigt: </w:t>
            </w:r>
            <w:r w:rsidR="003818F2">
              <w:rPr>
                <w:rFonts w:eastAsia="Arial" w:cstheme="minorHAnsi"/>
                <w:color w:val="000000"/>
                <w:sz w:val="18"/>
                <w:szCs w:val="18"/>
              </w:rPr>
              <w:t>Fehler (10.02.2025)</w:t>
            </w:r>
          </w:p>
        </w:tc>
      </w:tr>
      <w:tr w:rsidR="003818F2" w:rsidRPr="00BA4FB3" w14:paraId="07B5E8B6" w14:textId="77777777" w:rsidTr="00C7726E">
        <w:trPr>
          <w:trHeight w:val="177"/>
        </w:trPr>
        <w:tc>
          <w:tcPr>
            <w:tcW w:w="704" w:type="dxa"/>
          </w:tcPr>
          <w:p w14:paraId="164BF520" w14:textId="0E4BD040" w:rsidR="003818F2" w:rsidRDefault="00DC2452" w:rsidP="00C7726E">
            <w:pPr>
              <w:tabs>
                <w:tab w:val="left" w:pos="601"/>
              </w:tabs>
              <w:spacing w:before="20" w:after="60" w:line="240" w:lineRule="auto"/>
              <w:rPr>
                <w:rFonts w:eastAsia="Arial" w:cstheme="minorHAnsi"/>
                <w:sz w:val="18"/>
                <w:szCs w:val="18"/>
              </w:rPr>
            </w:pPr>
            <w:r w:rsidRPr="00DC2452">
              <w:rPr>
                <w:rFonts w:eastAsia="Arial" w:cstheme="minorHAnsi"/>
                <w:sz w:val="18"/>
                <w:szCs w:val="18"/>
              </w:rPr>
              <w:lastRenderedPageBreak/>
              <w:t>2547</w:t>
            </w:r>
            <w:r>
              <w:rPr>
                <w:rFonts w:eastAsia="Arial" w:cstheme="minorHAnsi"/>
                <w:sz w:val="18"/>
                <w:szCs w:val="18"/>
              </w:rPr>
              <w:t>5</w:t>
            </w:r>
          </w:p>
        </w:tc>
        <w:tc>
          <w:tcPr>
            <w:tcW w:w="1701" w:type="dxa"/>
          </w:tcPr>
          <w:p w14:paraId="7B07771B" w14:textId="3C649F38" w:rsidR="003818F2" w:rsidRPr="003818F2" w:rsidRDefault="003818F2" w:rsidP="00C7726E">
            <w:pPr>
              <w:tabs>
                <w:tab w:val="left" w:pos="601"/>
              </w:tabs>
              <w:spacing w:before="20" w:after="60" w:line="240" w:lineRule="auto"/>
              <w:rPr>
                <w:rFonts w:eastAsia="Arial" w:cstheme="minorHAnsi"/>
                <w:sz w:val="18"/>
                <w:szCs w:val="18"/>
                <w:lang w:eastAsia="en-US"/>
              </w:rPr>
            </w:pPr>
            <w:r w:rsidRPr="003818F2">
              <w:rPr>
                <w:rFonts w:eastAsia="Arial" w:cstheme="minorHAnsi"/>
                <w:sz w:val="18"/>
                <w:szCs w:val="18"/>
                <w:lang w:eastAsia="en-US"/>
              </w:rPr>
              <w:t>Kapitel 3.2 Weitere definierte OBIS-Kennzahlen zur Übertragung von Informationen zusätzlich zu Kapitel 3.1, Zeile Übermittlung des Lieferscheins zur Netznutzungsabrechnung bei Abrechnung nach Grundpreis / Arbeitspreis</w:t>
            </w:r>
          </w:p>
        </w:tc>
        <w:tc>
          <w:tcPr>
            <w:tcW w:w="3402" w:type="dxa"/>
          </w:tcPr>
          <w:p w14:paraId="687146A2" w14:textId="07845068"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Nutzungseinschränkung in der MSCONS Prüfidentifikator: 13019</w:t>
            </w:r>
          </w:p>
        </w:tc>
        <w:tc>
          <w:tcPr>
            <w:tcW w:w="3402" w:type="dxa"/>
          </w:tcPr>
          <w:p w14:paraId="5CAFB08F" w14:textId="088B1CC3"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Nutzungseinschränkung in der MSCONS Prüfidentifikator: 13019 und wenn BGM (Beginn der Nachricht), DE1001 mit</w:t>
            </w:r>
            <w:r>
              <w:rPr>
                <w:rFonts w:eastAsia="Arial" w:cstheme="minorHAnsi"/>
                <w:sz w:val="18"/>
                <w:szCs w:val="18"/>
              </w:rPr>
              <w:t xml:space="preserve"> dem</w:t>
            </w:r>
            <w:r w:rsidRPr="003818F2">
              <w:rPr>
                <w:rFonts w:eastAsia="Arial" w:cstheme="minorHAnsi"/>
                <w:sz w:val="18"/>
                <w:szCs w:val="18"/>
              </w:rPr>
              <w:t xml:space="preserve"> Code Z41 (Lieferschein Grund- /</w:t>
            </w:r>
            <w:r w:rsidR="00506A14">
              <w:rPr>
                <w:rFonts w:eastAsia="Arial" w:cstheme="minorHAnsi"/>
                <w:sz w:val="18"/>
                <w:szCs w:val="18"/>
              </w:rPr>
              <w:t xml:space="preserve"> Arbeits</w:t>
            </w:r>
            <w:r w:rsidRPr="003818F2">
              <w:rPr>
                <w:rFonts w:eastAsia="Arial" w:cstheme="minorHAnsi"/>
                <w:sz w:val="18"/>
                <w:szCs w:val="18"/>
              </w:rPr>
              <w:t>preis) vorhanden ist.</w:t>
            </w:r>
          </w:p>
        </w:tc>
        <w:tc>
          <w:tcPr>
            <w:tcW w:w="2835" w:type="dxa"/>
          </w:tcPr>
          <w:p w14:paraId="5B153384" w14:textId="25786C7A" w:rsidR="003818F2" w:rsidRPr="003818F2" w:rsidRDefault="003818F2" w:rsidP="00C7726E">
            <w:pPr>
              <w:tabs>
                <w:tab w:val="left" w:pos="601"/>
              </w:tabs>
              <w:spacing w:before="20" w:after="60" w:line="240" w:lineRule="auto"/>
              <w:rPr>
                <w:rFonts w:eastAsia="Arial" w:cstheme="minorHAnsi"/>
                <w:color w:val="000000"/>
                <w:sz w:val="18"/>
                <w:szCs w:val="18"/>
                <w:lang w:eastAsia="en-US"/>
              </w:rPr>
            </w:pPr>
            <w:r w:rsidRPr="003818F2">
              <w:rPr>
                <w:rFonts w:eastAsia="Arial" w:cstheme="minorHAnsi"/>
                <w:color w:val="000000"/>
                <w:sz w:val="18"/>
                <w:szCs w:val="18"/>
                <w:lang w:eastAsia="en-US"/>
              </w:rPr>
              <w:t>Die Zeile wird angepasst, da über die bestellbaren Produkte und die zugeordneten OBIS-Kennzahlen die Hoheit für den MSB eindeutig gegeben ist, daher kann die Zeile auf den Lieferschein eingeschränkt werden.</w:t>
            </w:r>
          </w:p>
        </w:tc>
        <w:tc>
          <w:tcPr>
            <w:tcW w:w="2268" w:type="dxa"/>
          </w:tcPr>
          <w:p w14:paraId="5766396D" w14:textId="4803CB0D" w:rsidR="003818F2" w:rsidRDefault="000369F2"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 xml:space="preserve">Genehmigt: </w:t>
            </w:r>
            <w:r w:rsidR="00732F88">
              <w:rPr>
                <w:rFonts w:eastAsia="Arial" w:cstheme="minorHAnsi"/>
                <w:color w:val="000000"/>
                <w:sz w:val="18"/>
                <w:szCs w:val="18"/>
              </w:rPr>
              <w:t>Fehler (10.02.2025)</w:t>
            </w:r>
          </w:p>
        </w:tc>
      </w:tr>
      <w:tr w:rsidR="00732F88" w:rsidRPr="00747A31" w14:paraId="2082080E" w14:textId="77777777" w:rsidTr="00C7726E">
        <w:trPr>
          <w:trHeight w:val="177"/>
        </w:trPr>
        <w:tc>
          <w:tcPr>
            <w:tcW w:w="704" w:type="dxa"/>
          </w:tcPr>
          <w:p w14:paraId="0F167A42" w14:textId="6580EBA4"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25476</w:t>
            </w:r>
          </w:p>
        </w:tc>
        <w:tc>
          <w:tcPr>
            <w:tcW w:w="1701" w:type="dxa"/>
          </w:tcPr>
          <w:p w14:paraId="6C5CFE21" w14:textId="46F2A343"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Kapitel 3.3.5 für Messprodukte Strom, die ausschließlich für die Rolle ESA Anwendung finden, Messprodukt-Code: 9991 00000 077 1</w:t>
            </w:r>
          </w:p>
        </w:tc>
        <w:tc>
          <w:tcPr>
            <w:tcW w:w="3402" w:type="dxa"/>
          </w:tcPr>
          <w:p w14:paraId="0CA395F1"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Wirkarbeit Lieferung (-) Lastgang total, tariflos</w:t>
            </w:r>
          </w:p>
          <w:p w14:paraId="7ABBF1A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468E351E" w14:textId="173268DD"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 1-b:2.29.0</w:t>
            </w:r>
          </w:p>
        </w:tc>
        <w:tc>
          <w:tcPr>
            <w:tcW w:w="3402" w:type="dxa"/>
          </w:tcPr>
          <w:p w14:paraId="45E958A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Wirkarbeit Bezug (+) Lastgang total, tariflos</w:t>
            </w:r>
          </w:p>
          <w:p w14:paraId="23FA5D7A"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898A6EC" w14:textId="56E0D940"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 1-b:1.29.0</w:t>
            </w:r>
          </w:p>
        </w:tc>
        <w:tc>
          <w:tcPr>
            <w:tcW w:w="2835" w:type="dxa"/>
          </w:tcPr>
          <w:p w14:paraId="7348A291" w14:textId="2E08B8FB"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Bei dem Produkt-Code 9991 00000 077 1 handelt es sich gemäß Codeliste der Konfigurationen um das Produkt ESA, Messlokation Wirkarbeit Lastgang Verbrauch 1/4 stündlich, aufbereitete Daten, weshalb nun auch die Codeliste der OBIS-Kennzahlen entsprechend angepasst wird.</w:t>
            </w:r>
          </w:p>
        </w:tc>
        <w:tc>
          <w:tcPr>
            <w:tcW w:w="2268" w:type="dxa"/>
          </w:tcPr>
          <w:p w14:paraId="44919806" w14:textId="603BFC92" w:rsidR="00732F88" w:rsidRPr="00747A31" w:rsidRDefault="000369F2" w:rsidP="00C7726E">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r w:rsidRPr="00747A31">
              <w:rPr>
                <w:rFonts w:eastAsia="Arial" w:cstheme="minorHAnsi"/>
                <w:color w:val="000000" w:themeColor="text1"/>
                <w:sz w:val="18"/>
                <w:szCs w:val="18"/>
              </w:rPr>
              <w:t xml:space="preserve"> </w:t>
            </w:r>
            <w:r w:rsidR="00732F88" w:rsidRPr="00747A31">
              <w:rPr>
                <w:rFonts w:eastAsia="Arial" w:cstheme="minorHAnsi"/>
                <w:color w:val="000000" w:themeColor="text1"/>
                <w:sz w:val="18"/>
                <w:szCs w:val="18"/>
              </w:rPr>
              <w:t>Fehler (10.02.2025)</w:t>
            </w:r>
          </w:p>
        </w:tc>
      </w:tr>
      <w:tr w:rsidR="00732F88" w:rsidRPr="00747A31" w14:paraId="750DFB8D" w14:textId="77777777" w:rsidTr="00C7726E">
        <w:trPr>
          <w:trHeight w:val="177"/>
        </w:trPr>
        <w:tc>
          <w:tcPr>
            <w:tcW w:w="704" w:type="dxa"/>
          </w:tcPr>
          <w:p w14:paraId="2E4C096E" w14:textId="29C7E1D3"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25477</w:t>
            </w:r>
          </w:p>
        </w:tc>
        <w:tc>
          <w:tcPr>
            <w:tcW w:w="1701" w:type="dxa"/>
          </w:tcPr>
          <w:p w14:paraId="36128213" w14:textId="274620FA"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Kapitel 3.3.5 für Messprodukte Strom, die ausschließlich für die Rolle ESA Anwendung finden, Messprodukt-Code: 9991 00000 078 9</w:t>
            </w:r>
          </w:p>
        </w:tc>
        <w:tc>
          <w:tcPr>
            <w:tcW w:w="3402" w:type="dxa"/>
          </w:tcPr>
          <w:p w14:paraId="5774287B" w14:textId="4712724D"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wenn an der Messlokation die Installation der Messeinrichtung nach VDE-AR-N 4400:2019-07 oder neuer erfolgt ist:</w:t>
            </w:r>
          </w:p>
          <w:p w14:paraId="1E41D3F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 Lastgang total, tariflos</w:t>
            </w:r>
          </w:p>
          <w:p w14:paraId="5E6DB06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QIV Lastgang total, tariflos</w:t>
            </w:r>
          </w:p>
          <w:p w14:paraId="31153B0E"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78E06EC1" w14:textId="03847E45"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5505CC7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Blindarbeit positiv Lastgang total, tariflos</w:t>
            </w:r>
          </w:p>
          <w:p w14:paraId="5A80B4E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16AA234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1817DDDE"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w:t>
            </w:r>
          </w:p>
          <w:p w14:paraId="66A75248"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1-b:5.29.0</w:t>
            </w:r>
          </w:p>
          <w:p w14:paraId="3C0C7CA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1-b:8.29.0</w:t>
            </w:r>
          </w:p>
          <w:p w14:paraId="461807F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22F63FA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7F14E6D2" w14:textId="5BF50152"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3402" w:type="dxa"/>
          </w:tcPr>
          <w:p w14:paraId="6FCB422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Hinweise: Wirkarbeit Lieferung (-) Lastgang total, tariflos</w:t>
            </w:r>
          </w:p>
          <w:p w14:paraId="63B5A97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FE7F0E9" w14:textId="4B32DEDF"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 1-b:2.29.0</w:t>
            </w:r>
          </w:p>
        </w:tc>
        <w:tc>
          <w:tcPr>
            <w:tcW w:w="2835" w:type="dxa"/>
          </w:tcPr>
          <w:p w14:paraId="601206C4" w14:textId="6B487F46"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Bei dem Produkt-Code 9991 00000 078 9 handelt es sich gemäß Codeliste der Konfigurationen um das Produkt ESA, Messlokation Wirkarbeit Lastgang Erzeugung 1/4 stündlich, aufbereitete Daten, weshalb nun auch die Codeliste der OBIS-Kennzahlen entsprechend angepasst wird.</w:t>
            </w:r>
          </w:p>
        </w:tc>
        <w:tc>
          <w:tcPr>
            <w:tcW w:w="2268" w:type="dxa"/>
          </w:tcPr>
          <w:p w14:paraId="2E9A6B2A" w14:textId="1A4C8D22" w:rsidR="00732F88" w:rsidRPr="00747A31" w:rsidRDefault="000369F2" w:rsidP="00C7726E">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r w:rsidRPr="00747A31">
              <w:rPr>
                <w:rFonts w:eastAsia="Arial" w:cstheme="minorHAnsi"/>
                <w:color w:val="000000" w:themeColor="text1"/>
                <w:sz w:val="18"/>
                <w:szCs w:val="18"/>
              </w:rPr>
              <w:t xml:space="preserve"> </w:t>
            </w:r>
            <w:r w:rsidR="00732F88" w:rsidRPr="00747A31">
              <w:rPr>
                <w:rFonts w:eastAsia="Arial" w:cstheme="minorHAnsi"/>
                <w:color w:val="000000" w:themeColor="text1"/>
                <w:sz w:val="18"/>
                <w:szCs w:val="18"/>
              </w:rPr>
              <w:t>Fehler (10.02.2025)</w:t>
            </w:r>
          </w:p>
        </w:tc>
      </w:tr>
      <w:tr w:rsidR="00732F88" w:rsidRPr="00747A31" w14:paraId="684753CA" w14:textId="77777777" w:rsidTr="00C7726E">
        <w:trPr>
          <w:trHeight w:val="177"/>
        </w:trPr>
        <w:tc>
          <w:tcPr>
            <w:tcW w:w="704" w:type="dxa"/>
          </w:tcPr>
          <w:p w14:paraId="7B8F6458" w14:textId="0BCECCFA"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25478</w:t>
            </w:r>
          </w:p>
        </w:tc>
        <w:tc>
          <w:tcPr>
            <w:tcW w:w="1701" w:type="dxa"/>
          </w:tcPr>
          <w:p w14:paraId="470978B5" w14:textId="707206DF"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Kapitel 3.3.5 für Messprodukte Strom, die ausschließlich für die Rolle ESA Anwendung finden, Messprodukt-Code: 9991 00000 079 7</w:t>
            </w:r>
          </w:p>
        </w:tc>
        <w:tc>
          <w:tcPr>
            <w:tcW w:w="3402" w:type="dxa"/>
          </w:tcPr>
          <w:p w14:paraId="4A6F42B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wenn an der Messlokation die Installation der Messeinrichtung nach VDE-AR-N 4400:2019-07 oder neuer erfolgt ist:</w:t>
            </w:r>
          </w:p>
          <w:p w14:paraId="295F405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 Lastgang total, tariflos</w:t>
            </w:r>
          </w:p>
          <w:p w14:paraId="46335B7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QIII Lastgang total, tariflos</w:t>
            </w:r>
          </w:p>
          <w:p w14:paraId="3B48974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6ADF8D33"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1D38CFA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2782B8F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CFFD01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OIBS-Kennzahlen:</w:t>
            </w:r>
          </w:p>
          <w:p w14:paraId="5CE02C0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1-b:6.29.0</w:t>
            </w:r>
          </w:p>
          <w:p w14:paraId="1F05B833"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1-b:7.29.0</w:t>
            </w:r>
          </w:p>
          <w:p w14:paraId="3978441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5D8C56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51689198" w14:textId="7818D55B"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3402" w:type="dxa"/>
          </w:tcPr>
          <w:p w14:paraId="30053E37" w14:textId="3E629E7F"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wenn an der Messlokation die Installation der Messeinrichtung nach VDE-AR-N 4400:2019-07 oder neuer erfolgt ist:</w:t>
            </w:r>
          </w:p>
          <w:p w14:paraId="54309068"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 Lastgang total, tariflos</w:t>
            </w:r>
          </w:p>
          <w:p w14:paraId="6620CA1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QIV Lastgang total, tariflos</w:t>
            </w:r>
          </w:p>
          <w:p w14:paraId="12F6765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797F802A" w14:textId="629E2F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2B64B61B"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51AB048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28DA476D"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8F2EEE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w:t>
            </w:r>
          </w:p>
          <w:p w14:paraId="7AC3C04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1-b:5.29.0</w:t>
            </w:r>
          </w:p>
          <w:p w14:paraId="42B42BA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1-b:8.29.0</w:t>
            </w:r>
          </w:p>
          <w:p w14:paraId="14FB60A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0AB7252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33A645E4" w14:textId="2F1A38FE"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2835" w:type="dxa"/>
          </w:tcPr>
          <w:p w14:paraId="0577DE5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Bei dem Produkt-Code 9991 00000 079 7 handelt es sich gemäß Codeliste der Konfigurationen um das Produkt ESA, Messlokation Blindarbeit Lastgang Verbrauch 1/4</w:t>
            </w:r>
          </w:p>
          <w:p w14:paraId="0CD41539" w14:textId="6298A2AA" w:rsidR="00732F88" w:rsidRPr="00747A31" w:rsidRDefault="00732F88" w:rsidP="00732F88">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stündlich (Q1/Q4), aufbereitete Daten, weshalb nun auch die Codeliste der OBIS-Kennzahlen entsprechend angepasst wird.</w:t>
            </w:r>
          </w:p>
        </w:tc>
        <w:tc>
          <w:tcPr>
            <w:tcW w:w="2268" w:type="dxa"/>
          </w:tcPr>
          <w:p w14:paraId="3F3ED392" w14:textId="6BD2B606" w:rsidR="00732F88" w:rsidRPr="00747A31" w:rsidRDefault="000369F2" w:rsidP="00C7726E">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r w:rsidRPr="00747A31">
              <w:rPr>
                <w:rFonts w:eastAsia="Arial" w:cstheme="minorHAnsi"/>
                <w:color w:val="000000" w:themeColor="text1"/>
                <w:sz w:val="18"/>
                <w:szCs w:val="18"/>
              </w:rPr>
              <w:t xml:space="preserve"> </w:t>
            </w:r>
            <w:r w:rsidR="00732F88" w:rsidRPr="00747A31">
              <w:rPr>
                <w:rFonts w:eastAsia="Arial" w:cstheme="minorHAnsi"/>
                <w:color w:val="000000" w:themeColor="text1"/>
                <w:sz w:val="18"/>
                <w:szCs w:val="18"/>
              </w:rPr>
              <w:t>Fehler (10.02.2025)</w:t>
            </w:r>
          </w:p>
        </w:tc>
      </w:tr>
      <w:tr w:rsidR="00732F88" w:rsidRPr="00747A31" w14:paraId="7D67C4ED" w14:textId="77777777" w:rsidTr="00C7726E">
        <w:trPr>
          <w:trHeight w:val="177"/>
        </w:trPr>
        <w:tc>
          <w:tcPr>
            <w:tcW w:w="704" w:type="dxa"/>
          </w:tcPr>
          <w:p w14:paraId="387E722F" w14:textId="45857ED7"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25479</w:t>
            </w:r>
          </w:p>
        </w:tc>
        <w:tc>
          <w:tcPr>
            <w:tcW w:w="1701" w:type="dxa"/>
          </w:tcPr>
          <w:p w14:paraId="65EF4120" w14:textId="50456AFD"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 xml:space="preserve">Kapitel 3.3.5 für Messprodukte Strom, die ausschließlich für die Rolle ESA Anwendung finden, Messprodukt-Code: 9991 00000 080 </w:t>
            </w:r>
            <w:r w:rsidR="002269C5">
              <w:rPr>
                <w:rFonts w:eastAsia="Arial" w:cstheme="minorHAnsi"/>
                <w:color w:val="000000" w:themeColor="text1"/>
                <w:sz w:val="18"/>
                <w:szCs w:val="18"/>
                <w:lang w:eastAsia="en-US"/>
              </w:rPr>
              <w:t>4</w:t>
            </w:r>
          </w:p>
        </w:tc>
        <w:tc>
          <w:tcPr>
            <w:tcW w:w="3402" w:type="dxa"/>
          </w:tcPr>
          <w:p w14:paraId="687FF60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Lieferrichtung Verbrauch:</w:t>
            </w:r>
          </w:p>
          <w:p w14:paraId="100F1DFA"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alle der Netzlokation zugeordneten Messlokationen eine Messeinrichtung nach VDE-AR-N 4400:2019-07 oder neuer installiert haben:</w:t>
            </w:r>
          </w:p>
          <w:p w14:paraId="2EFDBDB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 Lastgang total, tariflos</w:t>
            </w:r>
          </w:p>
          <w:p w14:paraId="5763CA4E"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QIV Lastgang total, tariflos</w:t>
            </w:r>
          </w:p>
          <w:p w14:paraId="2A54EE5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mind. eine der Netzlokation zugeordneten Messlokation eine Messeinrichtung nach VDE-AR-N 4400:2011-09 installiert hat:</w:t>
            </w:r>
          </w:p>
          <w:p w14:paraId="1748A84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596C340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2715165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Lieferrichtung Erzeugung:</w:t>
            </w:r>
          </w:p>
          <w:p w14:paraId="6F07A02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alle der Netzlokation zugeordneten Messlokationen eine Messeinrichtung nach VDE-AR-N 4400:2019-07 oder neuer installiert haben:</w:t>
            </w:r>
          </w:p>
          <w:p w14:paraId="12973AF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 Lastgang total, tariflos</w:t>
            </w:r>
          </w:p>
          <w:p w14:paraId="4EBD6D3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QIII Lastgang total, tariflos</w:t>
            </w:r>
          </w:p>
          <w:p w14:paraId="5412E6BD"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mind. eine der Netzlokation zugeordnete Messlokation eine Messeinrichtung nach VDE-AR-N 4400:2011-09 installiert hat:</w:t>
            </w:r>
          </w:p>
          <w:p w14:paraId="742AB6C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26A2507A" w14:textId="25B1D8A4"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tc>
        <w:tc>
          <w:tcPr>
            <w:tcW w:w="3402" w:type="dxa"/>
          </w:tcPr>
          <w:p w14:paraId="0846D4D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wenn an der Messlokation die Installation der Messeinrichtung nach VDE-AR-N 4400:2019-07 oder neuer erfolgt ist:</w:t>
            </w:r>
          </w:p>
          <w:p w14:paraId="205FAB4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 Lastgang total, tariflos</w:t>
            </w:r>
          </w:p>
          <w:p w14:paraId="11396EC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QIII Lastgang total, tariflos</w:t>
            </w:r>
          </w:p>
          <w:p w14:paraId="635A6D93"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1F2A989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402C99D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0A15D34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0256F0F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OIBS-Kennzahlen:</w:t>
            </w:r>
          </w:p>
          <w:p w14:paraId="5C65C5C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1-b:6.29.0</w:t>
            </w:r>
          </w:p>
          <w:p w14:paraId="4760818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1-b:7.29.0</w:t>
            </w:r>
          </w:p>
          <w:p w14:paraId="5C556DDB"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46460A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3BF628B8" w14:textId="29DC7DF9"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2835" w:type="dxa"/>
          </w:tcPr>
          <w:p w14:paraId="6D84F0DC" w14:textId="79A517DA" w:rsidR="00732F88" w:rsidRPr="00747A31" w:rsidRDefault="00732F88" w:rsidP="00732F88">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 xml:space="preserve">Bei dem Produkt-Code 9991 00000 080 </w:t>
            </w:r>
            <w:r w:rsidR="002269C5">
              <w:rPr>
                <w:rFonts w:eastAsia="Arial" w:cstheme="minorHAnsi"/>
                <w:color w:val="000000" w:themeColor="text1"/>
                <w:sz w:val="18"/>
                <w:szCs w:val="18"/>
                <w:lang w:eastAsia="en-US"/>
              </w:rPr>
              <w:t>4</w:t>
            </w:r>
            <w:r w:rsidRPr="00747A31">
              <w:rPr>
                <w:rFonts w:eastAsia="Arial" w:cstheme="minorHAnsi"/>
                <w:color w:val="000000" w:themeColor="text1"/>
                <w:sz w:val="18"/>
                <w:szCs w:val="18"/>
                <w:lang w:eastAsia="en-US"/>
              </w:rPr>
              <w:t xml:space="preserve"> handelt es sich gemäß Codeliste der Konfigurationen um das Produkt ESA, Messlokation Blindarbeit Lastgang Verbrauch ¼ stündlich (Q2/Q3), aufbereitete Daten, weshalb nun auch die Codeliste der OBIS-Kennzahlen entsprechend angepasst wird.</w:t>
            </w:r>
          </w:p>
        </w:tc>
        <w:tc>
          <w:tcPr>
            <w:tcW w:w="2268" w:type="dxa"/>
          </w:tcPr>
          <w:p w14:paraId="201915D8" w14:textId="1AFE71F6" w:rsidR="00732F88" w:rsidRPr="00747A31" w:rsidRDefault="000369F2" w:rsidP="00C7726E">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r w:rsidRPr="00747A31">
              <w:rPr>
                <w:rFonts w:eastAsia="Arial" w:cstheme="minorHAnsi"/>
                <w:color w:val="000000" w:themeColor="text1"/>
                <w:sz w:val="18"/>
                <w:szCs w:val="18"/>
              </w:rPr>
              <w:t xml:space="preserve"> </w:t>
            </w:r>
            <w:r w:rsidR="00732F88" w:rsidRPr="00747A31">
              <w:rPr>
                <w:rFonts w:eastAsia="Arial" w:cstheme="minorHAnsi"/>
                <w:color w:val="000000" w:themeColor="text1"/>
                <w:sz w:val="18"/>
                <w:szCs w:val="18"/>
              </w:rPr>
              <w:t>Fehler (10.02.2025)</w:t>
            </w:r>
          </w:p>
        </w:tc>
      </w:tr>
      <w:tr w:rsidR="00732F88" w:rsidRPr="00463909" w14:paraId="51FEBA4D" w14:textId="77777777" w:rsidTr="00C7726E">
        <w:trPr>
          <w:trHeight w:val="177"/>
        </w:trPr>
        <w:tc>
          <w:tcPr>
            <w:tcW w:w="704" w:type="dxa"/>
          </w:tcPr>
          <w:p w14:paraId="39B0A443" w14:textId="3CBFA4EE" w:rsidR="00732F88" w:rsidRPr="00463909" w:rsidRDefault="00DC2452" w:rsidP="00C7726E">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25480</w:t>
            </w:r>
          </w:p>
        </w:tc>
        <w:tc>
          <w:tcPr>
            <w:tcW w:w="1701" w:type="dxa"/>
          </w:tcPr>
          <w:p w14:paraId="489A6931" w14:textId="3E01A1CA" w:rsidR="00732F88" w:rsidRPr="00463909" w:rsidRDefault="00732F88" w:rsidP="00C7726E">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 xml:space="preserve">Kapitel 3.3.5 für Messprodukte Strom, die ausschließlich für die </w:t>
            </w:r>
            <w:r w:rsidRPr="00463909">
              <w:rPr>
                <w:rFonts w:eastAsia="Arial" w:cstheme="minorHAnsi"/>
                <w:color w:val="000000" w:themeColor="text1"/>
                <w:sz w:val="18"/>
                <w:szCs w:val="18"/>
                <w:lang w:eastAsia="en-US"/>
              </w:rPr>
              <w:lastRenderedPageBreak/>
              <w:t>Rolle ESA Anwendung finden</w:t>
            </w:r>
          </w:p>
        </w:tc>
        <w:tc>
          <w:tcPr>
            <w:tcW w:w="3402" w:type="dxa"/>
          </w:tcPr>
          <w:p w14:paraId="6BF663B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Zeile nicht vorhanden:</w:t>
            </w:r>
          </w:p>
          <w:p w14:paraId="665B7F86"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5F382C3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314 7</w:t>
            </w:r>
          </w:p>
          <w:p w14:paraId="09043EF4"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02EFC06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42B40362"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Wirkarbeit Bezug (+) Vorschub total, tariflos </w:t>
            </w:r>
          </w:p>
          <w:p w14:paraId="0EF29EA6"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Vorschub total, tariflos</w:t>
            </w:r>
          </w:p>
          <w:p w14:paraId="0CBCFAD5"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48EF7D84"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26AF1D60"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2706BF59"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1-b:1.9.0</w:t>
            </w:r>
          </w:p>
          <w:p w14:paraId="66C2683F" w14:textId="48E77A25"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1-b:2.9.0</w:t>
            </w:r>
          </w:p>
        </w:tc>
        <w:tc>
          <w:tcPr>
            <w:tcW w:w="3402" w:type="dxa"/>
          </w:tcPr>
          <w:p w14:paraId="1668EEE5" w14:textId="0C454BF9"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Zeile vorhanden:</w:t>
            </w:r>
          </w:p>
          <w:p w14:paraId="52A19365"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1BA0591E"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314 7</w:t>
            </w:r>
          </w:p>
          <w:p w14:paraId="71879C0D"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7A7A9BDA"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4CB9E139"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Wirkarbeit Bezug (+) Vorschub total, tariflos </w:t>
            </w:r>
          </w:p>
          <w:p w14:paraId="12021842"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Vorschub total, tariflos</w:t>
            </w:r>
          </w:p>
          <w:p w14:paraId="7569599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659DF55A"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77DA6A43"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112B941D"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1-b:1.9.0</w:t>
            </w:r>
          </w:p>
          <w:p w14:paraId="4B2624DC" w14:textId="4FDDD51B"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1-b:2.9.0</w:t>
            </w:r>
          </w:p>
        </w:tc>
        <w:tc>
          <w:tcPr>
            <w:tcW w:w="2835" w:type="dxa"/>
          </w:tcPr>
          <w:p w14:paraId="1160DBF3" w14:textId="1FB58B3E" w:rsidR="00732F88" w:rsidRPr="00463909" w:rsidRDefault="00732F88" w:rsidP="00732F88">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lastRenderedPageBreak/>
              <w:t xml:space="preserve">Definition der OBIS-Kennzahl zum entsprechenden Messprodukt 9991 </w:t>
            </w:r>
            <w:r w:rsidRPr="00463909">
              <w:rPr>
                <w:rFonts w:eastAsia="Arial" w:cstheme="minorHAnsi"/>
                <w:color w:val="000000" w:themeColor="text1"/>
                <w:sz w:val="18"/>
                <w:szCs w:val="18"/>
                <w:lang w:eastAsia="en-US"/>
              </w:rPr>
              <w:lastRenderedPageBreak/>
              <w:t>00000 314 7, ESA Marktlokation, Energiemenge, aufbereitete Daten.</w:t>
            </w:r>
          </w:p>
        </w:tc>
        <w:tc>
          <w:tcPr>
            <w:tcW w:w="2268" w:type="dxa"/>
          </w:tcPr>
          <w:p w14:paraId="4BE2AC74" w14:textId="6B4B59D8" w:rsidR="00732F88" w:rsidRPr="00463909" w:rsidRDefault="000369F2" w:rsidP="00C7726E">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lastRenderedPageBreak/>
              <w:t>Genehmigt:</w:t>
            </w:r>
            <w:r w:rsidRPr="00463909">
              <w:rPr>
                <w:rFonts w:eastAsia="Arial" w:cstheme="minorHAnsi"/>
                <w:color w:val="000000" w:themeColor="text1"/>
                <w:sz w:val="18"/>
                <w:szCs w:val="18"/>
              </w:rPr>
              <w:t xml:space="preserve"> </w:t>
            </w:r>
            <w:r w:rsidR="00732F88" w:rsidRPr="00463909">
              <w:rPr>
                <w:rFonts w:eastAsia="Arial" w:cstheme="minorHAnsi"/>
                <w:color w:val="000000" w:themeColor="text1"/>
                <w:sz w:val="18"/>
                <w:szCs w:val="18"/>
              </w:rPr>
              <w:t>Fehler (10.02.2025)</w:t>
            </w:r>
          </w:p>
        </w:tc>
      </w:tr>
      <w:tr w:rsidR="00732F88" w:rsidRPr="00463909" w14:paraId="5985C87E" w14:textId="77777777" w:rsidTr="00C7726E">
        <w:trPr>
          <w:trHeight w:val="177"/>
        </w:trPr>
        <w:tc>
          <w:tcPr>
            <w:tcW w:w="704" w:type="dxa"/>
          </w:tcPr>
          <w:p w14:paraId="75525825" w14:textId="3B445579" w:rsidR="00732F88" w:rsidRPr="00463909" w:rsidRDefault="00DC2452" w:rsidP="00C7726E">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25481</w:t>
            </w:r>
          </w:p>
        </w:tc>
        <w:tc>
          <w:tcPr>
            <w:tcW w:w="1701" w:type="dxa"/>
          </w:tcPr>
          <w:p w14:paraId="730C83DE" w14:textId="7C6970DF" w:rsidR="00732F88" w:rsidRPr="00463909" w:rsidRDefault="00732F88" w:rsidP="00C7726E">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25D7B2A1"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5EEC865B"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32EB3E4E" w14:textId="6A87CEEC"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150 5</w:t>
            </w:r>
          </w:p>
          <w:p w14:paraId="05C209BC"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7FFC2B23"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3D67EA9A" w14:textId="6A389A88"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7D803F5D"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569FEF90"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422BC260" w14:textId="3E90062D" w:rsidR="00732F88"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1-b:2.8.0</w:t>
            </w:r>
          </w:p>
        </w:tc>
        <w:tc>
          <w:tcPr>
            <w:tcW w:w="3402" w:type="dxa"/>
          </w:tcPr>
          <w:p w14:paraId="4BB64ABB" w14:textId="4014BDFE"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vorhanden:</w:t>
            </w:r>
          </w:p>
          <w:p w14:paraId="2B5DC047"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46A61D30"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150 5</w:t>
            </w:r>
          </w:p>
          <w:p w14:paraId="6DBA998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2AA0706A"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680557F7"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300C872F"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6BAAD17D"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23CCB7EA" w14:textId="1333AA30" w:rsidR="00732F88"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1-b:2.8.0</w:t>
            </w:r>
          </w:p>
        </w:tc>
        <w:tc>
          <w:tcPr>
            <w:tcW w:w="2835" w:type="dxa"/>
          </w:tcPr>
          <w:p w14:paraId="7FB85A14" w14:textId="00FAD04B" w:rsidR="00732F88" w:rsidRPr="00463909" w:rsidRDefault="004245AB" w:rsidP="004245AB">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Definition der OBIS-Kennzahl zum entsprechenden Messprodukt 9991 00000 150 5, ESA, Messlokation Zählerstandsgang Erzeugung 1/4 stündlich, Rohdaten.</w:t>
            </w:r>
          </w:p>
        </w:tc>
        <w:tc>
          <w:tcPr>
            <w:tcW w:w="2268" w:type="dxa"/>
          </w:tcPr>
          <w:p w14:paraId="5E64BBCE" w14:textId="323DB5BE" w:rsidR="00732F88" w:rsidRPr="00463909" w:rsidRDefault="000369F2" w:rsidP="00C7726E">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r w:rsidRPr="00463909">
              <w:rPr>
                <w:rFonts w:eastAsia="Arial" w:cstheme="minorHAnsi"/>
                <w:color w:val="000000" w:themeColor="text1"/>
                <w:sz w:val="18"/>
                <w:szCs w:val="18"/>
              </w:rPr>
              <w:t xml:space="preserve"> </w:t>
            </w:r>
            <w:r w:rsidR="00732F88" w:rsidRPr="00463909">
              <w:rPr>
                <w:rFonts w:eastAsia="Arial" w:cstheme="minorHAnsi"/>
                <w:color w:val="000000" w:themeColor="text1"/>
                <w:sz w:val="18"/>
                <w:szCs w:val="18"/>
              </w:rPr>
              <w:t>Fehler (10.02.2025)</w:t>
            </w:r>
          </w:p>
        </w:tc>
      </w:tr>
      <w:tr w:rsidR="004245AB" w:rsidRPr="00463909" w14:paraId="3E4EF8C5" w14:textId="77777777" w:rsidTr="00C7726E">
        <w:trPr>
          <w:trHeight w:val="177"/>
        </w:trPr>
        <w:tc>
          <w:tcPr>
            <w:tcW w:w="704" w:type="dxa"/>
          </w:tcPr>
          <w:p w14:paraId="4155DA59" w14:textId="5D356622" w:rsidR="004245AB" w:rsidRPr="00463909" w:rsidRDefault="00DC2452"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25483</w:t>
            </w:r>
          </w:p>
        </w:tc>
        <w:tc>
          <w:tcPr>
            <w:tcW w:w="1701" w:type="dxa"/>
          </w:tcPr>
          <w:p w14:paraId="15A66E2A" w14:textId="76AA7741" w:rsidR="004245AB" w:rsidRPr="00463909" w:rsidRDefault="004245AB" w:rsidP="004245AB">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4AD4F32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6680BCD6"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73D95B3F" w14:textId="7B9290DE"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151 3</w:t>
            </w:r>
          </w:p>
          <w:p w14:paraId="748E633D"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158215F8"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3A9199D8"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Wirkarbeit Bezug (+) Zählerstand total, tariflos</w:t>
            </w:r>
          </w:p>
          <w:p w14:paraId="6A92C818" w14:textId="0C07B2D1"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53CC9591"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7EC7C9A2"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518F47B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701F01AB"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p w14:paraId="2CDCEEF7" w14:textId="20323F98"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1-b:2.8.0</w:t>
            </w:r>
          </w:p>
        </w:tc>
        <w:tc>
          <w:tcPr>
            <w:tcW w:w="3402" w:type="dxa"/>
          </w:tcPr>
          <w:p w14:paraId="230502ED" w14:textId="50643BA8"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Zeile vorhanden:</w:t>
            </w:r>
          </w:p>
          <w:p w14:paraId="124E06A2"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566121BC"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151 3</w:t>
            </w:r>
          </w:p>
          <w:p w14:paraId="6757FB91"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355AD473"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7895136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Wirkarbeit Bezug (+) Zählerstand total, tariflos</w:t>
            </w:r>
          </w:p>
          <w:p w14:paraId="0A15FECF"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08DCFB1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20990ABB"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2A3D60F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0FBD5340"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p w14:paraId="32C84BEE" w14:textId="6D2F7339"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1-b:2.8.0</w:t>
            </w:r>
          </w:p>
        </w:tc>
        <w:tc>
          <w:tcPr>
            <w:tcW w:w="2835" w:type="dxa"/>
          </w:tcPr>
          <w:p w14:paraId="4915A6E7" w14:textId="48933EEF" w:rsidR="004245AB" w:rsidRPr="00463909" w:rsidRDefault="004245AB" w:rsidP="004245AB">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lastRenderedPageBreak/>
              <w:t>Definition der OBIS-Kennzahl zum entsprechenden Messprodukt 9991 00000 151 3, ESA, Marktlokation Zählerstandsgang Verbrauch / Erzeugung 1/4 stündlich, Rohdaten.</w:t>
            </w:r>
          </w:p>
        </w:tc>
        <w:tc>
          <w:tcPr>
            <w:tcW w:w="2268" w:type="dxa"/>
          </w:tcPr>
          <w:p w14:paraId="5EB0C3A8" w14:textId="76561B41" w:rsidR="004245AB" w:rsidRPr="00463909" w:rsidRDefault="000369F2" w:rsidP="004245AB">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r w:rsidRPr="00463909">
              <w:rPr>
                <w:rFonts w:eastAsia="Arial" w:cstheme="minorHAnsi"/>
                <w:color w:val="000000" w:themeColor="text1"/>
                <w:sz w:val="18"/>
                <w:szCs w:val="18"/>
              </w:rPr>
              <w:t xml:space="preserve"> </w:t>
            </w:r>
            <w:r w:rsidR="004245AB" w:rsidRPr="00463909">
              <w:rPr>
                <w:rFonts w:eastAsia="Arial" w:cstheme="minorHAnsi"/>
                <w:color w:val="000000" w:themeColor="text1"/>
                <w:sz w:val="18"/>
                <w:szCs w:val="18"/>
              </w:rPr>
              <w:t>Fehler (10.02.2025)</w:t>
            </w:r>
          </w:p>
        </w:tc>
      </w:tr>
      <w:tr w:rsidR="00463909" w:rsidRPr="00463909" w14:paraId="21AF6AD6" w14:textId="77777777" w:rsidTr="004736F7">
        <w:trPr>
          <w:trHeight w:val="177"/>
        </w:trPr>
        <w:tc>
          <w:tcPr>
            <w:tcW w:w="704" w:type="dxa"/>
          </w:tcPr>
          <w:p w14:paraId="5881BFE3"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25482</w:t>
            </w:r>
          </w:p>
        </w:tc>
        <w:tc>
          <w:tcPr>
            <w:tcW w:w="1701" w:type="dxa"/>
          </w:tcPr>
          <w:p w14:paraId="04AB5085"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3B3CA4C1"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208960EC"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51580B49"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152 1</w:t>
            </w:r>
          </w:p>
          <w:p w14:paraId="39B5C949"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0DF7C03A"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74962837"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3F91BA32"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54A0DF83"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3AAB8C24"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tc>
        <w:tc>
          <w:tcPr>
            <w:tcW w:w="3402" w:type="dxa"/>
          </w:tcPr>
          <w:p w14:paraId="622C1BF7"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vorhanden:</w:t>
            </w:r>
          </w:p>
          <w:p w14:paraId="5139B93B"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2E83F8DB"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152 1</w:t>
            </w:r>
          </w:p>
          <w:p w14:paraId="17EEBD08"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3CD69CB8"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10471D42"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133A1B5C"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37385C9C"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08458B64"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tc>
        <w:tc>
          <w:tcPr>
            <w:tcW w:w="2835" w:type="dxa"/>
          </w:tcPr>
          <w:p w14:paraId="6F013013"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Definition der OBIS-Kennzahl zum entsprechenden Messprodukt 9991 00000 152 1, ESA, Messlokation Zählerstandsgang Verbrauch 1/4 stündlich, Rohdaten.</w:t>
            </w:r>
          </w:p>
        </w:tc>
        <w:tc>
          <w:tcPr>
            <w:tcW w:w="2268" w:type="dxa"/>
          </w:tcPr>
          <w:p w14:paraId="1B9E4450" w14:textId="354FA54E" w:rsidR="00463909" w:rsidRPr="00463909" w:rsidRDefault="000369F2" w:rsidP="004736F7">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r w:rsidRPr="00463909">
              <w:rPr>
                <w:rFonts w:eastAsia="Arial" w:cstheme="minorHAnsi"/>
                <w:color w:val="000000" w:themeColor="text1"/>
                <w:sz w:val="18"/>
                <w:szCs w:val="18"/>
              </w:rPr>
              <w:t xml:space="preserve"> </w:t>
            </w:r>
            <w:r w:rsidR="00463909" w:rsidRPr="00463909">
              <w:rPr>
                <w:rFonts w:eastAsia="Arial" w:cstheme="minorHAnsi"/>
                <w:color w:val="000000" w:themeColor="text1"/>
                <w:sz w:val="18"/>
                <w:szCs w:val="18"/>
              </w:rPr>
              <w:t>Fehler (10.02.2025)</w:t>
            </w:r>
          </w:p>
        </w:tc>
      </w:tr>
      <w:tr w:rsidR="00107BE7" w:rsidRPr="00463909" w14:paraId="277C5489" w14:textId="77777777" w:rsidTr="004736F7">
        <w:trPr>
          <w:trHeight w:val="177"/>
        </w:trPr>
        <w:tc>
          <w:tcPr>
            <w:tcW w:w="704" w:type="dxa"/>
          </w:tcPr>
          <w:p w14:paraId="07382233" w14:textId="3A47D69D" w:rsidR="00107BE7" w:rsidRPr="00463909" w:rsidRDefault="00107BE7" w:rsidP="004736F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26040</w:t>
            </w:r>
          </w:p>
        </w:tc>
        <w:tc>
          <w:tcPr>
            <w:tcW w:w="1701" w:type="dxa"/>
          </w:tcPr>
          <w:p w14:paraId="0F84B18F" w14:textId="3DCBC501" w:rsidR="00107BE7" w:rsidRPr="00463909" w:rsidRDefault="00107BE7" w:rsidP="004736F7">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107BE7">
              <w:rPr>
                <w:rFonts w:eastAsia="Arial" w:cstheme="minorHAnsi"/>
                <w:color w:val="000000" w:themeColor="text1"/>
                <w:sz w:val="18"/>
                <w:szCs w:val="18"/>
                <w:lang w:eastAsia="en-US"/>
              </w:rPr>
              <w:t>4.1</w:t>
            </w:r>
            <w:r>
              <w:rPr>
                <w:rFonts w:eastAsia="Arial" w:cstheme="minorHAnsi"/>
                <w:color w:val="000000" w:themeColor="text1"/>
                <w:sz w:val="18"/>
                <w:szCs w:val="18"/>
                <w:lang w:eastAsia="en-US"/>
              </w:rPr>
              <w:t xml:space="preserve"> </w:t>
            </w:r>
            <w:r w:rsidRPr="00107BE7">
              <w:rPr>
                <w:rFonts w:eastAsia="Arial" w:cstheme="minorHAnsi"/>
                <w:color w:val="000000" w:themeColor="text1"/>
                <w:sz w:val="18"/>
                <w:szCs w:val="18"/>
                <w:lang w:eastAsia="en-US"/>
              </w:rPr>
              <w:t>Verwendete OBIS-Kennzahlen</w:t>
            </w:r>
            <w:r w:rsidR="00D05027">
              <w:rPr>
                <w:rFonts w:eastAsia="Arial" w:cstheme="minorHAnsi"/>
                <w:color w:val="000000" w:themeColor="text1"/>
                <w:sz w:val="18"/>
                <w:szCs w:val="18"/>
                <w:lang w:eastAsia="en-US"/>
              </w:rPr>
              <w:t xml:space="preserve">, Alle Messgrößen mit </w:t>
            </w:r>
            <w:r w:rsidR="00D05027" w:rsidRPr="00D05027">
              <w:rPr>
                <w:rFonts w:eastAsia="Arial" w:cstheme="minorHAnsi"/>
                <w:color w:val="000000" w:themeColor="text1"/>
                <w:sz w:val="18"/>
                <w:szCs w:val="18"/>
                <w:lang w:eastAsia="en-US"/>
              </w:rPr>
              <w:t>Nutzungseinschränkung in der MSCONS</w:t>
            </w:r>
            <w:r w:rsidR="00D05027">
              <w:rPr>
                <w:rFonts w:eastAsia="Arial" w:cstheme="minorHAnsi"/>
                <w:color w:val="000000" w:themeColor="text1"/>
                <w:sz w:val="18"/>
                <w:szCs w:val="18"/>
                <w:lang w:eastAsia="en-US"/>
              </w:rPr>
              <w:t xml:space="preserve"> „13009“</w:t>
            </w:r>
          </w:p>
        </w:tc>
        <w:tc>
          <w:tcPr>
            <w:tcW w:w="3402" w:type="dxa"/>
          </w:tcPr>
          <w:p w14:paraId="7B67934B" w14:textId="77777777" w:rsidR="00107BE7" w:rsidRDefault="00D05027" w:rsidP="004736F7">
            <w:pPr>
              <w:tabs>
                <w:tab w:val="left" w:pos="601"/>
              </w:tabs>
              <w:spacing w:before="20" w:after="60" w:line="240" w:lineRule="auto"/>
              <w:rPr>
                <w:rFonts w:eastAsia="Arial" w:cstheme="minorHAnsi"/>
                <w:color w:val="000000" w:themeColor="text1"/>
                <w:sz w:val="18"/>
                <w:szCs w:val="18"/>
              </w:rPr>
            </w:pPr>
            <w:r w:rsidRPr="00D05027">
              <w:rPr>
                <w:rFonts w:eastAsia="Arial" w:cstheme="minorHAnsi"/>
                <w:color w:val="000000" w:themeColor="text1"/>
                <w:sz w:val="18"/>
                <w:szCs w:val="18"/>
              </w:rPr>
              <w:t>Nutzungseinschränkung in der MSCONS</w:t>
            </w:r>
          </w:p>
          <w:p w14:paraId="182F98F5" w14:textId="77777777" w:rsidR="00D05027" w:rsidRDefault="00D05027" w:rsidP="004736F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w:t>
            </w:r>
          </w:p>
          <w:p w14:paraId="709C62CF" w14:textId="5AA5A473" w:rsidR="00D05027" w:rsidRPr="00463909" w:rsidRDefault="00D05027" w:rsidP="004736F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13009</w:t>
            </w:r>
          </w:p>
        </w:tc>
        <w:tc>
          <w:tcPr>
            <w:tcW w:w="3402" w:type="dxa"/>
          </w:tcPr>
          <w:p w14:paraId="46F5C9D9" w14:textId="77777777" w:rsidR="00D05027" w:rsidRDefault="00D05027" w:rsidP="00D05027">
            <w:pPr>
              <w:tabs>
                <w:tab w:val="left" w:pos="601"/>
              </w:tabs>
              <w:spacing w:before="20" w:after="60" w:line="240" w:lineRule="auto"/>
              <w:rPr>
                <w:rFonts w:eastAsia="Arial" w:cstheme="minorHAnsi"/>
                <w:color w:val="000000" w:themeColor="text1"/>
                <w:sz w:val="18"/>
                <w:szCs w:val="18"/>
              </w:rPr>
            </w:pPr>
            <w:r w:rsidRPr="00D05027">
              <w:rPr>
                <w:rFonts w:eastAsia="Arial" w:cstheme="minorHAnsi"/>
                <w:color w:val="000000" w:themeColor="text1"/>
                <w:sz w:val="18"/>
                <w:szCs w:val="18"/>
              </w:rPr>
              <w:t>Nutzungseinschränkung in der MSCONS</w:t>
            </w:r>
          </w:p>
          <w:p w14:paraId="5E4D74C1" w14:textId="77777777" w:rsidR="00D05027" w:rsidRDefault="00D05027" w:rsidP="00D0502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w:t>
            </w:r>
          </w:p>
          <w:p w14:paraId="3A879151" w14:textId="662F21E8" w:rsidR="00107BE7" w:rsidRPr="00463909" w:rsidRDefault="00D05027" w:rsidP="00D0502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 xml:space="preserve">13009 </w:t>
            </w:r>
            <w:r w:rsidRPr="00107BE7">
              <w:rPr>
                <w:sz w:val="18"/>
                <w:szCs w:val="18"/>
              </w:rPr>
              <w:t xml:space="preserve">und wenn BGM (Beginn der Nachricht), DE1001 mit dem Code </w:t>
            </w:r>
            <w:r>
              <w:rPr>
                <w:sz w:val="18"/>
                <w:szCs w:val="18"/>
              </w:rPr>
              <w:t>7</w:t>
            </w:r>
            <w:r w:rsidRPr="00107BE7">
              <w:rPr>
                <w:sz w:val="18"/>
                <w:szCs w:val="18"/>
              </w:rPr>
              <w:t xml:space="preserve"> (</w:t>
            </w:r>
            <w:r>
              <w:rPr>
                <w:sz w:val="18"/>
                <w:szCs w:val="18"/>
              </w:rPr>
              <w:t>Prozessdatenbericht</w:t>
            </w:r>
            <w:r w:rsidRPr="00107BE7">
              <w:rPr>
                <w:sz w:val="18"/>
                <w:szCs w:val="18"/>
              </w:rPr>
              <w:t>) vorhanden ist</w:t>
            </w:r>
          </w:p>
        </w:tc>
        <w:tc>
          <w:tcPr>
            <w:tcW w:w="2835" w:type="dxa"/>
          </w:tcPr>
          <w:p w14:paraId="7DDE9C79" w14:textId="6FC2B644" w:rsidR="00107BE7" w:rsidRPr="00463909" w:rsidRDefault="00107BE7" w:rsidP="004736F7">
            <w:pPr>
              <w:tabs>
                <w:tab w:val="left" w:pos="601"/>
              </w:tabs>
              <w:spacing w:before="20" w:after="60" w:line="240" w:lineRule="auto"/>
              <w:rPr>
                <w:rFonts w:eastAsia="Arial" w:cstheme="minorHAnsi"/>
                <w:color w:val="000000" w:themeColor="text1"/>
                <w:sz w:val="18"/>
                <w:szCs w:val="18"/>
                <w:lang w:eastAsia="en-US"/>
              </w:rPr>
            </w:pPr>
            <w:r>
              <w:rPr>
                <w:rFonts w:cstheme="minorHAnsi"/>
                <w:color w:val="000000" w:themeColor="text1"/>
                <w:sz w:val="18"/>
                <w:szCs w:val="18"/>
              </w:rPr>
              <w:t>Erforderlich laut GeLi Gas 2.0.</w:t>
            </w:r>
          </w:p>
        </w:tc>
        <w:tc>
          <w:tcPr>
            <w:tcW w:w="2268" w:type="dxa"/>
          </w:tcPr>
          <w:p w14:paraId="6025DC2B" w14:textId="56C86D93" w:rsidR="00107BE7" w:rsidRPr="00463909" w:rsidRDefault="000369F2" w:rsidP="004736F7">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107BE7" w:rsidRPr="00463909" w14:paraId="0470DC10" w14:textId="77777777" w:rsidTr="004736F7">
        <w:trPr>
          <w:trHeight w:val="177"/>
        </w:trPr>
        <w:tc>
          <w:tcPr>
            <w:tcW w:w="704" w:type="dxa"/>
          </w:tcPr>
          <w:p w14:paraId="475DBCBE" w14:textId="1616106C" w:rsidR="00107BE7" w:rsidRPr="00463909" w:rsidRDefault="00107BE7" w:rsidP="00107BE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26041</w:t>
            </w:r>
          </w:p>
        </w:tc>
        <w:tc>
          <w:tcPr>
            <w:tcW w:w="1701" w:type="dxa"/>
          </w:tcPr>
          <w:p w14:paraId="721EB20B" w14:textId="10791525" w:rsidR="00107BE7" w:rsidRDefault="00107BE7" w:rsidP="00107BE7">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107BE7">
              <w:rPr>
                <w:rFonts w:eastAsia="Arial" w:cstheme="minorHAnsi"/>
                <w:color w:val="000000" w:themeColor="text1"/>
                <w:sz w:val="18"/>
                <w:szCs w:val="18"/>
                <w:lang w:eastAsia="en-US"/>
              </w:rPr>
              <w:t xml:space="preserve">4.2 Weitere definierte OBIS-Kennzahlen zur </w:t>
            </w:r>
            <w:r w:rsidRPr="00107BE7">
              <w:rPr>
                <w:rFonts w:eastAsia="Arial" w:cstheme="minorHAnsi"/>
                <w:color w:val="000000" w:themeColor="text1"/>
                <w:sz w:val="18"/>
                <w:szCs w:val="18"/>
                <w:lang w:eastAsia="en-US"/>
              </w:rPr>
              <w:lastRenderedPageBreak/>
              <w:t>Übertragung von Informationen zusätzlich zu Kapitel 4.1</w:t>
            </w:r>
          </w:p>
        </w:tc>
        <w:tc>
          <w:tcPr>
            <w:tcW w:w="3402" w:type="dxa"/>
          </w:tcPr>
          <w:p w14:paraId="2482E471" w14:textId="77777777" w:rsidR="00107BE7" w:rsidRDefault="00D05027" w:rsidP="00107BE7">
            <w:pPr>
              <w:tabs>
                <w:tab w:val="left" w:pos="601"/>
              </w:tabs>
              <w:spacing w:before="20" w:after="60" w:line="240" w:lineRule="auto"/>
              <w:rPr>
                <w:rFonts w:eastAsia="Arial" w:cstheme="minorHAnsi"/>
                <w:sz w:val="18"/>
                <w:szCs w:val="18"/>
              </w:rPr>
            </w:pPr>
            <w:r>
              <w:rPr>
                <w:rFonts w:eastAsia="Arial" w:cstheme="minorHAnsi"/>
                <w:color w:val="000000" w:themeColor="text1"/>
                <w:sz w:val="18"/>
                <w:szCs w:val="18"/>
              </w:rPr>
              <w:lastRenderedPageBreak/>
              <w:t xml:space="preserve">Zeile: </w:t>
            </w:r>
            <w:r w:rsidRPr="00FA6231">
              <w:rPr>
                <w:rFonts w:eastAsia="Arial" w:cstheme="minorHAnsi"/>
                <w:sz w:val="18"/>
                <w:szCs w:val="18"/>
              </w:rPr>
              <w:t>Bewegungsdaten im Kalenderjahr vor Lieferbeginn</w:t>
            </w:r>
            <w:r>
              <w:rPr>
                <w:rFonts w:eastAsia="Arial" w:cstheme="minorHAnsi"/>
                <w:sz w:val="18"/>
                <w:szCs w:val="18"/>
              </w:rPr>
              <w:t xml:space="preserve"> </w:t>
            </w:r>
          </w:p>
          <w:p w14:paraId="1EA134DA" w14:textId="38DD9952" w:rsidR="00D05027" w:rsidRDefault="00D05027" w:rsidP="00107BE7">
            <w:pPr>
              <w:tabs>
                <w:tab w:val="left" w:pos="601"/>
              </w:tabs>
              <w:spacing w:before="20" w:after="60" w:line="240" w:lineRule="auto"/>
              <w:rPr>
                <w:rFonts w:eastAsia="Arial" w:cstheme="minorHAnsi"/>
                <w:color w:val="000000" w:themeColor="text1"/>
                <w:sz w:val="18"/>
                <w:szCs w:val="18"/>
              </w:rPr>
            </w:pPr>
            <w:r>
              <w:rPr>
                <w:rFonts w:eastAsia="Arial" w:cstheme="minorHAnsi"/>
                <w:sz w:val="18"/>
                <w:szCs w:val="18"/>
              </w:rPr>
              <w:lastRenderedPageBreak/>
              <w:t>nicht vorhanden</w:t>
            </w:r>
          </w:p>
        </w:tc>
        <w:tc>
          <w:tcPr>
            <w:tcW w:w="3402" w:type="dxa"/>
          </w:tcPr>
          <w:p w14:paraId="4A39841D" w14:textId="77777777" w:rsidR="00D05027" w:rsidRDefault="00D05027" w:rsidP="00D05027">
            <w:pPr>
              <w:tabs>
                <w:tab w:val="left" w:pos="601"/>
              </w:tabs>
              <w:spacing w:before="20" w:after="60" w:line="240" w:lineRule="auto"/>
              <w:rPr>
                <w:rFonts w:eastAsia="Arial" w:cstheme="minorHAnsi"/>
                <w:sz w:val="18"/>
                <w:szCs w:val="18"/>
              </w:rPr>
            </w:pPr>
            <w:r>
              <w:rPr>
                <w:rFonts w:eastAsia="Arial" w:cstheme="minorHAnsi"/>
                <w:color w:val="000000" w:themeColor="text1"/>
                <w:sz w:val="18"/>
                <w:szCs w:val="18"/>
              </w:rPr>
              <w:lastRenderedPageBreak/>
              <w:t xml:space="preserve">Zeile: </w:t>
            </w:r>
            <w:r w:rsidRPr="00FA6231">
              <w:rPr>
                <w:rFonts w:eastAsia="Arial" w:cstheme="minorHAnsi"/>
                <w:sz w:val="18"/>
                <w:szCs w:val="18"/>
              </w:rPr>
              <w:t>Bewegungsdaten im Kalenderjahr vor Lieferbeginn</w:t>
            </w:r>
            <w:r>
              <w:rPr>
                <w:rFonts w:eastAsia="Arial" w:cstheme="minorHAnsi"/>
                <w:sz w:val="18"/>
                <w:szCs w:val="18"/>
              </w:rPr>
              <w:t xml:space="preserve"> </w:t>
            </w:r>
          </w:p>
          <w:p w14:paraId="2975558E" w14:textId="36FE6713" w:rsidR="00107BE7" w:rsidRDefault="00D05027" w:rsidP="00D05027">
            <w:pPr>
              <w:tabs>
                <w:tab w:val="left" w:pos="601"/>
              </w:tabs>
              <w:spacing w:before="20" w:after="60" w:line="240" w:lineRule="auto"/>
              <w:rPr>
                <w:rFonts w:eastAsia="Arial" w:cstheme="minorHAnsi"/>
                <w:color w:val="000000" w:themeColor="text1"/>
                <w:sz w:val="18"/>
                <w:szCs w:val="18"/>
              </w:rPr>
            </w:pPr>
            <w:r>
              <w:rPr>
                <w:rFonts w:eastAsia="Arial" w:cstheme="minorHAnsi"/>
                <w:sz w:val="18"/>
                <w:szCs w:val="18"/>
              </w:rPr>
              <w:lastRenderedPageBreak/>
              <w:t>vorhanden</w:t>
            </w:r>
          </w:p>
        </w:tc>
        <w:tc>
          <w:tcPr>
            <w:tcW w:w="2835" w:type="dxa"/>
          </w:tcPr>
          <w:p w14:paraId="155FF192" w14:textId="51736E9C" w:rsidR="00107BE7" w:rsidRDefault="00107BE7" w:rsidP="00107BE7">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lastRenderedPageBreak/>
              <w:t>Erforderlich laut GeLi Gas 2.0.</w:t>
            </w:r>
          </w:p>
        </w:tc>
        <w:tc>
          <w:tcPr>
            <w:tcW w:w="2268" w:type="dxa"/>
          </w:tcPr>
          <w:p w14:paraId="1CC31E5F" w14:textId="16CA027C" w:rsidR="00107BE7" w:rsidRDefault="000369F2" w:rsidP="00107BE7">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bookmarkEnd w:id="3"/>
    </w:tbl>
    <w:p w14:paraId="6E31BAEA" w14:textId="77777777" w:rsidR="00914606" w:rsidRPr="00463909" w:rsidRDefault="00914606" w:rsidP="00D2596D">
      <w:pPr>
        <w:rPr>
          <w:color w:val="000000" w:themeColor="text1"/>
        </w:rPr>
      </w:pPr>
    </w:p>
    <w:sectPr w:rsidR="00914606" w:rsidRPr="00463909" w:rsidSect="00245574">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AFB63" w14:textId="77777777" w:rsidR="003A0CA4" w:rsidRDefault="003A0CA4" w:rsidP="00957DBB">
      <w:pPr>
        <w:spacing w:line="240" w:lineRule="auto"/>
      </w:pPr>
      <w:r>
        <w:separator/>
      </w:r>
    </w:p>
  </w:endnote>
  <w:endnote w:type="continuationSeparator" w:id="0">
    <w:p w14:paraId="27E8E9A6" w14:textId="77777777" w:rsidR="003A0CA4" w:rsidRDefault="003A0CA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2AADB5E5" w:rsidR="00253660" w:rsidRDefault="00253660" w:rsidP="006C3397">
                          <w:pPr>
                            <w:pStyle w:val="Fuzeile"/>
                          </w:pPr>
                          <w:r>
                            <w:t xml:space="preserve">Version: </w:t>
                          </w:r>
                          <w:r>
                            <w:fldChar w:fldCharType="begin"/>
                          </w:r>
                          <w:r>
                            <w:instrText xml:space="preserve"> REF  Versionsnummer </w:instrText>
                          </w:r>
                          <w:r>
                            <w:fldChar w:fldCharType="separate"/>
                          </w:r>
                          <w:sdt>
                            <w:sdtPr>
                              <w:id w:val="345450630"/>
                              <w:placeholder>
                                <w:docPart w:val="FECAED5A2E4A0C40A7C81B1FDF5B812C"/>
                              </w:placeholder>
                              <w15:color w:val="C20000"/>
                              <w15:appearance w15:val="hidden"/>
                              <w:text/>
                            </w:sdtPr>
                            <w:sdtContent>
                              <w:r w:rsidR="00107BE7">
                                <w:t>2.5c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2AADB5E5" w:rsidR="00253660" w:rsidRDefault="00253660" w:rsidP="006C3397">
                    <w:pPr>
                      <w:pStyle w:val="Fuzeile"/>
                    </w:pPr>
                    <w:r>
                      <w:t xml:space="preserve">Version: </w:t>
                    </w:r>
                    <w:r>
                      <w:fldChar w:fldCharType="begin"/>
                    </w:r>
                    <w:r>
                      <w:instrText xml:space="preserve"> REF  Versionsnummer </w:instrText>
                    </w:r>
                    <w:r>
                      <w:fldChar w:fldCharType="separate"/>
                    </w:r>
                    <w:sdt>
                      <w:sdtPr>
                        <w:id w:val="345450630"/>
                        <w:placeholder>
                          <w:docPart w:val="FECAED5A2E4A0C40A7C81B1FDF5B812C"/>
                        </w:placeholder>
                        <w15:color w:val="C20000"/>
                        <w15:appearance w15:val="hidden"/>
                        <w:text/>
                      </w:sdtPr>
                      <w:sdtContent>
                        <w:r w:rsidR="00107BE7">
                          <w:t>2.5c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6F9516C0"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369F2">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C6D6"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44541EEF" w14:textId="6F9516C0"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369F2">
                          <w:t>01.10.2025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780E29D" w:rsidR="00253660" w:rsidRDefault="00253660" w:rsidP="00F40AD5">
                          <w:pPr>
                            <w:pStyle w:val="Fuzeile"/>
                          </w:pPr>
                          <w:r>
                            <w:t xml:space="preserve">Version: </w:t>
                          </w:r>
                          <w:r>
                            <w:fldChar w:fldCharType="begin"/>
                          </w:r>
                          <w:r>
                            <w:instrText xml:space="preserve"> REF  Versionsnummer </w:instrText>
                          </w:r>
                          <w:r>
                            <w:fldChar w:fldCharType="separate"/>
                          </w:r>
                          <w:sdt>
                            <w:sdtPr>
                              <w:id w:val="-1276239474"/>
                              <w15:color w:val="C20000"/>
                              <w15:appearance w15:val="hidden"/>
                              <w:text/>
                            </w:sdtPr>
                            <w:sdtContent>
                              <w:r w:rsidR="00107BE7">
                                <w:t>2.5c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0780E29D" w:rsidR="00253660" w:rsidRDefault="00253660" w:rsidP="00F40AD5">
                    <w:pPr>
                      <w:pStyle w:val="Fuzeile"/>
                    </w:pPr>
                    <w:r>
                      <w:t xml:space="preserve">Version: </w:t>
                    </w:r>
                    <w:r>
                      <w:fldChar w:fldCharType="begin"/>
                    </w:r>
                    <w:r>
                      <w:instrText xml:space="preserve"> REF  Versionsnummer </w:instrText>
                    </w:r>
                    <w:r>
                      <w:fldChar w:fldCharType="separate"/>
                    </w:r>
                    <w:sdt>
                      <w:sdtPr>
                        <w:id w:val="-1276239474"/>
                        <w:placeholder>
                          <w:docPart w:val="20714C3BE5488E4CBB322798BB6F2216"/>
                        </w:placeholder>
                        <w15:color w:val="C20000"/>
                        <w15:appearance w15:val="hidden"/>
                        <w:text/>
                      </w:sdtPr>
                      <w:sdtContent>
                        <w:r w:rsidR="00107BE7">
                          <w:t>2.5c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40FCDB03"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369F2">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FAE68"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40FCDB03"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369F2">
                          <w:t>01.10.2025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876AB" w14:textId="77777777" w:rsidR="00E0630B" w:rsidRPr="00542C93" w:rsidRDefault="00E0630B" w:rsidP="00E0630B">
    <w:pPr>
      <w:pStyle w:val="Fuzeile"/>
    </w:pPr>
    <w:r>
      <mc:AlternateContent>
        <mc:Choice Requires="wps">
          <w:drawing>
            <wp:anchor distT="45720" distB="45720" distL="114300" distR="114300" simplePos="0" relativeHeight="251790336" behindDoc="0" locked="0" layoutInCell="1" allowOverlap="1" wp14:anchorId="0E2D3CD7" wp14:editId="7883B8DA">
              <wp:simplePos x="0" y="0"/>
              <wp:positionH relativeFrom="page">
                <wp:posOffset>882015</wp:posOffset>
              </wp:positionH>
              <wp:positionV relativeFrom="paragraph">
                <wp:posOffset>11430</wp:posOffset>
              </wp:positionV>
              <wp:extent cx="1440000" cy="144000"/>
              <wp:effectExtent l="0" t="0" r="8255" b="0"/>
              <wp:wrapSquare wrapText="bothSides"/>
              <wp:docPr id="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E2D3CD7" id="_x0000_t202" coordsize="21600,21600" o:spt="202" path="m,l,21600r21600,l21600,xe">
              <v:stroke joinstyle="miter"/>
              <v:path gradientshapeok="t" o:connecttype="rect"/>
            </v:shapetype>
            <v:shape id="_x0000_s1032" type="#_x0000_t202" style="position:absolute;margin-left:69.45pt;margin-top:.9pt;width:113.4pt;height:11.3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87264" behindDoc="0" locked="1" layoutInCell="1" allowOverlap="1" wp14:anchorId="70577E99" wp14:editId="67A0BA14">
              <wp:simplePos x="0" y="0"/>
              <wp:positionH relativeFrom="rightMargin">
                <wp:posOffset>-720090</wp:posOffset>
              </wp:positionH>
              <wp:positionV relativeFrom="paragraph">
                <wp:posOffset>0</wp:posOffset>
              </wp:positionV>
              <wp:extent cx="720000" cy="144000"/>
              <wp:effectExtent l="0" t="0" r="4445" b="889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7E99" id="_x0000_s1033" type="#_x0000_t202" style="position:absolute;margin-left:-56.7pt;margin-top:0;width:56.7pt;height:11.35pt;z-index:251787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88288" behindDoc="1" locked="0" layoutInCell="1" allowOverlap="1" wp14:anchorId="1C0F6CE8" wp14:editId="16D1B96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9"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4E6EB7" id="Gerader Verbinder 12" o:spid="_x0000_s1026" style="position:absolute;z-index:-25152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9312" behindDoc="0" locked="1" layoutInCell="1" allowOverlap="1" wp14:anchorId="06C18174" wp14:editId="488FEFFE">
              <wp:simplePos x="0" y="0"/>
              <wp:positionH relativeFrom="margin">
                <wp:align>center</wp:align>
              </wp:positionH>
              <wp:positionV relativeFrom="paragraph">
                <wp:posOffset>0</wp:posOffset>
              </wp:positionV>
              <wp:extent cx="1080000" cy="144000"/>
              <wp:effectExtent l="0" t="0" r="6350" b="8890"/>
              <wp:wrapNone/>
              <wp:docPr id="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DF4259" w14:textId="0216A48B"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369F2">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C18174" id="_x0000_t202" coordsize="21600,21600" o:spt="202" path="m,l,21600r21600,l21600,xe">
              <v:stroke joinstyle="miter"/>
              <v:path gradientshapeok="t" o:connecttype="rect"/>
            </v:shapetype>
            <v:shape id="_x0000_s1034" type="#_x0000_t202" style="position:absolute;margin-left:0;margin-top:0;width:85.05pt;height:11.3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DF4259" w14:textId="0216A48B"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369F2">
                          <w:t>01.10.2025</w:t>
                        </w:r>
                      </w:sdtContent>
                    </w:sdt>
                  </w:p>
                </w:txbxContent>
              </v:textbox>
              <w10:wrap anchorx="margin"/>
              <w10:anchorlock/>
            </v:shape>
          </w:pict>
        </mc:Fallback>
      </mc:AlternateContent>
    </w:r>
  </w:p>
  <w:p w14:paraId="329EDA11" w14:textId="6E59FD0F" w:rsidR="00253660" w:rsidRPr="00F907C7" w:rsidRDefault="00253660" w:rsidP="00E0630B">
    <w:pPr>
      <w:pStyle w:val="Fuzeile"/>
      <w:tabs>
        <w:tab w:val="left" w:pos="723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36722E23" w:rsidR="00D127BE" w:rsidRDefault="00D127BE" w:rsidP="006C3397">
                          <w:pPr>
                            <w:pStyle w:val="Fuzeile"/>
                          </w:pPr>
                          <w:r>
                            <w:t xml:space="preserve">Version: </w:t>
                          </w:r>
                          <w:r>
                            <w:fldChar w:fldCharType="begin"/>
                          </w:r>
                          <w:r>
                            <w:instrText xml:space="preserve"> REF  Versionsnummer </w:instrText>
                          </w:r>
                          <w:r>
                            <w:fldChar w:fldCharType="separate"/>
                          </w:r>
                          <w:sdt>
                            <w:sdtPr>
                              <w:id w:val="2014030693"/>
                              <w15:color w:val="C20000"/>
                              <w15:appearance w15:val="hidden"/>
                              <w:text/>
                            </w:sdtPr>
                            <w:sdtContent>
                              <w:r w:rsidR="00107BE7">
                                <w:t>2.5c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35"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A537B11" w14:textId="36722E23" w:rsidR="00D127BE" w:rsidRDefault="00D127BE" w:rsidP="006C3397">
                    <w:pPr>
                      <w:pStyle w:val="Fuzeile"/>
                    </w:pPr>
                    <w:r>
                      <w:t xml:space="preserve">Version: </w:t>
                    </w:r>
                    <w:r>
                      <w:fldChar w:fldCharType="begin"/>
                    </w:r>
                    <w:r>
                      <w:instrText xml:space="preserve"> REF  Versionsnummer </w:instrText>
                    </w:r>
                    <w:r>
                      <w:fldChar w:fldCharType="separate"/>
                    </w:r>
                    <w:sdt>
                      <w:sdtPr>
                        <w:id w:val="2014030693"/>
                        <w:placeholder>
                          <w:docPart w:val="704A7582C420174C8211408E4842860F"/>
                        </w:placeholder>
                        <w15:color w:val="C20000"/>
                        <w15:appearance w15:val="hidden"/>
                        <w:text/>
                      </w:sdtPr>
                      <w:sdtContent>
                        <w:r w:rsidR="00107BE7">
                          <w:t>2.5c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36"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24737198"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369F2">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C0B396" id="_x0000_t202" coordsize="21600,21600" o:spt="202" path="m,l,21600r21600,l21600,xe">
              <v:stroke joinstyle="miter"/>
              <v:path gradientshapeok="t" o:connecttype="rect"/>
            </v:shapetype>
            <v:shape id="_x0000_s1037"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0CD9DB3A" w14:textId="24737198"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369F2">
                          <w:t>01.10.2025</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1DEE591E" w:rsidR="00D127BE" w:rsidRDefault="00D127BE" w:rsidP="00F40AD5">
                          <w:pPr>
                            <w:pStyle w:val="Fuzeile"/>
                          </w:pPr>
                          <w:r>
                            <w:t xml:space="preserve">Version: </w:t>
                          </w:r>
                          <w:r>
                            <w:fldChar w:fldCharType="begin"/>
                          </w:r>
                          <w:r>
                            <w:instrText xml:space="preserve"> REF  Versionsnummer </w:instrText>
                          </w:r>
                          <w:r>
                            <w:fldChar w:fldCharType="separate"/>
                          </w:r>
                          <w:sdt>
                            <w:sdtPr>
                              <w:id w:val="447273704"/>
                              <w15:color w:val="C20000"/>
                              <w15:appearance w15:val="hidden"/>
                              <w:text/>
                            </w:sdtPr>
                            <w:sdtContent>
                              <w:r w:rsidR="00107BE7">
                                <w:t>2.5c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38"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CDk8AEAAMc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02vU8NJhRqaE+mAMPqM3gUFHeAf&#13;&#10;znryWMXD74NAxZn54kjLZMg5wDmo50A4SakVlxE5Gze3MVs3sQz+hlTe6SzAU+2pS3JL1mVydrLj&#13;&#10;832+9fT+tn8B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fXAg5PABAADHAwAADgAAAAAAAAAAAAAAAAAuAgAAZHJz&#13;&#10;L2Uyb0RvYy54bWxQSwECLQAUAAYACAAAACEA0JZBRuEAAAANAQAADwAAAAAAAAAAAAAAAABKBAAA&#13;&#10;ZHJzL2Rvd25yZXYueG1sUEsFBgAAAAAEAAQA8wAAAFgFAAAAAA==&#13;&#10;" filled="f" stroked="f">
              <v:textbox style="mso-fit-shape-to-text:t" inset="0,0,0,0">
                <w:txbxContent>
                  <w:p w14:paraId="354317C5" w14:textId="1DEE591E" w:rsidR="00D127BE" w:rsidRDefault="00D127BE" w:rsidP="00F40AD5">
                    <w:pPr>
                      <w:pStyle w:val="Fuzeile"/>
                    </w:pPr>
                    <w:r>
                      <w:t xml:space="preserve">Version: </w:t>
                    </w:r>
                    <w:r>
                      <w:fldChar w:fldCharType="begin"/>
                    </w:r>
                    <w:r>
                      <w:instrText xml:space="preserve"> REF  Versionsnummer </w:instrText>
                    </w:r>
                    <w:r>
                      <w:fldChar w:fldCharType="separate"/>
                    </w:r>
                    <w:sdt>
                      <w:sdtPr>
                        <w:id w:val="447273704"/>
                        <w:placeholder>
                          <w:docPart w:val="9DEC024267C677488E89C5D9ACA91E33"/>
                        </w:placeholder>
                        <w15:color w:val="C20000"/>
                        <w15:appearance w15:val="hidden"/>
                        <w:text/>
                      </w:sdtPr>
                      <w:sdtContent>
                        <w:r w:rsidR="00107BE7">
                          <w:t>2.5c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39"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76p7wEAAMQDAAAOAAAAZHJzL2Uyb0RvYy54bWysU9tu2zAMfR+wfxD0vtjJ2q014hRduw4D&#13;&#10;ugvQ7QMUWY6FSaJGKbGzry8l22mxvg17EWhRPOQ5PF5fDdawg8KgwdV8uSg5U05Co92u5j9/3L25&#13;&#10;4CxE4RphwKmaH1XgV5vXr9a9r9QKOjCNQkYgLlS9r3kXo6+KIshOWREW4JWjZAtoRaRP3BUNip7Q&#13;&#10;rSlWZfmu6AEbjyBVCHR7Oyb5JuO3rZLxW9sGFZmpOc0W84n53Kaz2KxFtUPhOy2nMcQ/TGGFdtT0&#13;&#10;BHUromB71C+grJYIAdq4kGALaFstVeZAbJblX2weOuFV5kLiBH+SKfw/WPn18OC/I4vDBxhogZlE&#13;&#10;8PcgfwXm4KYTbqeuEaHvlGio8TJJVvQ+VFNpkjpUIYFs+y/Q0JLFPkIGGlq0SRXiyQidFnA8ia6G&#13;&#10;yCRdvqc1lpSRlFqenaU4dRDVXOwxxE8KLEtBzZF2msHF4T7E8en8JPVycKeNyXs1jvU1vzxfneeC&#13;&#10;ZxmrI9nOaFvzi9R+MkLi+NE1uTgKbcaYZjFuIp14jozjsB2Ybmjot2ngJMIWmiPJgDDajH4LCjrA&#13;&#10;P5z1ZLGah997gYoz89mRlMmPc4BzsJ0D4SSV1jxyNoY3Mft25HhNErc603/qPM1IVskCTrZOXnz+&#13;&#10;nV89/XybRwAAAP//AwBQSwMEFAAGAAgAAAAhABdJq3TgAAAACgEAAA8AAABkcnMvZG93bnJldi54&#13;&#10;bWxMj81OwzAQhO9IvIO1SNxaJwEVSONUFT8nJEQaDhydeJtYjdchdtvw9iwnuIy0mt3Z+YrN7AZx&#13;&#10;wilYTwrSZQICqfXGUqfgo35Z3IMIUZPRgydU8I0BNuXlRaFz489U4WkXO8EhFHKtoI9xzKUMbY9O&#13;&#10;h6Ufkdjb+8npyOPUSTPpM4e7QWZJspJOW+IPvR7xscf2sDs6BdtPqp7t11vzXu0rW9cPCb2uDkpd&#13;&#10;X81Pa5btGkTEOf5dwC8D94eSizX+SCaIQcEiTW9ueVcBc7HP2ijIsjuQZSH/I5Q/AAAA//8DAFBL&#13;&#10;AQItABQABgAIAAAAIQC2gziS/gAAAOEBAAATAAAAAAAAAAAAAAAAAAAAAABbQ29udGVudF9UeXBl&#13;&#10;c10ueG1sUEsBAi0AFAAGAAgAAAAhADj9If/WAAAAlAEAAAsAAAAAAAAAAAAAAAAALwEAAF9yZWxz&#13;&#10;Ly5yZWxzUEsBAi0AFAAGAAgAAAAhAFsrvqnvAQAAxAMAAA4AAAAAAAAAAAAAAAAALgIAAGRycy9l&#13;&#10;Mm9Eb2MueG1sUEsBAi0AFAAGAAgAAAAhABdJq3TgAAAACgEAAA8AAAAAAAAAAAAAAAAASQQAAGRy&#13;&#10;cy9kb3ducmV2LnhtbFBLBQYAAAAABAAEAPMAAABWBQAAAAA=&#13;&#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666224DD"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369F2">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12B2B1" id="_x0000_t202" coordsize="21600,21600" o:spt="202" path="m,l,21600r21600,l21600,xe">
              <v:stroke joinstyle="miter"/>
              <v:path gradientshapeok="t" o:connecttype="rect"/>
            </v:shapetype>
            <v:shape id="_x0000_s1040"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6Fo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U9Op4aRCA+2JdECYfEbvgoIe8Bdn&#13;&#10;A3ms5uHnQaDizHxypGUy5BLgEjRLIJyk1JpHzqbwNmbjThxvSONOZ/rPleceyStZwNnXyYwv9/nW&#13;&#10;8+vb/QY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DQ6Fo7AEAAMUDAAAOAAAAAAAAAAAAAAAAAC4CAABkcnMvZTJvRG9j&#13;&#10;LnhtbFBLAQItABQABgAIAAAAIQC4dbev3gAAAAkBAAAPAAAAAAAAAAAAAAAAAEYEAABkcnMvZG93&#13;&#10;bnJldi54bWxQSwUGAAAAAAQABADzAAAAUQUAAAAA&#13;&#10;" filled="f" stroked="f">
              <v:textbox inset="0,0,0,0">
                <w:txbxContent>
                  <w:p w14:paraId="4B35F5FE" w14:textId="666224DD"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369F2">
                          <w:t>01.10.2025</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CF966" w14:textId="77777777" w:rsidR="003A0CA4" w:rsidRDefault="003A0CA4" w:rsidP="00957DBB">
      <w:pPr>
        <w:spacing w:line="240" w:lineRule="auto"/>
      </w:pPr>
      <w:r>
        <w:separator/>
      </w:r>
    </w:p>
  </w:footnote>
  <w:footnote w:type="continuationSeparator" w:id="0">
    <w:p w14:paraId="77AE50AF" w14:textId="77777777" w:rsidR="003A0CA4" w:rsidRDefault="003A0CA4" w:rsidP="00957DBB">
      <w:pPr>
        <w:spacing w:line="240" w:lineRule="auto"/>
      </w:pPr>
      <w:r>
        <w:continuationSeparator/>
      </w:r>
    </w:p>
  </w:footnote>
  <w:footnote w:id="1">
    <w:p w14:paraId="18BF2DDA" w14:textId="0BCA0F4C" w:rsidR="00552A4B" w:rsidRDefault="00552A4B">
      <w:pPr>
        <w:pStyle w:val="Funotentext"/>
      </w:pPr>
      <w:r>
        <w:rPr>
          <w:rStyle w:val="Funotenzeichen"/>
        </w:rPr>
        <w:footnoteRef/>
      </w:r>
      <w:r>
        <w:t xml:space="preserve"> </w:t>
      </w:r>
      <w:r w:rsidRPr="008C64B8">
        <w:t>Nutzbar bis zum 01.01.2024 00:00 Uhr.</w:t>
      </w:r>
    </w:p>
  </w:footnote>
  <w:footnote w:id="2">
    <w:p w14:paraId="3C1DBCBE" w14:textId="3FB8DB1F" w:rsidR="00E71A38" w:rsidRDefault="00E71A38">
      <w:pPr>
        <w:pStyle w:val="Funotentext"/>
      </w:pPr>
      <w:r>
        <w:rPr>
          <w:rStyle w:val="Funotenzeichen"/>
        </w:rPr>
        <w:footnoteRef/>
      </w:r>
      <w:r>
        <w:t xml:space="preserve"> </w:t>
      </w:r>
      <w:r w:rsidR="0097121B" w:rsidRPr="0097121B">
        <w:t>Details zur Konfigurations-ID sind im EDI@Energy UTILMD AHB Strom, 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kumuliert gemessen wird ist es notwendig auch diese zu tarifieren, wenn diese für eine Marktlokation Verbrauch, die tarifiert werden muss benötigt wird. </w:t>
      </w:r>
    </w:p>
  </w:footnote>
  <w:footnote w:id="4">
    <w:p w14:paraId="0AA91E56" w14:textId="00139FDD" w:rsidR="003C5B4E" w:rsidRDefault="003C5B4E">
      <w:pPr>
        <w:pStyle w:val="Funotentext"/>
      </w:pPr>
      <w:r>
        <w:rPr>
          <w:rStyle w:val="Funotenzeichen"/>
        </w:rPr>
        <w:footnoteRef/>
      </w:r>
      <w:r>
        <w:t xml:space="preserve"> </w:t>
      </w:r>
      <w:r w:rsidRPr="003C5B4E">
        <w:t>Nutzbar ab dem 01.01.2024 00:00 Uhr.</w:t>
      </w:r>
    </w:p>
  </w:footnote>
  <w:footnote w:id="5">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7E81" w14:textId="7777777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14F99" w14:textId="4B62E98E"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613546848" name="Grafik 61354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79E17" w14:textId="77777777" w:rsidR="00E0630B" w:rsidRDefault="00000000" w:rsidP="00E0630B">
    <w:pPr>
      <w:pStyle w:val="Kopfzeile"/>
      <w:spacing w:line="240" w:lineRule="auto"/>
    </w:pPr>
    <w:sdt>
      <w:sdtPr>
        <w:alias w:val="Dokumenttitel"/>
        <w:tag w:val=""/>
        <w:id w:val="-256435282"/>
        <w:placeholder>
          <w:docPart w:val="D4C5615B70213247B7547E23D529CB4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0630B">
          <w:t>Codeliste der OBIS-Kennzahlen und Medien</w:t>
        </w:r>
      </w:sdtContent>
    </w:sdt>
    <w:r w:rsidR="00E0630B" w:rsidRPr="00217841">
      <w:rPr>
        <w:rStyle w:val="KopfzeileZchn"/>
        <w:noProof/>
      </w:rPr>
      <mc:AlternateContent>
        <mc:Choice Requires="wps">
          <w:drawing>
            <wp:anchor distT="0" distB="0" distL="114300" distR="114300" simplePos="0" relativeHeight="251784192" behindDoc="1" locked="1" layoutInCell="1" allowOverlap="1" wp14:anchorId="51D883AA" wp14:editId="7A3FEA25">
              <wp:simplePos x="0" y="0"/>
              <wp:positionH relativeFrom="page">
                <wp:posOffset>-3637915</wp:posOffset>
              </wp:positionH>
              <wp:positionV relativeFrom="page">
                <wp:posOffset>737235</wp:posOffset>
              </wp:positionV>
              <wp:extent cx="15120000" cy="0"/>
              <wp:effectExtent l="0" t="0" r="0" b="0"/>
              <wp:wrapNone/>
              <wp:docPr id="7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92716F" id="Logo-Linie" o:spid="_x0000_s1026" style="position:absolute;z-index:-251532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E0630B" w:rsidRPr="00217841">
      <w:rPr>
        <w:rStyle w:val="KopfzeileZchn"/>
        <w:noProof/>
      </w:rPr>
      <mc:AlternateContent>
        <mc:Choice Requires="wpg">
          <w:drawing>
            <wp:anchor distT="0" distB="0" distL="114300" distR="114300" simplePos="0" relativeHeight="251785216" behindDoc="0" locked="1" layoutInCell="1" allowOverlap="1" wp14:anchorId="01068209" wp14:editId="71B738A8">
              <wp:simplePos x="0" y="0"/>
              <wp:positionH relativeFrom="rightMargin">
                <wp:posOffset>-2218055</wp:posOffset>
              </wp:positionH>
              <wp:positionV relativeFrom="page">
                <wp:posOffset>269875</wp:posOffset>
              </wp:positionV>
              <wp:extent cx="2404800" cy="576000"/>
              <wp:effectExtent l="0" t="0" r="0" b="0"/>
              <wp:wrapNone/>
              <wp:docPr id="7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4" name="Rechteck 7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fik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9B930D" id="Edi-Logo" o:spid="_x0000_s1026" style="position:absolute;margin-left:-174.65pt;margin-top:21.25pt;width:189.35pt;height:45.35pt;z-index:2517852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BICbBAwAAGwkAAA4AAABkcnMvZTJvRG9jLnhtbKRWbW/bOAz+PuD+&#10;g6Hvq500SVujzhC0azGg2Ip1h31WZNkWKkuapMTJfv2Rku2kL9crdgVqUBJJUQ/Jh7n8tGtlsuXW&#10;Ca0KMjnJSMIV06VQdUH+/nHz8ZwkzlNVUqkVL8ieO/Jp+deHy87kfKobLUtuE3CiXN6ZgjTemzxN&#10;HWt4S92JNlzBYaVtSz0sbZ2WlnbgvZXpNMsWaadtaaxm3DnYvY6HZBn8VxVn/ltVOe4TWRCIzYev&#10;Dd81ftPlJc1rS00jWB8G/YMoWioUXDq6uqaeJhsrXrhqBbPa6cqfMN2muqoE4+EN8JpJ9uw1t1Zv&#10;THhLnXe1GWECaJ/h9Mdu2dftrTUP5t7G6EG80+zRJUpfNVTVfOUMgAipRajSztT5sQmu64P9rrIt&#10;+oF3JbsA8n4Eme98wmBzOstm5xnkgsHZ/GyRgRyywBpI1Qsz1nw+MjybzQfD+QXIGBPN47UhuDGY&#10;zkBBuQNm7v9h9tBQw0MqHAJwbxNRFuRsRhJFW6jr75w1nrPHBLYgKLwd1BDXfuV6iN8L0Vsvpbmx&#10;zt9y3SYoFMRCikL50e2d8xGUQQXz4bQU5Y2QMixsvb6SNtlS6Imb8Nfj+ERNKlRWGs2iR9wBkF0e&#10;3xIkv5cc9aT6zivABBMcIgkdzMd7KGNc+Uk8amjJ4/VzyH5IP2RxtAg5DQ7RcwX3j757B8gOL33H&#10;KHt9NOWBAEbj7K3AovFoEW7Wyo/GrVDavuZAwqv6m6P+AFKEBlFa63IPFWN1pB9n2I2AvN1R5++p&#10;Bb6BbgAO9d/gU0ndFUT3EkkabX+/to/6UNJwSpIO+Ksg7teGWk4S+UVBsV9MZjMkvLCYzc+msLDH&#10;J+vjE7VprzSUwwTY2rAgor6Xg1hZ3f4Eql3hrXBEFYO7C8K8HRZXPvIqkDXjq1VQA5Iz1N+pB8PQ&#10;OaKKdflj95Na0xevB2b4qocGo/mzGo66aKn0auN1JUKBH3Dt8YZmX14awXL475kSpBdd/98TBaz8&#10;BoGMU6l9l4+W2seN+RjfK9ZCCr8PAwrejEGp7b1gSLK4OCIQoLNIILeWVgLoI3DaoBRNADPB3mLl&#10;p+opLp/ct5bCDN2Pcv8ySNezMfIKOHFEXWu2aaGB48y1XFIPA981wjgok5y3a14CDX0pQy9AL3vL&#10;PWtCF4X+ZT0rjQchykNgGPO/UOTk/HSxmJIExsUkm8C8wHaD5h7GQnaaZRf9WDhdnE6h0mM/DlQ7&#10;MOG7yDLEFSMJIgQWCixM4MBM/a8FHPHH66B1+E2z/Ac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x8EgJs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7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6hxQAAAOAAAAAPAAAAZHJzL2Rvd25yZXYueG1sRI9Ba8JA&#10;FITvhf6H5RW81U2jVIluQlVKvVbF8zP7TEKyb8Puqum/7wqCl4FhmG+YZTGYTlzJ+caygo9xAoK4&#10;tLrhSsFh//0+B+EDssbOMin4Iw9F/vqyxEzbG//SdRcqESHsM1RQh9BnUvqyJoN+bHvimJ2tMxii&#10;dZXUDm8RbjqZJsmnNNhwXKixp3VNZbu7GAUy/FC7H9IjT5IpnlbufDj2UqnR27BZRPlagAg0hGfj&#10;gdhqBbMp3A/FMyDzfwAAAP//AwBQSwECLQAUAAYACAAAACEA2+H2y+4AAACFAQAAEwAAAAAAAAAA&#10;AAAAAAAAAAAAW0NvbnRlbnRfVHlwZXNdLnhtbFBLAQItABQABgAIAAAAIQBa9CxbvwAAABUBAAAL&#10;AAAAAAAAAAAAAAAAAB8BAABfcmVscy8ucmVsc1BLAQItABQABgAIAAAAIQC4IN6h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e6ayQAAAOAAAAAPAAAAZHJzL2Rvd25yZXYueG1sRI9Ba8JA&#10;FITvQv/D8gq9NZsKrSW6ilTEFFEw1YO3Z/Y1Cc2+jdmtSf+9KxS8DAzDfMNMZr2pxYVaV1lW8BLF&#10;IIhzqysuFOy/ls/vIJxH1lhbJgV/5GA2fRhMMNG24x1dMl+IAGGXoILS+yaR0uUlGXSRbYhD9m1b&#10;gz7YtpC6xS7ATS2HcfwmDVYcFkps6KOk/Cf7NWH3nK43n7bLVudhuj4Wh267Os2VenrsF+Mg8zEI&#10;T72/N/4RqVYweoXboXAG5PQKAAD//wMAUEsBAi0AFAAGAAgAAAAhANvh9svuAAAAhQEAABMAAAAA&#10;AAAAAAAAAAAAAAAAAFtDb250ZW50X1R5cGVzXS54bWxQSwECLQAUAAYACAAAACEAWvQsW78AAAAV&#10;AQAACwAAAAAAAAAAAAAAAAAfAQAAX3JlbHMvLnJlbHNQSwECLQAUAAYACAAAACEAHtnumskAAADg&#10;AAAADwAAAAAAAAAAAAAAAAAHAgAAZHJzL2Rvd25yZXYueG1sUEsFBgAAAAADAAMAtwAAAP0CAAAA&#10;AA==&#10;">
                <v:imagedata r:id="rId2" o:title=""/>
              </v:shape>
              <w10:wrap anchorx="margin" anchory="page"/>
              <w10:anchorlock/>
            </v:group>
          </w:pict>
        </mc:Fallback>
      </mc:AlternateContent>
    </w:r>
    <w:r w:rsidR="00E0630B">
      <w:rPr>
        <w:noProof/>
      </w:rPr>
      <mc:AlternateContent>
        <mc:Choice Requires="wps">
          <w:drawing>
            <wp:anchor distT="0" distB="0" distL="114300" distR="114300" simplePos="0" relativeHeight="251783168" behindDoc="1" locked="1" layoutInCell="1" allowOverlap="1" wp14:anchorId="1D057760" wp14:editId="75C163EE">
              <wp:simplePos x="0" y="0"/>
              <wp:positionH relativeFrom="margin">
                <wp:align>center</wp:align>
              </wp:positionH>
              <wp:positionV relativeFrom="page">
                <wp:posOffset>1800225</wp:posOffset>
              </wp:positionV>
              <wp:extent cx="2664000" cy="1627200"/>
              <wp:effectExtent l="0" t="0" r="0" b="0"/>
              <wp:wrapNone/>
              <wp:docPr id="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3C22A" id="Toggle-Entwurf" o:spid="_x0000_s1026" style="position:absolute;margin-left:0;margin-top:141.75pt;width:209.75pt;height:128.15pt;z-index:-2515333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7FBA30B8" w14:textId="1208D83E" w:rsidR="00253660" w:rsidRPr="00E0630B" w:rsidRDefault="00253660" w:rsidP="00E0630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85BA1" w14:textId="44996C5A" w:rsidR="00D127BE" w:rsidRDefault="00000000"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94055" w14:textId="4CDE990D" w:rsidR="00D127BE" w:rsidRDefault="00000000"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162168741" name="Grafik 16216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0542271">
    <w:abstractNumId w:val="17"/>
  </w:num>
  <w:num w:numId="2" w16cid:durableId="1029795680">
    <w:abstractNumId w:val="21"/>
  </w:num>
  <w:num w:numId="3" w16cid:durableId="1684866984">
    <w:abstractNumId w:val="21"/>
  </w:num>
  <w:num w:numId="4" w16cid:durableId="333260677">
    <w:abstractNumId w:val="21"/>
  </w:num>
  <w:num w:numId="5" w16cid:durableId="1159463459">
    <w:abstractNumId w:val="21"/>
  </w:num>
  <w:num w:numId="6" w16cid:durableId="1499535272">
    <w:abstractNumId w:val="21"/>
  </w:num>
  <w:num w:numId="7" w16cid:durableId="2046710031">
    <w:abstractNumId w:val="21"/>
  </w:num>
  <w:num w:numId="8" w16cid:durableId="894898702">
    <w:abstractNumId w:val="9"/>
  </w:num>
  <w:num w:numId="9" w16cid:durableId="197009183">
    <w:abstractNumId w:val="7"/>
  </w:num>
  <w:num w:numId="10" w16cid:durableId="1631670488">
    <w:abstractNumId w:val="6"/>
  </w:num>
  <w:num w:numId="11" w16cid:durableId="321853476">
    <w:abstractNumId w:val="5"/>
  </w:num>
  <w:num w:numId="12" w16cid:durableId="960915954">
    <w:abstractNumId w:val="4"/>
  </w:num>
  <w:num w:numId="13" w16cid:durableId="1822886281">
    <w:abstractNumId w:val="8"/>
  </w:num>
  <w:num w:numId="14" w16cid:durableId="1830902590">
    <w:abstractNumId w:val="3"/>
  </w:num>
  <w:num w:numId="15" w16cid:durableId="2073500599">
    <w:abstractNumId w:val="2"/>
  </w:num>
  <w:num w:numId="16" w16cid:durableId="97605976">
    <w:abstractNumId w:val="1"/>
  </w:num>
  <w:num w:numId="17" w16cid:durableId="706297613">
    <w:abstractNumId w:val="0"/>
  </w:num>
  <w:num w:numId="18" w16cid:durableId="1835102792">
    <w:abstractNumId w:val="26"/>
  </w:num>
  <w:num w:numId="19" w16cid:durableId="787312986">
    <w:abstractNumId w:val="19"/>
  </w:num>
  <w:num w:numId="20" w16cid:durableId="2005549635">
    <w:abstractNumId w:val="24"/>
  </w:num>
  <w:num w:numId="21" w16cid:durableId="1087963342">
    <w:abstractNumId w:val="12"/>
  </w:num>
  <w:num w:numId="22" w16cid:durableId="235170912">
    <w:abstractNumId w:val="27"/>
  </w:num>
  <w:num w:numId="23" w16cid:durableId="67577877">
    <w:abstractNumId w:val="15"/>
  </w:num>
  <w:num w:numId="24" w16cid:durableId="415783342">
    <w:abstractNumId w:val="18"/>
  </w:num>
  <w:num w:numId="25" w16cid:durableId="1972782247">
    <w:abstractNumId w:val="13"/>
  </w:num>
  <w:num w:numId="26" w16cid:durableId="1945764740">
    <w:abstractNumId w:val="11"/>
  </w:num>
  <w:num w:numId="27" w16cid:durableId="1816485568">
    <w:abstractNumId w:val="16"/>
  </w:num>
  <w:num w:numId="28" w16cid:durableId="688483751">
    <w:abstractNumId w:val="28"/>
  </w:num>
  <w:num w:numId="29" w16cid:durableId="846947970">
    <w:abstractNumId w:val="20"/>
  </w:num>
  <w:num w:numId="30" w16cid:durableId="1585338854">
    <w:abstractNumId w:val="10"/>
  </w:num>
  <w:num w:numId="31" w16cid:durableId="410472579">
    <w:abstractNumId w:val="22"/>
  </w:num>
  <w:num w:numId="32" w16cid:durableId="1171993127">
    <w:abstractNumId w:val="23"/>
  </w:num>
  <w:num w:numId="33" w16cid:durableId="257251344">
    <w:abstractNumId w:val="25"/>
  </w:num>
  <w:num w:numId="34" w16cid:durableId="1172572228">
    <w:abstractNumId w:val="21"/>
  </w:num>
  <w:num w:numId="35" w16cid:durableId="118494491">
    <w:abstractNumId w:val="8"/>
  </w:num>
  <w:num w:numId="36" w16cid:durableId="1235051249">
    <w:abstractNumId w:val="3"/>
  </w:num>
  <w:num w:numId="37" w16cid:durableId="908728432">
    <w:abstractNumId w:val="2"/>
  </w:num>
  <w:num w:numId="38" w16cid:durableId="732971712">
    <w:abstractNumId w:val="1"/>
  </w:num>
  <w:num w:numId="39" w16cid:durableId="1955480608">
    <w:abstractNumId w:val="0"/>
  </w:num>
  <w:num w:numId="40" w16cid:durableId="1225064852">
    <w:abstractNumId w:val="21"/>
  </w:num>
  <w:num w:numId="41" w16cid:durableId="1144279331">
    <w:abstractNumId w:val="21"/>
  </w:num>
  <w:num w:numId="42" w16cid:durableId="1935244940">
    <w:abstractNumId w:val="21"/>
  </w:num>
  <w:num w:numId="43" w16cid:durableId="1052341269">
    <w:abstractNumId w:val="21"/>
  </w:num>
  <w:num w:numId="44" w16cid:durableId="183714233">
    <w:abstractNumId w:val="21"/>
  </w:num>
  <w:num w:numId="45" w16cid:durableId="1503549176">
    <w:abstractNumId w:val="21"/>
  </w:num>
  <w:num w:numId="46" w16cid:durableId="752779251">
    <w:abstractNumId w:val="21"/>
  </w:num>
  <w:num w:numId="47" w16cid:durableId="551575010">
    <w:abstractNumId w:val="21"/>
  </w:num>
  <w:num w:numId="48" w16cid:durableId="1796873663">
    <w:abstractNumId w:val="14"/>
  </w:num>
  <w:num w:numId="49" w16cid:durableId="782923591">
    <w:abstractNumId w:val="29"/>
  </w:num>
  <w:num w:numId="50" w16cid:durableId="1228919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34B10"/>
    <w:rsid w:val="00036289"/>
    <w:rsid w:val="000369F2"/>
    <w:rsid w:val="000401D7"/>
    <w:rsid w:val="00046FBA"/>
    <w:rsid w:val="00056D9B"/>
    <w:rsid w:val="000621AD"/>
    <w:rsid w:val="000631DA"/>
    <w:rsid w:val="00065781"/>
    <w:rsid w:val="0007059A"/>
    <w:rsid w:val="00073773"/>
    <w:rsid w:val="00087E55"/>
    <w:rsid w:val="00090034"/>
    <w:rsid w:val="00094A15"/>
    <w:rsid w:val="00095406"/>
    <w:rsid w:val="000A69FA"/>
    <w:rsid w:val="000A793A"/>
    <w:rsid w:val="000A79CA"/>
    <w:rsid w:val="000B27A8"/>
    <w:rsid w:val="000B2FFE"/>
    <w:rsid w:val="000B6D9B"/>
    <w:rsid w:val="000B705F"/>
    <w:rsid w:val="000D08AE"/>
    <w:rsid w:val="000D3641"/>
    <w:rsid w:val="000D5F8A"/>
    <w:rsid w:val="000E0D90"/>
    <w:rsid w:val="000E1498"/>
    <w:rsid w:val="000E4C97"/>
    <w:rsid w:val="000F54DD"/>
    <w:rsid w:val="000F638E"/>
    <w:rsid w:val="000F76ED"/>
    <w:rsid w:val="00100EB0"/>
    <w:rsid w:val="0010134B"/>
    <w:rsid w:val="001013D4"/>
    <w:rsid w:val="00101D89"/>
    <w:rsid w:val="0010342C"/>
    <w:rsid w:val="00104F31"/>
    <w:rsid w:val="00107BE7"/>
    <w:rsid w:val="00110BAA"/>
    <w:rsid w:val="00123298"/>
    <w:rsid w:val="00124357"/>
    <w:rsid w:val="00136B4F"/>
    <w:rsid w:val="00136FFA"/>
    <w:rsid w:val="00140545"/>
    <w:rsid w:val="00140688"/>
    <w:rsid w:val="00141194"/>
    <w:rsid w:val="00141587"/>
    <w:rsid w:val="00146EF2"/>
    <w:rsid w:val="001477AF"/>
    <w:rsid w:val="00154693"/>
    <w:rsid w:val="00157DCE"/>
    <w:rsid w:val="00160328"/>
    <w:rsid w:val="00167D9A"/>
    <w:rsid w:val="00167F82"/>
    <w:rsid w:val="00174861"/>
    <w:rsid w:val="00176175"/>
    <w:rsid w:val="001779B9"/>
    <w:rsid w:val="00193385"/>
    <w:rsid w:val="00193650"/>
    <w:rsid w:val="00193A1F"/>
    <w:rsid w:val="001A36B0"/>
    <w:rsid w:val="001B0338"/>
    <w:rsid w:val="001B25CF"/>
    <w:rsid w:val="001B6316"/>
    <w:rsid w:val="001C7298"/>
    <w:rsid w:val="001D0AEB"/>
    <w:rsid w:val="001D3A84"/>
    <w:rsid w:val="001D69FD"/>
    <w:rsid w:val="001E38D7"/>
    <w:rsid w:val="001E58C9"/>
    <w:rsid w:val="001E5EB0"/>
    <w:rsid w:val="001E793C"/>
    <w:rsid w:val="001F0649"/>
    <w:rsid w:val="001F1682"/>
    <w:rsid w:val="001F2B3E"/>
    <w:rsid w:val="001F3D12"/>
    <w:rsid w:val="00203367"/>
    <w:rsid w:val="00203CFB"/>
    <w:rsid w:val="00204523"/>
    <w:rsid w:val="00207F52"/>
    <w:rsid w:val="00217841"/>
    <w:rsid w:val="00222E03"/>
    <w:rsid w:val="002269C5"/>
    <w:rsid w:val="00240A8A"/>
    <w:rsid w:val="00243EA8"/>
    <w:rsid w:val="00245574"/>
    <w:rsid w:val="0024575F"/>
    <w:rsid w:val="00245BB7"/>
    <w:rsid w:val="00246474"/>
    <w:rsid w:val="00253660"/>
    <w:rsid w:val="002555C4"/>
    <w:rsid w:val="0026188D"/>
    <w:rsid w:val="002677D4"/>
    <w:rsid w:val="00267E72"/>
    <w:rsid w:val="002762A1"/>
    <w:rsid w:val="002831C6"/>
    <w:rsid w:val="00290BE3"/>
    <w:rsid w:val="002928D9"/>
    <w:rsid w:val="00295960"/>
    <w:rsid w:val="00295E00"/>
    <w:rsid w:val="00296E6B"/>
    <w:rsid w:val="002974B1"/>
    <w:rsid w:val="002A1648"/>
    <w:rsid w:val="002A71DA"/>
    <w:rsid w:val="002B61B6"/>
    <w:rsid w:val="002B6D8A"/>
    <w:rsid w:val="002C3A7E"/>
    <w:rsid w:val="002C6745"/>
    <w:rsid w:val="002D5275"/>
    <w:rsid w:val="002E5BDF"/>
    <w:rsid w:val="002E7CB9"/>
    <w:rsid w:val="003033AB"/>
    <w:rsid w:val="0031220A"/>
    <w:rsid w:val="00316AD3"/>
    <w:rsid w:val="003172D9"/>
    <w:rsid w:val="003211F9"/>
    <w:rsid w:val="003215AA"/>
    <w:rsid w:val="0032526F"/>
    <w:rsid w:val="00331316"/>
    <w:rsid w:val="00333250"/>
    <w:rsid w:val="00337CA0"/>
    <w:rsid w:val="0034345A"/>
    <w:rsid w:val="003519A4"/>
    <w:rsid w:val="00352309"/>
    <w:rsid w:val="00352891"/>
    <w:rsid w:val="00356815"/>
    <w:rsid w:val="0036453B"/>
    <w:rsid w:val="00374E77"/>
    <w:rsid w:val="00375668"/>
    <w:rsid w:val="003818F2"/>
    <w:rsid w:val="0038380F"/>
    <w:rsid w:val="003850E5"/>
    <w:rsid w:val="00391054"/>
    <w:rsid w:val="00395FAF"/>
    <w:rsid w:val="003A011C"/>
    <w:rsid w:val="003A0CA4"/>
    <w:rsid w:val="003A2499"/>
    <w:rsid w:val="003A4A11"/>
    <w:rsid w:val="003A6D46"/>
    <w:rsid w:val="003B16F3"/>
    <w:rsid w:val="003C3257"/>
    <w:rsid w:val="003C5672"/>
    <w:rsid w:val="003C5B4E"/>
    <w:rsid w:val="003D7325"/>
    <w:rsid w:val="003D7ED3"/>
    <w:rsid w:val="003E51CA"/>
    <w:rsid w:val="003F31B3"/>
    <w:rsid w:val="00402575"/>
    <w:rsid w:val="00403DCE"/>
    <w:rsid w:val="00414134"/>
    <w:rsid w:val="00423997"/>
    <w:rsid w:val="004245AB"/>
    <w:rsid w:val="00426C35"/>
    <w:rsid w:val="00430BF1"/>
    <w:rsid w:val="00431F67"/>
    <w:rsid w:val="00433401"/>
    <w:rsid w:val="00440AD2"/>
    <w:rsid w:val="004431A5"/>
    <w:rsid w:val="00452D91"/>
    <w:rsid w:val="004533D5"/>
    <w:rsid w:val="0046355C"/>
    <w:rsid w:val="00463909"/>
    <w:rsid w:val="00473791"/>
    <w:rsid w:val="004765B9"/>
    <w:rsid w:val="00480621"/>
    <w:rsid w:val="00481563"/>
    <w:rsid w:val="00481F2D"/>
    <w:rsid w:val="0048496B"/>
    <w:rsid w:val="00485A5A"/>
    <w:rsid w:val="00486252"/>
    <w:rsid w:val="004874C0"/>
    <w:rsid w:val="004B0968"/>
    <w:rsid w:val="004B09DD"/>
    <w:rsid w:val="004B24DD"/>
    <w:rsid w:val="004B6F52"/>
    <w:rsid w:val="004B7020"/>
    <w:rsid w:val="004C0991"/>
    <w:rsid w:val="004C2B4A"/>
    <w:rsid w:val="004D664F"/>
    <w:rsid w:val="004E6A7C"/>
    <w:rsid w:val="004F25ED"/>
    <w:rsid w:val="00501779"/>
    <w:rsid w:val="00502BB8"/>
    <w:rsid w:val="00506A14"/>
    <w:rsid w:val="00507758"/>
    <w:rsid w:val="00510795"/>
    <w:rsid w:val="0051742F"/>
    <w:rsid w:val="0052792E"/>
    <w:rsid w:val="0053051D"/>
    <w:rsid w:val="00535BFD"/>
    <w:rsid w:val="00542C93"/>
    <w:rsid w:val="00544555"/>
    <w:rsid w:val="00552A4B"/>
    <w:rsid w:val="00553DFA"/>
    <w:rsid w:val="0056229E"/>
    <w:rsid w:val="00562D08"/>
    <w:rsid w:val="005667D8"/>
    <w:rsid w:val="005707EA"/>
    <w:rsid w:val="00583319"/>
    <w:rsid w:val="005849F6"/>
    <w:rsid w:val="00584E4D"/>
    <w:rsid w:val="005874AC"/>
    <w:rsid w:val="00590BDC"/>
    <w:rsid w:val="00596BB9"/>
    <w:rsid w:val="005A2B37"/>
    <w:rsid w:val="005A3ADC"/>
    <w:rsid w:val="005B070E"/>
    <w:rsid w:val="005C3820"/>
    <w:rsid w:val="005C7E50"/>
    <w:rsid w:val="005D2223"/>
    <w:rsid w:val="005D37DB"/>
    <w:rsid w:val="005D525D"/>
    <w:rsid w:val="005D56D9"/>
    <w:rsid w:val="005D7C77"/>
    <w:rsid w:val="005E2860"/>
    <w:rsid w:val="005E4317"/>
    <w:rsid w:val="005E5777"/>
    <w:rsid w:val="005E6550"/>
    <w:rsid w:val="005E78DA"/>
    <w:rsid w:val="005F0AA2"/>
    <w:rsid w:val="005F2A6E"/>
    <w:rsid w:val="005F3733"/>
    <w:rsid w:val="00605CE1"/>
    <w:rsid w:val="00611FF6"/>
    <w:rsid w:val="0061302F"/>
    <w:rsid w:val="006144EA"/>
    <w:rsid w:val="00622E07"/>
    <w:rsid w:val="00626A47"/>
    <w:rsid w:val="006272A3"/>
    <w:rsid w:val="00630F89"/>
    <w:rsid w:val="006348A2"/>
    <w:rsid w:val="00635701"/>
    <w:rsid w:val="00635B48"/>
    <w:rsid w:val="00635D16"/>
    <w:rsid w:val="00637919"/>
    <w:rsid w:val="00637B0C"/>
    <w:rsid w:val="006407E3"/>
    <w:rsid w:val="00647097"/>
    <w:rsid w:val="006653AD"/>
    <w:rsid w:val="00670229"/>
    <w:rsid w:val="006804E0"/>
    <w:rsid w:val="006815D5"/>
    <w:rsid w:val="006849A7"/>
    <w:rsid w:val="00685A16"/>
    <w:rsid w:val="006875A2"/>
    <w:rsid w:val="006943E1"/>
    <w:rsid w:val="006A4A6F"/>
    <w:rsid w:val="006B29E9"/>
    <w:rsid w:val="006B56E6"/>
    <w:rsid w:val="006C0993"/>
    <w:rsid w:val="006C1E0B"/>
    <w:rsid w:val="006C25F6"/>
    <w:rsid w:val="006C3397"/>
    <w:rsid w:val="006C7C81"/>
    <w:rsid w:val="006D0CD6"/>
    <w:rsid w:val="006D1B8A"/>
    <w:rsid w:val="006D7173"/>
    <w:rsid w:val="006E023F"/>
    <w:rsid w:val="006E6545"/>
    <w:rsid w:val="006F3713"/>
    <w:rsid w:val="00701533"/>
    <w:rsid w:val="00707B80"/>
    <w:rsid w:val="007110CB"/>
    <w:rsid w:val="0071212F"/>
    <w:rsid w:val="00713800"/>
    <w:rsid w:val="00722290"/>
    <w:rsid w:val="00724904"/>
    <w:rsid w:val="0073275D"/>
    <w:rsid w:val="00732F88"/>
    <w:rsid w:val="00740D47"/>
    <w:rsid w:val="007430BC"/>
    <w:rsid w:val="00743C8E"/>
    <w:rsid w:val="00747A31"/>
    <w:rsid w:val="00750F55"/>
    <w:rsid w:val="0075550C"/>
    <w:rsid w:val="0076121F"/>
    <w:rsid w:val="00761240"/>
    <w:rsid w:val="00763D0D"/>
    <w:rsid w:val="0076558F"/>
    <w:rsid w:val="00765997"/>
    <w:rsid w:val="00766461"/>
    <w:rsid w:val="00766B12"/>
    <w:rsid w:val="0078105F"/>
    <w:rsid w:val="007B7A43"/>
    <w:rsid w:val="007C1939"/>
    <w:rsid w:val="007C50BA"/>
    <w:rsid w:val="007C7A77"/>
    <w:rsid w:val="007D1113"/>
    <w:rsid w:val="007E4BD9"/>
    <w:rsid w:val="007E5234"/>
    <w:rsid w:val="007E71A0"/>
    <w:rsid w:val="007F523B"/>
    <w:rsid w:val="007F528A"/>
    <w:rsid w:val="00806CAD"/>
    <w:rsid w:val="00812BCC"/>
    <w:rsid w:val="00821E99"/>
    <w:rsid w:val="008234EF"/>
    <w:rsid w:val="00824502"/>
    <w:rsid w:val="00826EAB"/>
    <w:rsid w:val="008319B4"/>
    <w:rsid w:val="00835273"/>
    <w:rsid w:val="0084764B"/>
    <w:rsid w:val="00854926"/>
    <w:rsid w:val="00864696"/>
    <w:rsid w:val="00867D4D"/>
    <w:rsid w:val="00875CDA"/>
    <w:rsid w:val="00876DA6"/>
    <w:rsid w:val="00884997"/>
    <w:rsid w:val="00886D6B"/>
    <w:rsid w:val="0089071C"/>
    <w:rsid w:val="008A75D3"/>
    <w:rsid w:val="008C0C37"/>
    <w:rsid w:val="008C21AA"/>
    <w:rsid w:val="008C367F"/>
    <w:rsid w:val="008C5743"/>
    <w:rsid w:val="008C64B8"/>
    <w:rsid w:val="008C6D16"/>
    <w:rsid w:val="008D68D6"/>
    <w:rsid w:val="008E03E4"/>
    <w:rsid w:val="008E1991"/>
    <w:rsid w:val="008F325A"/>
    <w:rsid w:val="00903A12"/>
    <w:rsid w:val="009060D4"/>
    <w:rsid w:val="00911465"/>
    <w:rsid w:val="009115D1"/>
    <w:rsid w:val="00913136"/>
    <w:rsid w:val="00914606"/>
    <w:rsid w:val="00916063"/>
    <w:rsid w:val="0091640F"/>
    <w:rsid w:val="00923075"/>
    <w:rsid w:val="00926AE8"/>
    <w:rsid w:val="00927857"/>
    <w:rsid w:val="00930B55"/>
    <w:rsid w:val="0093473F"/>
    <w:rsid w:val="0093746A"/>
    <w:rsid w:val="00942614"/>
    <w:rsid w:val="0094446E"/>
    <w:rsid w:val="00945F56"/>
    <w:rsid w:val="00947C26"/>
    <w:rsid w:val="00954D7A"/>
    <w:rsid w:val="00955A93"/>
    <w:rsid w:val="00957DBB"/>
    <w:rsid w:val="0096002B"/>
    <w:rsid w:val="00962CBA"/>
    <w:rsid w:val="0097121B"/>
    <w:rsid w:val="0097204B"/>
    <w:rsid w:val="00972117"/>
    <w:rsid w:val="009756B0"/>
    <w:rsid w:val="00984FD3"/>
    <w:rsid w:val="00985BF6"/>
    <w:rsid w:val="00990E20"/>
    <w:rsid w:val="00991C4B"/>
    <w:rsid w:val="009A00B6"/>
    <w:rsid w:val="009A0B86"/>
    <w:rsid w:val="009A18C5"/>
    <w:rsid w:val="009A55E4"/>
    <w:rsid w:val="009B5DEF"/>
    <w:rsid w:val="009C2272"/>
    <w:rsid w:val="009C2732"/>
    <w:rsid w:val="009D40A2"/>
    <w:rsid w:val="009D7EE4"/>
    <w:rsid w:val="009E2C26"/>
    <w:rsid w:val="009E4D79"/>
    <w:rsid w:val="009E69BE"/>
    <w:rsid w:val="009E6D6C"/>
    <w:rsid w:val="009F0FEA"/>
    <w:rsid w:val="009F4237"/>
    <w:rsid w:val="009F63AE"/>
    <w:rsid w:val="009F7A21"/>
    <w:rsid w:val="00A00F06"/>
    <w:rsid w:val="00A031B8"/>
    <w:rsid w:val="00A042A0"/>
    <w:rsid w:val="00A049E8"/>
    <w:rsid w:val="00A065D6"/>
    <w:rsid w:val="00A11D46"/>
    <w:rsid w:val="00A12AB1"/>
    <w:rsid w:val="00A12C6D"/>
    <w:rsid w:val="00A169C1"/>
    <w:rsid w:val="00A17BED"/>
    <w:rsid w:val="00A268BA"/>
    <w:rsid w:val="00A277C1"/>
    <w:rsid w:val="00A334DE"/>
    <w:rsid w:val="00A34CE0"/>
    <w:rsid w:val="00A35FDC"/>
    <w:rsid w:val="00A4012E"/>
    <w:rsid w:val="00A418DA"/>
    <w:rsid w:val="00A555D7"/>
    <w:rsid w:val="00A56F9E"/>
    <w:rsid w:val="00A60014"/>
    <w:rsid w:val="00A70902"/>
    <w:rsid w:val="00A72B83"/>
    <w:rsid w:val="00A7340E"/>
    <w:rsid w:val="00A73410"/>
    <w:rsid w:val="00A8371D"/>
    <w:rsid w:val="00A83D7A"/>
    <w:rsid w:val="00A9184E"/>
    <w:rsid w:val="00A929E3"/>
    <w:rsid w:val="00A92E4C"/>
    <w:rsid w:val="00AA409C"/>
    <w:rsid w:val="00AB281D"/>
    <w:rsid w:val="00AB4658"/>
    <w:rsid w:val="00AC04B5"/>
    <w:rsid w:val="00AC1620"/>
    <w:rsid w:val="00AC2BC6"/>
    <w:rsid w:val="00AD0B28"/>
    <w:rsid w:val="00AD4442"/>
    <w:rsid w:val="00AD5A4C"/>
    <w:rsid w:val="00AD721D"/>
    <w:rsid w:val="00AD7A95"/>
    <w:rsid w:val="00AE1EA9"/>
    <w:rsid w:val="00AF40E1"/>
    <w:rsid w:val="00AF49F5"/>
    <w:rsid w:val="00AF4C0D"/>
    <w:rsid w:val="00AF6AFD"/>
    <w:rsid w:val="00B02041"/>
    <w:rsid w:val="00B26144"/>
    <w:rsid w:val="00B40165"/>
    <w:rsid w:val="00B53894"/>
    <w:rsid w:val="00B62CD8"/>
    <w:rsid w:val="00B62D09"/>
    <w:rsid w:val="00B642C7"/>
    <w:rsid w:val="00B67F6E"/>
    <w:rsid w:val="00B71040"/>
    <w:rsid w:val="00B77EE6"/>
    <w:rsid w:val="00B80C53"/>
    <w:rsid w:val="00B81578"/>
    <w:rsid w:val="00B83B07"/>
    <w:rsid w:val="00B86280"/>
    <w:rsid w:val="00BA4FB3"/>
    <w:rsid w:val="00BA5049"/>
    <w:rsid w:val="00BB6863"/>
    <w:rsid w:val="00BC1DFF"/>
    <w:rsid w:val="00BD6E73"/>
    <w:rsid w:val="00BE0577"/>
    <w:rsid w:val="00BE363E"/>
    <w:rsid w:val="00BE6810"/>
    <w:rsid w:val="00BF4BD9"/>
    <w:rsid w:val="00BF78B6"/>
    <w:rsid w:val="00C04FC7"/>
    <w:rsid w:val="00C1189E"/>
    <w:rsid w:val="00C21C2F"/>
    <w:rsid w:val="00C23B5F"/>
    <w:rsid w:val="00C25106"/>
    <w:rsid w:val="00C3642D"/>
    <w:rsid w:val="00C36A6F"/>
    <w:rsid w:val="00C40DE8"/>
    <w:rsid w:val="00C45820"/>
    <w:rsid w:val="00C56749"/>
    <w:rsid w:val="00C61579"/>
    <w:rsid w:val="00C63AFE"/>
    <w:rsid w:val="00C665B4"/>
    <w:rsid w:val="00C66703"/>
    <w:rsid w:val="00C93216"/>
    <w:rsid w:val="00CA0850"/>
    <w:rsid w:val="00CB247A"/>
    <w:rsid w:val="00CB6322"/>
    <w:rsid w:val="00CC2B29"/>
    <w:rsid w:val="00CC71E7"/>
    <w:rsid w:val="00CD0B5F"/>
    <w:rsid w:val="00CD2DED"/>
    <w:rsid w:val="00CD57DC"/>
    <w:rsid w:val="00CD5D9B"/>
    <w:rsid w:val="00CD77EA"/>
    <w:rsid w:val="00CE3F8C"/>
    <w:rsid w:val="00CE55EF"/>
    <w:rsid w:val="00CE6C79"/>
    <w:rsid w:val="00CF1969"/>
    <w:rsid w:val="00CF40C9"/>
    <w:rsid w:val="00D05027"/>
    <w:rsid w:val="00D11C72"/>
    <w:rsid w:val="00D11ED2"/>
    <w:rsid w:val="00D127BE"/>
    <w:rsid w:val="00D13F67"/>
    <w:rsid w:val="00D1588C"/>
    <w:rsid w:val="00D1601F"/>
    <w:rsid w:val="00D200FC"/>
    <w:rsid w:val="00D2596D"/>
    <w:rsid w:val="00D307C4"/>
    <w:rsid w:val="00D32D8A"/>
    <w:rsid w:val="00D40A92"/>
    <w:rsid w:val="00D43062"/>
    <w:rsid w:val="00D52E20"/>
    <w:rsid w:val="00D60AA0"/>
    <w:rsid w:val="00D64BAB"/>
    <w:rsid w:val="00D71F7D"/>
    <w:rsid w:val="00D745EC"/>
    <w:rsid w:val="00D750B7"/>
    <w:rsid w:val="00D867F8"/>
    <w:rsid w:val="00D8711B"/>
    <w:rsid w:val="00D92FCE"/>
    <w:rsid w:val="00D934A8"/>
    <w:rsid w:val="00D95B47"/>
    <w:rsid w:val="00D97A12"/>
    <w:rsid w:val="00D97DE9"/>
    <w:rsid w:val="00DA41FE"/>
    <w:rsid w:val="00DB45A8"/>
    <w:rsid w:val="00DB58BF"/>
    <w:rsid w:val="00DC2452"/>
    <w:rsid w:val="00DC34CC"/>
    <w:rsid w:val="00DC61C9"/>
    <w:rsid w:val="00DD089B"/>
    <w:rsid w:val="00DD1EAD"/>
    <w:rsid w:val="00DD2B32"/>
    <w:rsid w:val="00DD56DA"/>
    <w:rsid w:val="00DE0106"/>
    <w:rsid w:val="00DE6CC9"/>
    <w:rsid w:val="00DE6D86"/>
    <w:rsid w:val="00DF2428"/>
    <w:rsid w:val="00E0630B"/>
    <w:rsid w:val="00E07778"/>
    <w:rsid w:val="00E13023"/>
    <w:rsid w:val="00E14EAE"/>
    <w:rsid w:val="00E17B74"/>
    <w:rsid w:val="00E22316"/>
    <w:rsid w:val="00E23FC5"/>
    <w:rsid w:val="00E25C26"/>
    <w:rsid w:val="00E30F59"/>
    <w:rsid w:val="00E31DA4"/>
    <w:rsid w:val="00E45C15"/>
    <w:rsid w:val="00E45E0C"/>
    <w:rsid w:val="00E46F34"/>
    <w:rsid w:val="00E57571"/>
    <w:rsid w:val="00E601D5"/>
    <w:rsid w:val="00E61DDB"/>
    <w:rsid w:val="00E65536"/>
    <w:rsid w:val="00E678CC"/>
    <w:rsid w:val="00E71A38"/>
    <w:rsid w:val="00E72BFC"/>
    <w:rsid w:val="00E73C1F"/>
    <w:rsid w:val="00E8004A"/>
    <w:rsid w:val="00E9237A"/>
    <w:rsid w:val="00E95563"/>
    <w:rsid w:val="00EA425C"/>
    <w:rsid w:val="00EA5887"/>
    <w:rsid w:val="00EC0812"/>
    <w:rsid w:val="00EC7BF9"/>
    <w:rsid w:val="00ED1268"/>
    <w:rsid w:val="00EE271E"/>
    <w:rsid w:val="00EE4C4B"/>
    <w:rsid w:val="00EE6DD6"/>
    <w:rsid w:val="00EF4DD3"/>
    <w:rsid w:val="00F00818"/>
    <w:rsid w:val="00F05AA7"/>
    <w:rsid w:val="00F05FE4"/>
    <w:rsid w:val="00F11276"/>
    <w:rsid w:val="00F15315"/>
    <w:rsid w:val="00F16C15"/>
    <w:rsid w:val="00F17AC9"/>
    <w:rsid w:val="00F309DF"/>
    <w:rsid w:val="00F322E2"/>
    <w:rsid w:val="00F3443B"/>
    <w:rsid w:val="00F35198"/>
    <w:rsid w:val="00F40AD5"/>
    <w:rsid w:val="00F504A9"/>
    <w:rsid w:val="00F5135D"/>
    <w:rsid w:val="00F55967"/>
    <w:rsid w:val="00F613FE"/>
    <w:rsid w:val="00F74281"/>
    <w:rsid w:val="00F907C7"/>
    <w:rsid w:val="00F94F21"/>
    <w:rsid w:val="00F97254"/>
    <w:rsid w:val="00FA0367"/>
    <w:rsid w:val="00FA1ED9"/>
    <w:rsid w:val="00FA3C06"/>
    <w:rsid w:val="00FA40BB"/>
    <w:rsid w:val="00FA428A"/>
    <w:rsid w:val="00FA6231"/>
    <w:rsid w:val="00FA62BE"/>
    <w:rsid w:val="00FA760B"/>
    <w:rsid w:val="00FB7CC8"/>
    <w:rsid w:val="00FC7054"/>
    <w:rsid w:val="00FD04E9"/>
    <w:rsid w:val="00FD7ECD"/>
    <w:rsid w:val="00FF4DDA"/>
    <w:rsid w:val="00FF5672"/>
    <w:rsid w:val="00FF5A2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3641"/>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B71040"/>
    <w:pPr>
      <w:tabs>
        <w:tab w:val="right" w:leader="dot" w:pos="9316"/>
      </w:tabs>
      <w:spacing w:before="160" w:after="80"/>
      <w:ind w:left="686" w:right="595" w:hanging="686"/>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7104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5707EA"/>
    <w:pPr>
      <w:tabs>
        <w:tab w:val="left" w:pos="1560"/>
        <w:tab w:val="right" w:leader="dot" w:pos="9316"/>
      </w:tabs>
      <w:ind w:left="1360" w:right="595"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168180316">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365449452">
      <w:bodyDiv w:val="1"/>
      <w:marLeft w:val="0"/>
      <w:marRight w:val="0"/>
      <w:marTop w:val="0"/>
      <w:marBottom w:val="0"/>
      <w:divBdr>
        <w:top w:val="none" w:sz="0" w:space="0" w:color="auto"/>
        <w:left w:val="none" w:sz="0" w:space="0" w:color="auto"/>
        <w:bottom w:val="none" w:sz="0" w:space="0" w:color="auto"/>
        <w:right w:val="none" w:sz="0" w:space="0" w:color="auto"/>
      </w:divBdr>
      <w:divsChild>
        <w:div w:id="405148939">
          <w:marLeft w:val="0"/>
          <w:marRight w:val="0"/>
          <w:marTop w:val="0"/>
          <w:marBottom w:val="0"/>
          <w:divBdr>
            <w:top w:val="none" w:sz="0" w:space="0" w:color="auto"/>
            <w:left w:val="none" w:sz="0" w:space="0" w:color="auto"/>
            <w:bottom w:val="none" w:sz="0" w:space="0" w:color="auto"/>
            <w:right w:val="none" w:sz="0" w:space="0" w:color="auto"/>
          </w:divBdr>
          <w:divsChild>
            <w:div w:id="242422159">
              <w:marLeft w:val="0"/>
              <w:marRight w:val="0"/>
              <w:marTop w:val="0"/>
              <w:marBottom w:val="0"/>
              <w:divBdr>
                <w:top w:val="none" w:sz="0" w:space="0" w:color="auto"/>
                <w:left w:val="none" w:sz="0" w:space="0" w:color="auto"/>
                <w:bottom w:val="none" w:sz="0" w:space="0" w:color="auto"/>
                <w:right w:val="none" w:sz="0" w:space="0" w:color="auto"/>
              </w:divBdr>
              <w:divsChild>
                <w:div w:id="1753236415">
                  <w:marLeft w:val="0"/>
                  <w:marRight w:val="0"/>
                  <w:marTop w:val="0"/>
                  <w:marBottom w:val="0"/>
                  <w:divBdr>
                    <w:top w:val="none" w:sz="0" w:space="0" w:color="auto"/>
                    <w:left w:val="none" w:sz="0" w:space="0" w:color="auto"/>
                    <w:bottom w:val="none" w:sz="0" w:space="0" w:color="auto"/>
                    <w:right w:val="none" w:sz="0" w:space="0" w:color="auto"/>
                  </w:divBdr>
                  <w:divsChild>
                    <w:div w:id="2550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19150951">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43742292">
      <w:bodyDiv w:val="1"/>
      <w:marLeft w:val="0"/>
      <w:marRight w:val="0"/>
      <w:marTop w:val="0"/>
      <w:marBottom w:val="0"/>
      <w:divBdr>
        <w:top w:val="none" w:sz="0" w:space="0" w:color="auto"/>
        <w:left w:val="none" w:sz="0" w:space="0" w:color="auto"/>
        <w:bottom w:val="none" w:sz="0" w:space="0" w:color="auto"/>
        <w:right w:val="none" w:sz="0" w:space="0" w:color="auto"/>
      </w:divBdr>
    </w:div>
    <w:div w:id="2060207540">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D4C5615B70213247B7547E23D529CB46"/>
        <w:category>
          <w:name w:val="Allgemein"/>
          <w:gallery w:val="placeholder"/>
        </w:category>
        <w:types>
          <w:type w:val="bbPlcHdr"/>
        </w:types>
        <w:behaviors>
          <w:behavior w:val="content"/>
        </w:behaviors>
        <w:guid w:val="{1BAD75C9-7A2D-5641-9D14-F72C3062FF82}"/>
      </w:docPartPr>
      <w:docPartBody>
        <w:p w:rsidR="00052FA2" w:rsidRDefault="00613400" w:rsidP="00613400">
          <w:pPr>
            <w:pStyle w:val="D4C5615B70213247B7547E23D529CB46"/>
          </w:pPr>
          <w:r>
            <w:rPr>
              <w:rStyle w:val="Platzhaltertext"/>
              <w:rFonts w:eastAsiaTheme="minorHAnsi"/>
            </w:rPr>
            <w:t>Versionsnummer</w:t>
          </w:r>
        </w:p>
      </w:docPartBody>
    </w:docPart>
    <w:docPart>
      <w:docPartPr>
        <w:name w:val="FECAED5A2E4A0C40A7C81B1FDF5B812C"/>
        <w:category>
          <w:name w:val="Allgemein"/>
          <w:gallery w:val="placeholder"/>
        </w:category>
        <w:types>
          <w:type w:val="bbPlcHdr"/>
        </w:types>
        <w:behaviors>
          <w:behavior w:val="content"/>
        </w:behaviors>
        <w:guid w:val="{95C5FFEA-6CE5-5B45-8C09-DDE87EF1C0CC}"/>
      </w:docPartPr>
      <w:docPartBody>
        <w:p w:rsidR="00842E61" w:rsidRDefault="00942AD3" w:rsidP="00942AD3">
          <w:pPr>
            <w:pStyle w:val="FECAED5A2E4A0C40A7C81B1FDF5B812C"/>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36E44"/>
    <w:rsid w:val="00052FA2"/>
    <w:rsid w:val="00056E46"/>
    <w:rsid w:val="0006545B"/>
    <w:rsid w:val="00074F97"/>
    <w:rsid w:val="000B0437"/>
    <w:rsid w:val="0014086B"/>
    <w:rsid w:val="00142221"/>
    <w:rsid w:val="00144A55"/>
    <w:rsid w:val="001561A3"/>
    <w:rsid w:val="001D0112"/>
    <w:rsid w:val="001D0470"/>
    <w:rsid w:val="001E0F4D"/>
    <w:rsid w:val="001E7271"/>
    <w:rsid w:val="001F7ACA"/>
    <w:rsid w:val="00200AE7"/>
    <w:rsid w:val="00203AA0"/>
    <w:rsid w:val="00204628"/>
    <w:rsid w:val="002301DD"/>
    <w:rsid w:val="00235934"/>
    <w:rsid w:val="0026536D"/>
    <w:rsid w:val="0029629B"/>
    <w:rsid w:val="002B4506"/>
    <w:rsid w:val="0030017A"/>
    <w:rsid w:val="003507F9"/>
    <w:rsid w:val="00364956"/>
    <w:rsid w:val="003836E7"/>
    <w:rsid w:val="003D7325"/>
    <w:rsid w:val="003F709C"/>
    <w:rsid w:val="00465CFB"/>
    <w:rsid w:val="00474B48"/>
    <w:rsid w:val="004758EF"/>
    <w:rsid w:val="00482FC1"/>
    <w:rsid w:val="004930ED"/>
    <w:rsid w:val="004E124F"/>
    <w:rsid w:val="004F4659"/>
    <w:rsid w:val="004F69F7"/>
    <w:rsid w:val="00516D23"/>
    <w:rsid w:val="00536765"/>
    <w:rsid w:val="005541F1"/>
    <w:rsid w:val="00562D08"/>
    <w:rsid w:val="00573C73"/>
    <w:rsid w:val="00574CC0"/>
    <w:rsid w:val="00587068"/>
    <w:rsid w:val="0059231E"/>
    <w:rsid w:val="005B6ABE"/>
    <w:rsid w:val="005D7AE5"/>
    <w:rsid w:val="0061302F"/>
    <w:rsid w:val="00613400"/>
    <w:rsid w:val="00626002"/>
    <w:rsid w:val="00642E73"/>
    <w:rsid w:val="00707F74"/>
    <w:rsid w:val="00771935"/>
    <w:rsid w:val="007772D3"/>
    <w:rsid w:val="00795EC0"/>
    <w:rsid w:val="007A42A3"/>
    <w:rsid w:val="007B246D"/>
    <w:rsid w:val="007C7A77"/>
    <w:rsid w:val="007E2DA1"/>
    <w:rsid w:val="007E63C2"/>
    <w:rsid w:val="007F0952"/>
    <w:rsid w:val="007F5FE5"/>
    <w:rsid w:val="00805098"/>
    <w:rsid w:val="00807D4E"/>
    <w:rsid w:val="008214D1"/>
    <w:rsid w:val="00836981"/>
    <w:rsid w:val="00842E61"/>
    <w:rsid w:val="00866FC0"/>
    <w:rsid w:val="0087034C"/>
    <w:rsid w:val="008764E4"/>
    <w:rsid w:val="00884997"/>
    <w:rsid w:val="008C3F83"/>
    <w:rsid w:val="008D09AE"/>
    <w:rsid w:val="00913A90"/>
    <w:rsid w:val="00916F58"/>
    <w:rsid w:val="00923457"/>
    <w:rsid w:val="00930805"/>
    <w:rsid w:val="00930B55"/>
    <w:rsid w:val="00942AD3"/>
    <w:rsid w:val="00955E55"/>
    <w:rsid w:val="00960067"/>
    <w:rsid w:val="00976F67"/>
    <w:rsid w:val="00980D79"/>
    <w:rsid w:val="00985983"/>
    <w:rsid w:val="009F730E"/>
    <w:rsid w:val="009F7E07"/>
    <w:rsid w:val="00A101A4"/>
    <w:rsid w:val="00A16C72"/>
    <w:rsid w:val="00A7382F"/>
    <w:rsid w:val="00A84C71"/>
    <w:rsid w:val="00A94BE5"/>
    <w:rsid w:val="00AC54A8"/>
    <w:rsid w:val="00AC7141"/>
    <w:rsid w:val="00AD0B28"/>
    <w:rsid w:val="00B05BF8"/>
    <w:rsid w:val="00B22EA5"/>
    <w:rsid w:val="00B261D4"/>
    <w:rsid w:val="00B31DEE"/>
    <w:rsid w:val="00B3410E"/>
    <w:rsid w:val="00B35A92"/>
    <w:rsid w:val="00B506AB"/>
    <w:rsid w:val="00BD5767"/>
    <w:rsid w:val="00C05D1E"/>
    <w:rsid w:val="00C10032"/>
    <w:rsid w:val="00C21411"/>
    <w:rsid w:val="00C3231A"/>
    <w:rsid w:val="00C35BEF"/>
    <w:rsid w:val="00C57C2F"/>
    <w:rsid w:val="00C62195"/>
    <w:rsid w:val="00C741F4"/>
    <w:rsid w:val="00CD5922"/>
    <w:rsid w:val="00CE494F"/>
    <w:rsid w:val="00CE72E9"/>
    <w:rsid w:val="00D14A2C"/>
    <w:rsid w:val="00D207C0"/>
    <w:rsid w:val="00D31E93"/>
    <w:rsid w:val="00D41929"/>
    <w:rsid w:val="00D463AF"/>
    <w:rsid w:val="00D74AA2"/>
    <w:rsid w:val="00D80925"/>
    <w:rsid w:val="00D949C9"/>
    <w:rsid w:val="00DD7D32"/>
    <w:rsid w:val="00DE204C"/>
    <w:rsid w:val="00DE6466"/>
    <w:rsid w:val="00DF1DB8"/>
    <w:rsid w:val="00E15974"/>
    <w:rsid w:val="00E214AA"/>
    <w:rsid w:val="00E75744"/>
    <w:rsid w:val="00E814FD"/>
    <w:rsid w:val="00E92162"/>
    <w:rsid w:val="00EB30EE"/>
    <w:rsid w:val="00EB3293"/>
    <w:rsid w:val="00EB753B"/>
    <w:rsid w:val="00EC1ABA"/>
    <w:rsid w:val="00ED1634"/>
    <w:rsid w:val="00EE07EA"/>
    <w:rsid w:val="00F34138"/>
    <w:rsid w:val="00F504A9"/>
    <w:rsid w:val="00F54AB6"/>
    <w:rsid w:val="00F85D84"/>
    <w:rsid w:val="00F97969"/>
    <w:rsid w:val="00FB7A06"/>
    <w:rsid w:val="00FC03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42AD3"/>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D4C5615B70213247B7547E23D529CB46">
    <w:name w:val="D4C5615B70213247B7547E23D529CB46"/>
    <w:rsid w:val="00613400"/>
    <w:pPr>
      <w:spacing w:after="0" w:line="240" w:lineRule="auto"/>
    </w:pPr>
    <w:rPr>
      <w:sz w:val="24"/>
      <w:szCs w:val="24"/>
    </w:rPr>
  </w:style>
  <w:style w:type="paragraph" w:customStyle="1" w:styleId="FECAED5A2E4A0C40A7C81B1FDF5B812C">
    <w:name w:val="FECAED5A2E4A0C40A7C81B1FDF5B812C"/>
    <w:rsid w:val="00942AD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5D60E-4EE6-41E1-8947-9435C7B459AC}">
  <ds:schemaRefs>
    <ds:schemaRef ds:uri="http://schemas.openxmlformats.org/officeDocument/2006/bibliography"/>
  </ds:schemaRefs>
</ds:datastoreItem>
</file>

<file path=customXml/itemProps3.xml><?xml version="1.0" encoding="utf-8"?>
<ds:datastoreItem xmlns:ds="http://schemas.openxmlformats.org/officeDocument/2006/customXml" ds:itemID="{1A8FCE89-CC4C-4F96-BD09-4AE12F04AA95}"/>
</file>

<file path=customXml/itemProps4.xml><?xml version="1.0" encoding="utf-8"?>
<ds:datastoreItem xmlns:ds="http://schemas.openxmlformats.org/officeDocument/2006/customXml" ds:itemID="{CAD1A05D-C1A4-46A9-AE9A-CB81E4CA0EA2}"/>
</file>

<file path=customXml/itemProps5.xml><?xml version="1.0" encoding="utf-8"?>
<ds:datastoreItem xmlns:ds="http://schemas.openxmlformats.org/officeDocument/2006/customXml" ds:itemID="{224A7661-9AD1-45D3-BE09-CDA66E26D857}"/>
</file>

<file path=docProps/app.xml><?xml version="1.0" encoding="utf-8"?>
<Properties xmlns="http://schemas.openxmlformats.org/officeDocument/2006/extended-properties" xmlns:vt="http://schemas.openxmlformats.org/officeDocument/2006/docPropsVTypes">
  <Template>Normal.dotm</Template>
  <TotalTime>0</TotalTime>
  <Pages>46</Pages>
  <Words>9899</Words>
  <Characters>62367</Characters>
  <Application>Microsoft Office Word</Application>
  <DocSecurity>0</DocSecurity>
  <Lines>519</Lines>
  <Paragraphs>144</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e.V.</Company>
  <LinksUpToDate>false</LinksUpToDate>
  <CharactersWithSpaces>72122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Thomas Fellhauer</cp:lastModifiedBy>
  <cp:revision>8</cp:revision>
  <dcterms:created xsi:type="dcterms:W3CDTF">2025-07-03T07:39:00Z</dcterms:created>
  <dcterms:modified xsi:type="dcterms:W3CDTF">2025-09-26T09:38:00Z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