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Хлібороб / O Lavrador — 1928-09-26</w:t>
      </w:r>
    </w:p>
    <w:p>
      <w:r>
        <w:rPr>
          <w:b/>
        </w:rPr>
        <w:t xml:space="preserve">Газета: </w:t>
      </w:r>
      <w:r>
        <w:t>Khliborob / O Lavrador (Хлібороб)</w:t>
      </w:r>
    </w:p>
    <w:p>
      <w:r>
        <w:rPr>
          <w:b/>
        </w:rPr>
        <w:t xml:space="preserve">Дата: </w:t>
      </w:r>
      <w:r>
        <w:t>1928-09-26</w:t>
      </w:r>
    </w:p>
    <w:p>
      <w:r>
        <w:rPr>
          <w:b/>
        </w:rPr>
        <w:t xml:space="preserve">Номер: </w:t>
      </w:r>
      <w:r>
        <w:t>V. 30. (207)</w:t>
      </w:r>
    </w:p>
    <w:p>
      <w:r>
        <w:rPr>
          <w:b/>
        </w:rPr>
        <w:t xml:space="preserve">Мова тексту: </w:t>
      </w:r>
      <w:r>
        <w:t>українська — оригінальний текст (автоматичне розпізнавання)</w:t>
      </w:r>
    </w:p>
    <w:p>
      <w:r>
        <w:rPr>
          <w:b/>
        </w:rPr>
        <w:t xml:space="preserve">Джерело: </w:t>
      </w:r>
      <w:r>
        <w:t>https://hochheim.github.io/Khliborob/issues/khliborob_19280926_no30/</w:t>
      </w:r>
    </w:p>
    <w:p>
      <w:r>
        <w:rPr>
          <w:i/>
        </w:rPr>
        <w:t>Текст розпізнано автоматично й він може містити помилки. Перед цитуванням звіряйте його зі скан-копією сторінки.</w:t>
      </w:r>
    </w:p>
    <w:p>
      <w:r>
        <w:rPr>
          <w:i/>
        </w:rPr>
        <w:t>Цифровий архів «Хлібороб» — Мюнстерський університет, у партнерстві з SUBRAS (Sociedade Ucraniana do Brasil).</w:t>
      </w:r>
    </w:p>
    <w:p>
      <w:pPr>
        <w:pStyle w:val="Heading1"/>
      </w:pPr>
      <w:r>
        <w:t>Сторінка 01</w:t>
      </w:r>
    </w:p>
    <w:p>
      <w:r>
        <w:t>O LAVRADOR UKRAINO УКРАЇНСЬКИЙ ХЛІБОРОБ</w:t>
      </w:r>
    </w:p>
    <w:p>
      <w:r>
        <w:t>O Lavrador Ukraino Jornal semanal, orgão da »União Ukraina no Brasil«. Director: Gregorio Prechihak. Gerente: Pedro Mazurechen. Typographia da União Ukraina no Brasil »Lydia«, com séde em Porto União. ENDEREÇO da REDACÇÃO: União da Victoria - Caixa postal № 3 - Paraná</w:t>
      </w:r>
    </w:p>
    <w:p>
      <w:r>
        <w:t>НЕЗАЛЕЖНИЙ ТИЖНЕВИК ОРГАН „УКРАЇНСЬКОГО СОЮЗУ В БРАЗИЛІЇ“ ВИХОДИТЬ КОЖНОГО ЧЕТВЕРГА І КОШТУЄ НА РІК 12$000, В АРГЕНТИНІ 5 ПЕЗІВ, В ИНШ. КРАЯХ 2 ДОЛ. ПІВР. ПЕРЕДПЛАТА 7$000 Ціна осібного числа 400 Rs. ЦІНИ ОГОЛОШЕНЬ: 200 Рс. ЗА РЯДОК НА ПОЛОВИНУ САНТІМЕТРА ШИРИНИ В ДОВЖИНУ ОДНОГО СТОВПЦЯ, ЗА ОДИН РАЗ ОГОЛОШЕННЯ.</w:t>
      </w:r>
    </w:p>
    <w:p>
      <w:r>
        <w:t>Добути, або дома не бути</w:t>
      </w:r>
    </w:p>
    <w:p>
      <w:pPr>
        <w:pStyle w:val="Heading2"/>
      </w:pPr>
      <w:r>
        <w:t>З Бразилії.</w:t>
      </w:r>
    </w:p>
    <w:p>
      <w:pPr>
        <w:pStyle w:val="Heading2"/>
      </w:pPr>
      <w:r>
        <w:t>Трест фабрик сірників?</w:t>
      </w:r>
    </w:p>
    <w:p>
      <w:r>
        <w:t>Часописи з Ріо та С. Павло подають, що американські капіталісти, заснувавши синдикат »Companhia Brasileira de Phosphoros«, закуповують всі фабрики сірників, щоб таким способом змонополізувати продажу сірників в своїх руках.</w:t>
      </w:r>
    </w:p>
    <w:p>
      <w:r>
        <w:t>Поки що їм стоїть на заваді найбільша бразилійська фабрика »Fiat Lux« з малою скількістю другорядних фабрик. Чи довго вона буде боротись не знати, бо копманія за всяку ціну хоче й цю фабрику купити, та вже давала за ню 28 міліонів.</w:t>
      </w:r>
    </w:p>
    <w:p>
      <w:r>
        <w:t>Уже тепер часописи пишуть, що ця компанія має намір підвищити ціну сірників зі сто на 200 рейсів.</w:t>
      </w:r>
    </w:p>
    <w:p>
      <w:pPr>
        <w:pStyle w:val="Heading2"/>
      </w:pPr>
      <w:r>
        <w:t>Залізна дорога через зону ріки Tibagy.</w:t>
      </w:r>
    </w:p>
    <w:p>
      <w:r>
        <w:t>Недавно ми подавали про переговори представника француської компанії в справі будови нової залізниці.</w:t>
      </w:r>
    </w:p>
    <w:p>
      <w:r>
        <w:t>Тепер маємо змогу подати трохи більше подробиць в цій справі.</w:t>
      </w:r>
    </w:p>
    <w:p>
      <w:r>
        <w:t>В 1926 році засновано в С. Павло велике товариство, під назвою »A Companhia Agricola Florestal e Estrada de Ferro Monte Alegre«, котре купило 60 тисяч алькейрів землі між ріками Tibagy, Anta, Alegre, e Faisqueira. Управа цеї компанії має намір побудувати на своїх землях тартаки, фабрики паперу та фабрику штучного шовку, а кромі цього управляти каву, бавовну та тютюн. Щоб мати достаточну скількість робітників, дирекція поробила заходи для спровадження іміґрантів, а також має обітницю Президента Бразилії, що федеральний уряд возьме на себе половину видатків на їх спровадження.</w:t>
      </w:r>
    </w:p>
    <w:p>
      <w:r>
        <w:t>В короткому часі зачнеться будова 65 кіл. залізниці, що получить землі компанії з залізницею S. Paulo Rio Grande недалеко Jaguariahyva, перетинаючи усю зону Tibagy, S. Jeronymo і Ribeirão Vermelho.</w:t>
      </w:r>
    </w:p>
    <w:p>
      <w:r>
        <w:t>Вивіз дерева зі С. Катаріна.</w:t>
      </w:r>
    </w:p>
    <w:p>
      <w:r>
        <w:t>В часі від січня до серпня ц. р. експортовано залізницею S. Francisco P. União та S. Paulo Rio Grande 50.272.000 кілоґрамів різаного піньора. За перевіз заплачено цим компаніям 1.304.000$000.</w:t>
      </w:r>
    </w:p>
    <w:p>
      <w:r>
        <w:t>З цілого СВІТУ.</w:t>
      </w:r>
    </w:p>
    <w:p>
      <w:pPr>
        <w:pStyle w:val="Heading2"/>
      </w:pPr>
      <w:r>
        <w:t>Югославія.</w:t>
      </w:r>
    </w:p>
    <w:p>
      <w:r>
        <w:t>Жінка недавно помершого хорватського провідника Степана Радіча вислала до Ліги Націй просьбу о вислання комісії, яка малаби контролювати поступовання сербських судових властей в процесі над убійником і спільниками її мужа.</w:t>
      </w:r>
    </w:p>
    <w:p>
      <w:r>
        <w:t>Београдська поліція сконфіскувала часописи, котрі цього листа оголосили.</w:t>
      </w:r>
    </w:p>
    <w:p>
      <w:pPr>
        <w:pStyle w:val="Heading2"/>
      </w:pPr>
      <w:r>
        <w:t>Чума в Манджурії.</w:t>
      </w:r>
    </w:p>
    <w:p>
      <w:r>
        <w:t>В північно західній частині Манджурії шаліє чума. 60 сіл вже вимерло на цю страшну хворобу.</w:t>
      </w:r>
    </w:p>
    <w:p>
      <w:pPr>
        <w:pStyle w:val="Heading2"/>
      </w:pPr>
      <w:r>
        <w:t>Француські священики проти целібату.</w:t>
      </w:r>
    </w:p>
    <w:p>
      <w:r>
        <w:t>Група француських священиків почала агітацію проти целібату.</w:t>
      </w:r>
    </w:p>
    <w:p>
      <w:pPr>
        <w:pStyle w:val="Heading2"/>
      </w:pPr>
      <w:r>
        <w:t>Голод в Китаю.</w:t>
      </w:r>
    </w:p>
    <w:p>
      <w:r>
        <w:t>В Півн. Америці на зазив Нюйоркського Ратункового Комітету для допомоги китайцям роспочато кампанію за зібранням 10 міліонів долярів на допомогу голодуючим китайцям в части провінції Шілі і Шантунг. Голодом загрожений простір 100 миль довгий і 30 миль широкий.</w:t>
      </w:r>
    </w:p>
    <w:p>
      <w:r>
        <w:t>Секретар комітету Бенкер, що приїхав з Китаю до Америки каже, що 1.500.000 китайцям грозить вже тепер смерть з голоду.</w:t>
      </w:r>
    </w:p>
    <w:p>
      <w:r>
        <w:t>Буревій на Антильських островах та в південній части Злуч. Держав.</w:t>
      </w:r>
    </w:p>
    <w:p>
      <w:r>
        <w:t>Страшний цикльон навістив антильські острови. Найбільше потерпіли острови Порто Ріко, Мартініка і Ґвадалюпе.</w:t>
      </w:r>
    </w:p>
    <w:p>
      <w:r>
        <w:t>Більшість населення осталося без даху над головою, бо доми буря знесла.</w:t>
      </w:r>
    </w:p>
    <w:p>
      <w:r>
        <w:t>Відчувається брак харчів. Деякі часописи подають, що жертви в людях виносять тисячі. Лиш в місті Поінте а Пітре на острові Ґвадалюпе мало стратити життя понад 300 осіб, на острові Порто Ріко около 2000(?) осіб.</w:t>
      </w:r>
    </w:p>
    <w:p>
      <w:r>
        <w:t>Буревій перейшов також через штати Флорида, Дакота, Небраска, Ілінойс та др. В штаті Флорида число жертв подають на 800 осіб.</w:t>
      </w:r>
    </w:p>
    <w:p>
      <w:r>
        <w:t>Багато осіб не відшукано.</w:t>
      </w:r>
    </w:p>
    <w:p>
      <w:r>
        <w:t>Шкоду обчисляють на сотні міліонів долярів.</w:t>
      </w:r>
    </w:p>
    <w:p>
      <w:r>
        <w:t>В наслідок перервання всякої комунікації точних відомостей брак.</w:t>
      </w:r>
    </w:p>
    <w:p>
      <w:r>
        <w:t>З Парижа виїзжає спеціяльна ратункова місія. Кабінет міністрів зажадав від парляменту ухвалення 100 міліонів франків на поміч потерпівшим.</w:t>
      </w:r>
    </w:p>
    <w:p>
      <w:r>
        <w:t>Епідемія ґрипи в Греції.</w:t>
      </w:r>
    </w:p>
    <w:p>
      <w:r>
        <w:t>В Атенах та дальших околицях Греції вибухла епідемія ґрипи. Вона дуже поширилася так, що в короткому часі було 300.000 хворих. Захорів також і президент грецької ради міністрів Венізелос.</w:t>
      </w:r>
    </w:p>
    <w:p>
      <w:r>
        <w:t>Хвороба ця почала також ширитися в Югославії та Македонії, де багато людей померло.</w:t>
      </w:r>
    </w:p>
    <w:p>
      <w:r>
        <w:t>Грецький уряд звернувся до Лиги Націй з просьбою о поміч.</w:t>
      </w:r>
    </w:p>
    <w:p>
      <w:r>
        <w:t>Цигани дістають позичку і опікуна.</w:t>
      </w:r>
    </w:p>
    <w:p>
      <w:r>
        <w:t>Від довшого часу румунський уряд старався дістати позичку в заграничних банках. Старання ці на кінець увінчались успіхом; Румунія дістала позичку, але під дуже важкими умовами.</w:t>
      </w:r>
    </w:p>
    <w:p>
      <w:r>
        <w:t>Всі державні приходи і розходи мають бути під контролею чужоземного фінансового спеціяліста. Цей контрольор буде рішати, скільки уряд зможе збирати податків і на що їх має видавати.</w:t>
      </w:r>
    </w:p>
    <w:p>
      <w:r>
        <w:t>Позичка має виносити 250 міліонів долярів, виплачуваних ратами, в міру того, як буде видно, що уряд сповняє наложені банками услівя.</w:t>
      </w:r>
    </w:p>
    <w:p>
      <w:r>
        <w:t>С.Р.С.Р.</w:t>
      </w:r>
    </w:p>
    <w:p>
      <w:r>
        <w:t>В Радянському Союзі видано новий закон про війскову службу. До підготовчої служби у війську є обовязані всі між 19 і 40 роком життя. Військова служба тріватиме 5 літ, з чого 2 роки припадає на відпустки.</w:t>
      </w:r>
    </w:p>
    <w:p>
      <w:r>
        <w:t>До військової служби в полі є обовязані всі ті, яким брак технічної освіти не дозволяє виконувати відповідно праці в радянському воєнному промислі.</w:t>
      </w:r>
    </w:p>
    <w:p>
      <w:pPr>
        <w:pStyle w:val="Heading2"/>
      </w:pPr>
      <w:r>
        <w:t>Еспанія.</w:t>
      </w:r>
    </w:p>
    <w:p>
      <w:r>
        <w:t>В Мадриті згорів театр Новостей. Пожар вибух підчас представлення. Стратило життя 425 осіб, є багато тяжче або лекше ранених.</w:t>
      </w:r>
    </w:p>
    <w:p>
      <w:pPr>
        <w:pStyle w:val="Heading2"/>
      </w:pPr>
      <w:r>
        <w:t>З українських справ.</w:t>
      </w:r>
    </w:p>
    <w:p>
      <w:r>
        <w:t>Нїмцї про Україну.</w:t>
      </w:r>
    </w:p>
    <w:p>
      <w:r>
        <w:t>Молодий нїмецький учений др. Ганс Кох виголосив недавно в радіо незвичайно цїкавий виклад на тему „Україна в очах Нїмця“. Подавши загальні дані про укр. нарід, його територію та значіння, підчеркнув др. Кох обставину, яка мусить вдаряти кожного, а саме бездержавність українського народу.</w:t>
      </w:r>
    </w:p>
    <w:p>
      <w:r>
        <w:t>Пояснивши причини цього стану, на який складалося розчленування й закріпощення української етнографічної території сильнїшими сусідами на протязі столїть, денаціоналізація української інтеліґенції, цього мотору кождої нації, розбіжність виховання і т. д. перейшов прелеґент до порівнання між українським та нїмецьким народом.</w:t>
      </w:r>
    </w:p>
    <w:p>
      <w:r>
        <w:t>„Нїмеччину розчленував щойно версальський договір, українці відчувають подібне вже від столїть, а як ослаблює такий стан, треба зрозуміти!“</w:t>
      </w:r>
    </w:p>
    <w:p>
      <w:r>
        <w:t>Др. Кох завважує, що ідея державности була все сильнїща на етнографічних окраїнах нїж у нутрі краю. Коли нищено український державний центр, українська державно-національна ідея находила прибіжище на окраїнах (Галич в 13 столїтті, Запорожська Сїч, Богдан Хмельницький). Тут знов докладчик підкріпив свою тезу порівнанням з нинїшних часів, коли то населення українських і нїмецьких окраїн виявляє найбільшу відповість на чужі затії.</w:t>
      </w:r>
    </w:p>
    <w:p>
      <w:r>
        <w:t>Дальше освітлив Др. Кох величезну ролю укр. селянства, яке не тільки зберегло, але й збільшило у двоє укр. етнографічну територію.</w:t>
      </w:r>
    </w:p>
    <w:p>
      <w:pPr>
        <w:pStyle w:val="Heading2"/>
      </w:pPr>
      <w:r>
        <w:t>Розстріл повстанців.</w:t>
      </w:r>
    </w:p>
    <w:p>
      <w:r>
        <w:t>Радянський суд в Умані засудив на кару смерти 11 повстанців українського повстанського загону атамана Хмари.</w:t>
      </w:r>
    </w:p>
    <w:p>
      <w:r>
        <w:t>Центральний виконавчий комітет відкинув прохання о помилування.</w:t>
      </w:r>
    </w:p>
    <w:p>
      <w:r>
        <w:t>Засуджених розстріляно.</w:t>
      </w:r>
    </w:p>
    <w:p>
      <w:pPr>
        <w:pStyle w:val="Heading2"/>
      </w:pPr>
      <w:r>
        <w:t>Не люблять тяжкої праці.</w:t>
      </w:r>
    </w:p>
    <w:p>
      <w:r>
        <w:t>Сто комуністів жидів покинуло роботу в копальні вугілля в Донецькому районі.</w:t>
      </w:r>
    </w:p>
    <w:p>
      <w:r>
        <w:t>Жидівська телеґраф. аґенція подає, що вони не могли витримати тяжкої роботи в копальнях та антисеміцького відношення адміністрації.</w:t>
      </w:r>
    </w:p>
    <w:p>
      <w:r>
        <w:t>Гриць Косак-червоним ґенералом.</w:t>
      </w:r>
    </w:p>
    <w:p>
      <w:r>
        <w:t>Бувшого команданта 1º полку Українських Сїчових Стрільців (УСС) та полковника Української Галицької Армії (УГА) Гриця Коссака іменувала большевицька влада ґенералом червоної армії.</w:t>
      </w:r>
    </w:p>
    <w:p>
      <w:r>
        <w:t>Його приділено до штабу на Кавказі.</w:t>
      </w:r>
    </w:p>
    <w:p>
      <w:r>
        <w:t>До цього часу він був учителем тактики та української літератури в старшинській школі в Харкові.</w:t>
      </w:r>
    </w:p>
    <w:p>
      <w:pPr>
        <w:pStyle w:val="Heading2"/>
      </w:pPr>
      <w:r>
        <w:t>Поширення Всенародньої Бібліотеки України.</w:t>
      </w:r>
    </w:p>
    <w:p>
      <w:r>
        <w:t>Як видно з доповіді директора Бібліотеки Пастернака на засіданню НКО, значіння ВБУ, за 10 літ існування сягнуло навіть поза межі цілого Союзу, і тепер вона стоїть поруч з найкращими европейськими бібліотеками. За цей час ВБУ зібрала й впорядкувала 2 міліони книжок, розгорнула широко науково-дослідну й науково-педагогічну роботу в книгознавстві і бібліотекознавстві й всебічно обслугувала науковою книжкою широкі кадри наукових робітників та студентів</w:t>
      </w:r>
    </w:p>
    <w:p>
      <w:pPr>
        <w:pStyle w:val="Heading2"/>
      </w:pPr>
      <w:r>
        <w:t>Реставрують Софійський Собор.</w:t>
      </w:r>
    </w:p>
    <w:p>
      <w:r>
        <w:t>Народний Комісаріят Освіти асигнував київській краєвій інспектурі гроші на реставрацію Софійського Собору. Вже почалися роботи під проводом ленінградського професора Кіпніка.</w:t>
      </w:r>
    </w:p>
    <w:p>
      <w:pPr>
        <w:pStyle w:val="Heading2"/>
      </w:pPr>
      <w:r>
        <w:t>Дальше замкнення „Просвіт“ на Волині.</w:t>
      </w:r>
    </w:p>
    <w:p>
      <w:r>
        <w:t>На Волині польська влада позачиняла та опечатала читальні в Почаєві, Вишгородку, Рахманові, Савчинцях, Комнаці-Попівцях, Боданках, Лозах, Вишнівці, Ланівцях, Грабовичах, Коворові і Краснолуці Крем'янецького повіту. Також не дозволяється там на уряджування яких не будь збірок. Причиною закриття „Просвіт“ „непорядки“ в читальняному діловодстві.</w:t>
      </w:r>
    </w:p>
    <w:p>
      <w:pPr>
        <w:pStyle w:val="Heading2"/>
      </w:pPr>
      <w:r>
        <w:t>Новий ректор Української Господарської Академії.</w:t>
      </w:r>
    </w:p>
    <w:p>
      <w:r>
        <w:t>Професорська рада Української Господарської Академії в Подєбрадах (Чехословаччина) вибрала ректором на слідуючий рік проф. Сергія Тимошенка.</w:t>
      </w:r>
    </w:p>
    <w:p>
      <w:pPr>
        <w:pStyle w:val="Heading2"/>
      </w:pPr>
      <w:r>
        <w:t>Нове нещастя.</w:t>
      </w:r>
    </w:p>
    <w:p>
      <w:r>
        <w:t>З Галичини приходять відомости про градові тучі. Град винищив засіви в бобрецькому повіті на просторі 1500 моргів. Доходив він до величини курячих яєць, та важив 150 грамів. Також в старосамбірському повіті знищив град збіжжа в кількох селах.</w:t>
      </w:r>
    </w:p>
    <w:p>
      <w:r>
        <w:t>Митрополит Щептицький кардиналом? Часописи подають вістки, що греко-католицький митрополит Андрій Шептицький має уступити, та осісти на стало в Римі, де його іменують кардиналом. Його наслідником мавби бути станиславівський епископ Хомишин.</w:t>
      </w:r>
    </w:p>
    <w:p>
      <w:r>
        <w:t>PARANAENSES, Tomae só ASTRA PILSEN da ATLANTICA a marca sem rival-</w:t>
      </w:r>
    </w:p>
    <w:p>
      <w:pPr>
        <w:pStyle w:val="Heading1"/>
      </w:pPr>
      <w:r>
        <w:t>Сторінка 02</w:t>
      </w:r>
    </w:p>
    <w:p>
      <w:r>
        <w:t>НАПАСТИ БЕЗ КІНЦЯ І МІРИ. Рівночасно зі складними питаннями внутрішнього, орґанізаційного характеру, з турботами буденного життя та з великими недомаганнями викликаними матеріяльною скрутою, вдарили на нас нові филі василіянської глумливої напас­ливости. Треба в ній особливо відмітити василіянський поворот до улюбленого ними способу так нечесної боротьби зі своїм противником — до грубої, некультурної лайки. Сама боротьба ведена культурними способами і яка малаб причинитися для добра нашої еміґрації не є жадним злом, а навіть потрібна. Боротьба піднята в імя виборення та забезпечення кращих умов життя для укр. еміґрації, боротьба за наші спільні інтереси, не може бути трактована як шкідлива. Шкідливою вона може бути для одиниць, коли вона загрожує їхнім особистим інтересам. Та у відношенні до цілости, загалу, приватні інтереси не мають найменшого значіння і на це не можна звертати якоїсь особливої уваги, коли через них терпить інтерес національний. Боротьба звичайно буває менше або більше завзятою. Де панують відносини нормальні, боротьба не прибирає надто різьких і гострих форм. Безпощадна, завзята боротьба вибухає з тим більшою силою, чим більше ненормальними є умовини життя, де панує самоволя, деспотизм, терор! Крівава француська революція була наслідком пануючих нездорових відносин у француській державі. Направа тих попсутих відносин дорогою крівавої революції коштувала тисячі жертв в людськім житті, потягла за собою величезні матеріяльні шкоди. Те саме побачимо і в російській революції. В царській Росії, в тій країні вічного терору, жорстокого деспотизму, боротьба проти страшного режіму, відтак і війна горожанська була такою кровавою, якої не памятає історія. Можна сподіватись, що неминуча боротьба проти червоного московського абсолютизму не менше буде завзятою. Це неуникнений хід подій, який в історії періодично повторяється. Проти насильства, несправедливого ладу, проти виновників занепаду мусить наступити реакція. До наших бразилійських відносин можна це саме віднести тільки, в далеко вузших рямках. Цеї боротьби, яка зараз ведеться між Укр. Союзом, а греко-кат. бразилійським духовенством, не можна собі инакше толкувати, як власне тими нездоровими відносинами, витвореними погубною василіянською тактикою, якої вони придержувались у відношенню до загалу укр. еміґрації. Цього не зрозуміють чи не схотять зрозуміти тільки безмежно наівні люди. На світі нічо не діється без причини. Кожне явище мусить мати свої причини. По кожній акції, наступає реакція. Проти згубної акції нашого духовенства, проти страшного терору, визискування громади не в імя церкви, а своїх кишень, катовання найкращих і найсвідоміших одиниць, проти темноти, насилля, безправства мусіла повстати реакція в виді засновання Укр. Союзу. Як видно з редакційних статей у „Праці“, наші духовні не хотять цього зрозуміти. В наскрізь брехливих їх „ревеляціях“ цинізм, нахабство, безсоромство переходить уже допустимі межі. В поняттю нового редактора Праці, моральної грязі о. Коциловського, наше орґанізовання недолею прибитого укр. кольоніста, наші старання о добру школу з фаховими учительськими силами, ведення одинокої укр. середньої школи, народня праця, закладання філій Укр. Союзу по укр. оселях, оборона укр. справи перед ляцькими нападами — це злочин і назадництво. Хиба ж треба кращого свідоцтва морального здичіння тутешнього духовенства? Чи заложення Укр. Союзу, друкарні, видавання часопису, збудовання Колеґії, своя рідня школа, це не поступ? Чи наші стремління, стремління до створення основ кращого буття, це має бути також злочин і назадництво? Пускати блахмани про наші злочини і назадництво і годувати ними своїх читачів, на це треба бути бразилійським василіянином, а така „шляхотна“ робота може пройти для них безкарно тільки у нас! Хвалитеся, що духовенство поклало перші основи під орґанізацію, та зорґанізовало укр. еміґрацію. Деж ці орґанізації і товариства? Чи коли хто читав в „Праці“ звіт з діяльности ваших товариств? Чи часто подавала „Праця“ хочби коротеньку нотатку про якісь загальні збори василіянського товариства? Одно треба вам признати, що збудували чимало домів коштом громади, але всі до одного записали на себе. Життя в них нема жадного, доми стоять пусті, деякі вже і валяться. Така ваша орґанізаційна робота. Маєте чим хвалитися!</w:t>
      </w:r>
    </w:p>
    <w:p>
      <w:r>
        <w:t>Є у Василіян також своєрідні поняття про поступ, злочини, демаґоґію, авторітет. Присвоювати собі василіянські духові „скарби“ ми і не думаємо. Також широко розписуватися і переконувати їх в мильнім розумінню ними тих понять, не доведе до жадних позитивних результатів. А не доведе тому, бо з ними ніколи ніхто не договорився і не договориться, бо з Василіянами на розум говорити не можливо. Василіянський розум не спосібний зрозуміти цього, що ми пятнуванням їхніх промахів не нищимо авторітету церкви і не ширимо безвірства. Ніяк не можна ідентифікувати наші слушні виступи проти священиків Шкірпана чи Коциловського, як людей, з виступами проти церкви. Бо щож та церква винна тому, що має таких поганих слуг, які надуживають її поваги і намагаються нею прикрити свої гріхи супроти нації і церкви. Вини за зло поповнене священиком не можна приписати церкві, бо церква не грішить, а священик. Судити після поступків одного чи двох священиків церкву також не можна. О. Коциловський може йти пяний правити богослуження, бо йому без шлянки годі жити! Коли ми це кажемо, з того ще не виходить, що кожний священик править богослуження в пяному стані. Ми ствердили факт, провину о. Коциловського, пятнуємо її і виступаємо проти виконування священиком реліґійних обовязків в нетверезому стані.</w:t>
      </w:r>
    </w:p>
    <w:p>
      <w:r>
        <w:t>Наш слушний виступ проти о. Коциловського зараз же Василіяни ідентифікують з виступом проти гр.-кат. церкви, проти її авторітету, а то і проти Бога. І ну ж давай писати в Праці, що ми проти духовенства, церкви, що ми безбожники etc. Темний безкритичний русин похитає побожно головою і повтаряє те саме, що вотець казали, що Укр. Союз то самі безбожники і масони. І таким чином робиться з нас безбожників, руїнників авторітету церкви. Хто не обзнакомлений з ґеніяльністю Василіян в обмануванню народу, той легко попаде в сіти „побожного“ обманства.</w:t>
      </w:r>
    </w:p>
    <w:p>
      <w:r>
        <w:t>Добре теж запитати Василіян: хто валить повагу церкви і сіє безвірство? Чи духовенство, що проголосило себе четвертими особами Божими і навчає, що висвячений священик має вищу власть від Бога, чи ми, що не погоджуємося з їх богохульствами? Як віповідь на ці запитання дістанемо цілі шпальти лайок. Це знаємо наперід.</w:t>
      </w:r>
    </w:p>
    <w:p>
      <w:r>
        <w:t>Не можна поминути мовчанкою василіянської самореклами як націоналістів. Як виглядає їх „народна праця“ вистарчить пригадати собі як о. Процьків публично з проповідальниці в найбільше свято Воскресення Христового проклинає Т. Шевченка і ганебний некрольоґ на смерть І. Франка, що „Праця“ помістила в ч. 34. 1916. р. Самі їх поступки найкраще характеризують їх як українців.</w:t>
      </w:r>
    </w:p>
    <w:p>
      <w:r>
        <w:t>Закидаєте нам по раз сотний донос до уряду на ваші, школи.</w:t>
      </w:r>
    </w:p>
    <w:p>
      <w:r>
        <w:t>А жертвою чийого доносу впала українська середня школа в Уніон до Вікторія? Це ви слуги Божі забули? А хто робив донос на укр. школу і Тов. Т. Шевченка в Мар. Маллєт, представляючи його урядові як »Sociedade jacobina«?</w:t>
      </w:r>
    </w:p>
    <w:p>
      <w:r>
        <w:t>Приписування нам орґанізовання нападів і боївок, палення читалень, це прямо ваше хуліґанство. Кожний закид чесна людина мусить ствердити доказами. Ви з браку цих доказів, очевидно так зробити не можете і тому годі ваше поступовання назвати инакше.</w:t>
      </w:r>
    </w:p>
    <w:p>
      <w:r>
        <w:t>Та досить. Ми старалися і будемо старатися вашим нападам присвячувати як найменше уваги. Перед нами стоїть багато важніших завдань і праці. Ви робіть дальше каїнову роботу, спеціялізуйтеся дальше у свойому фахові, коли так засмакували. А „ґеніяльному“ п. Редакторові більше лицює слухати улюбленого співу клапоухих соловейків, як писати невідповідальні статті з латинськими заголовками.</w:t>
      </w:r>
    </w:p>
    <w:p>
      <w:pPr>
        <w:pStyle w:val="Heading2"/>
      </w:pPr>
      <w:r>
        <w:t>КОМУНІКАТ.</w:t>
      </w:r>
    </w:p>
    <w:p>
      <w:r>
        <w:t>Польський наглий суд у Львові видав дня 25-го липня ц. р. на членів У. В. О. слідуючий засуд: на кару смерти Володимира Ординця й Івана Плахтину й на кару важкої тюрми Володимира Мироша й Евгена Качмарського. Згадані бойовики виконали закидуваний їм вчинок — напад на пошту — на приказ У. В. О. Робили вони це саме, що робив за часів царату Йосиф Пілсудський і його орґанізація. Цей вчинок мав на меті не тільки здобути матеріяльні засоби, конечні для революційної підготовки, але також мав на ціли підірвати, бодай в малій частині, підвалини окупантської держави.</w:t>
      </w:r>
    </w:p>
    <w:p>
      <w:pPr>
        <w:pStyle w:val="Heading2"/>
      </w:pPr>
      <w:r>
        <w:t>І. ФРАНКО.</w:t>
      </w:r>
    </w:p>
    <w:p>
      <w:r>
        <w:t>ЗАХАР БЕРКУТ (26)</w:t>
      </w:r>
    </w:p>
    <w:p>
      <w:r>
        <w:t>Майже вся тухольська молодіж, уоружившись у що хто міг, побігли на місце бою, але зупинились оподалік, побачивши те кріваве і трупами вкрите побоєвище, і боярський дім, окружений хмарою Монголів. Не було сумніву, всі молодці, вислані для збурення боярського дому, погибли в нерівній боротьбі з тими наїзниками. Не знаючи, що діяти, тухольська молодіж вернулася до села, розносячи всюди страшну вість. Почувши її, затремтів старий Захар, і гірка сльоза покотилася по його старім лиці.</w:t>
      </w:r>
    </w:p>
    <w:p>
      <w:r>
        <w:t>— От і сповнився мій сон! — прошептав він. — В обороні свого села поляг мій Максим. Так воно й треба. Раз умирати кождому, але славно вмирати, се не кождому лучається. Не сумувати мені за ним, але радуватись його долею.</w:t>
      </w:r>
    </w:p>
    <w:p>
      <w:r>
        <w:t>Так потішав себе старий Захар, але серце його скимило глибоко: надто сильно, всею силою своєї душі він любив свого наймолодшого сина. Але швидко він скріпився духом. Громада кликала його, потребувала його ради. Купами тислися люде, старі й молоді, за село, до тухольської тіснини, за котрою так близько стояв страшний їх ворог. Перший раз, відколи засіла Тухля, рада громадська зібралася нині без звичайних обрядів, без знамена, серед брязку топорів та кіс, серед напів-трівожного, в напів-воєвничого гамору. Без порядку мішалися старці з молодцями, оружні з безоружними, ба навіть жінки снували сюди й туди поміж громадою, допитуючись вістей про ворога або голосно оплакуючи своїх поглиблих синів.</w:t>
      </w:r>
    </w:p>
    <w:p>
      <w:r>
        <w:t>— Що діяти? Що починати? Як боронитися? — гуло в народі. Одна думка переважала всі иньші: вийти громадою перед тіснину й боронитися від Монголів до останньої краплі крови. Особливо молодіж наставала на те.</w:t>
      </w:r>
    </w:p>
    <w:p>
      <w:r>
        <w:t>— Ми хочемо згинути, як наші брати погинули в обороні свого краю! — кричали вони. — Тілько по наших трупах увійдуть вороги в тухольську долину!</w:t>
      </w:r>
    </w:p>
    <w:p>
      <w:r>
        <w:t>— В тіснині поробити засіки і з них разити Монголів! — радили старші.</w:t>
      </w:r>
    </w:p>
    <w:p>
      <w:r>
        <w:t>Далі, коли гамір трохи втишився, заговорив Захар Беркут.</w:t>
      </w:r>
    </w:p>
    <w:p>
      <w:r>
        <w:t>-- Хоч-то воєнне діло -- не моє діло, і не мені старому радити про те, де чого не можу прикласти своїх рук, -- але все-таки і я думав би, що не велика наша заслуга буде, коли відібємо Монголів, особливо зваживши, що се нам не так то й трудно зробити. Сини наші погибли з їх рук, кров їх обагрила нашу землю і кличе нас до пімсти. Чи ж пімстимось ми на ворогах наших, на нищителях нашого краю, коли відібємо їх від свого села? Нї; а тільки, відбиті від нашого села, вони з подвійною лютістю кинуться на иньші села. Не відбити, але розбити їх, се повинна бути наша мета!</w:t>
      </w:r>
    </w:p>
    <w:p>
      <w:r>
        <w:t>Громада з увагою слухала слів свого бесїдника, і молодіж, податлива на все нове та несподіване, готова вже була пристати на ту раду, хоч і не знала, як можна її виконати. Але многі голоси старцїв обізвалися проти неї.</w:t>
      </w:r>
    </w:p>
    <w:p>
      <w:r>
        <w:t>-- Не у гнїв тобі будь сказано, батьку Захаре, -- заговорив оден громадянин, -- але твоя рада хоч мудра й велику обіцює славу, та неможлива для нас. Слабі наші сили, а монгольська сила велика. Ще не наспіла поміч від иньших верховинських і загірських громад, а хоч і наспіє, то таки нашої сили не вистане навіть на те, щоб окружити Монголів, не то вже, щоб побороти їх у отвертій битві. А без того як ми розібємо їх? Нї, нї! За мала наша сила! Щастя наше, коли здужаємо відбити їх від шляху; розбити їх ми не маймо й надії!</w:t>
      </w:r>
    </w:p>
    <w:p>
      <w:r>
        <w:t>Бачучи всю основність тих закидів, Захар Беркут, хоча з болем серця, готов був покинути свою молодечо-гарячу думку, коли в тім дві несподівані події значно піднесли настрій тухольської громади і змінили цілу її постанову.</w:t>
      </w:r>
    </w:p>
    <w:p>
      <w:r>
        <w:t>Долі селом вулицею надійшли, одна за другою, при згуках труб та деревляних тримбіт аж три громади в’оруженої молодежі. Кожда громада несла наперед себе боєву хоругов; охочі, смілі їх піснї лунали далеко по горах. Се йшла приобіцяна Тухольцям поміч верховинських і загірних громад. Хлоп у хлопа, мов рослі явори, стали всі три відділи довгими рядами перед зібраною громадою і склонили хоругви на знак привітання. Любо було глядіти на ті здорові, румяні лиця, розігріті мужньою відвагою й гордим почуттям того, що їм прийдеться заступати своїми грудьми все, що найдорожче у них на світі, що на їх оружжя вложено велике діло. Радісний, громовий крик усїх Тухольцїв стрінув їх прихід; тільки матері, що самесьогоднї стратили своїх синів, заридали на вид того найкращого цвіту народнього, котрий завтра, може, таксамо поляже, скошений і потоптаний, як полягли нинї їх ясні соколи. Заскимїло серце і в старого Захара Беркута, коли поглянув на тих молодців і подумав собі, як то пишно визначувався б серед них його Максим. Та нї, годї! Мертвого не вернеш, а живий живе гадає...</w:t>
      </w:r>
    </w:p>
    <w:p>
      <w:r>
        <w:t>Ще не стихла радість із приходу тих пожаданих помічників, ще громада не мала часу приступити до дальшої наради, коли втім із противного боку, з лїсової прогалини, що була над тухольською тїсниною, показався новий і зовсїм уже несподїваний гість. На спїненому конї, пообдираному гиллям та колючками, припавши до його шиї, щоби швидше й безпечнїйше їхати по лїсї, не зачіпаючись об галуззя, їхала, що кінь доскочить, якась людина. Хто се такий був — здалека годї було пізнати. На нїй був овечий монгольський кожух, обернений пелехами наверх, а на голові гарний бобровий ковпак. Молодцї приняли приїзжу людину за монгольського висланця й виступили проти неї з луками. Але, виїхавши з лїса та наблизившись над стрімкий обрив, по котрому треба було злазити в тухольську долину, мнимий Монгол злїз із коня, скинув із себе кожух, і всїм на диво показалася женщина, в білому полотняному, шовком перетиканому плащі, з луком за плечима і з блискучим топірцем за поясом.</w:t>
      </w:r>
    </w:p>
    <w:p>
      <w:r>
        <w:t>— Мирослава, дочка нашого боярина! — закричали тухольські молодцї, не можучи відвести очей від прегарної, смілої дївчини. Та вона, очевидячки, й не дивилась на них, але, лишивши свого коня там, де з нього злїзла, живо почала озиратися за стежкою, куди можна би спуститися в долину. Швидко, її бистрі очі відкрили таку стежку, майже зовсїм укриту серед широкого, чепірнатого листя папороти та колючих ожин. Певним кроком, мов від роду до того привикла, зійшла стежкою в долину, і наблизилася до громади.</w:t>
      </w:r>
    </w:p>
    <w:p>
      <w:r>
        <w:t>— Здорові були, чесна громадо, — сказала вона, злегка палїючи. — Я спішила звістити вас, що Монголи надходять, перед вечером будуть тут, то щоб ви приготовились, як їх приняти.</w:t>
      </w:r>
    </w:p>
    <w:p>
      <w:r>
        <w:t>— Ми знали се, — загули голоси з громади, — се нам не новина.</w:t>
      </w:r>
    </w:p>
    <w:p>
      <w:r>
        <w:t>Голоси були різькі, неприязні дочцї поганого боярина, через котрого стілько молодцїв погибло. Але вона не образилася тою різькістю, хоч, очевидно, почула її.</w:t>
      </w:r>
    </w:p>
    <w:p>
      <w:r>
        <w:t>— Тим більше для мене, що ви вже приготовані, — сказала вона. — А тепер прошу вказати мені, де тут Захар Беркут.</w:t>
      </w:r>
    </w:p>
    <w:p>
      <w:r>
        <w:t>— Ось я, дівчино, — сказав старий Захар, наближаючись.</w:t>
      </w:r>
    </w:p>
    <w:p>
      <w:r>
        <w:t>Мирослава довго, з увагою й пошаною гляділа на нього.</w:t>
      </w:r>
    </w:p>
    <w:p>
      <w:r>
        <w:t>— Дозволь, чесний батьку, — заговорила вона тремтячим із нутрішнього зворушення голосом, — сказати поперед усього, що син твій живий і здоров.</w:t>
      </w:r>
    </w:p>
    <w:p>
      <w:r>
        <w:t>— Мій син! — скрикнув Захар, — здоров і живий! О, Боже! Де ж він? Що з ним діється?</w:t>
      </w:r>
    </w:p>
    <w:p>
      <w:r>
        <w:t>— Не лякайся, батьку, тої вісти, котру скажу тобі. Твій син у монгольській неволі.</w:t>
      </w:r>
    </w:p>
    <w:p>
      <w:r>
        <w:t>— У неволі? — скрикнув, мов громом пришиблений Захар. — Нї, то не може бути! Мій син радше дасть на куснї порубати себе, аніж узяти себе в неволю. Се не може бути! Ти хочеш налякати мене, недобра дівчино!</w:t>
      </w:r>
    </w:p>
    <w:p>
      <w:r>
        <w:t>— Нї, батьку, я не лякаю тебе, воно справді так. Яж тепер просто з монгольського табору, бачила його, говорила з ним. Силою й підступом узяли його, закували в залізні пута. Хоч без рани, а ввесь облитий був кровю ворогів. Нї, батьку, твій син не подав імя твоє в неславу!</w:t>
      </w:r>
    </w:p>
    <w:p>
      <w:r>
        <w:t>— І що ж він говорив тобі?</w:t>
      </w:r>
    </w:p>
    <w:p>
      <w:r>
        <w:t>— Казав мені йти до тебе, батьку, потішити тебе у твоїй самотї й тузї, стати тобі за дочку, за дитину, бо я, батьку — тут голос її ще дужче затремтів — я... сирота, я не маю вітця!</w:t>
      </w:r>
    </w:p>
    <w:p>
      <w:r>
        <w:t>— Не маєш вітця? Невже ж Тугар Вовк погиб?</w:t>
      </w:r>
    </w:p>
    <w:p>
      <w:r>
        <w:t>— Нї, Тугар Вовк живий, але Тугар Вовк перестав бути моїм батьком, відколи... зрадив... свій край і пристав... у службу Монголів...</w:t>
      </w:r>
    </w:p>
    <w:p>
      <w:r>
        <w:t>— Сього можна було й надіятись, — відповів понуро Захар.</w:t>
      </w:r>
    </w:p>
    <w:p>
      <w:r>
        <w:t>— Тепер я не можу вважати його батьком, бо не хочу зраджувати свого краю. Батьку, будь ти моїм вітцем, прийми мене за дитину! Нещасний син твій просить у тебе сього моїми устами.</w:t>
      </w:r>
    </w:p>
    <w:p>
      <w:r>
        <w:t>— Мій син, мій нещасний син! — стогнав Захар Беркут, не підводячи очей на Мирославу.</w:t>
      </w:r>
    </w:p>
    <w:p>
      <w:r>
        <w:t>— Хто мене потішить по його стратї?</w:t>
      </w:r>
    </w:p>
    <w:p>
      <w:r>
        <w:t>— Не бійся, батьку, може, він єще не страчений, може нам удасться видобути його на волю.</w:t>
      </w:r>
    </w:p>
    <w:p>
      <w:pPr>
        <w:pStyle w:val="Heading1"/>
      </w:pPr>
      <w:r>
        <w:t>Сторінка 03</w:t>
      </w:r>
    </w:p>
    <w:p>
      <w:r>
        <w:t>Польська львівська поліція нарочно намагалася зробити із наскрізь політичного чину, звичайний бандитський напад. Поліція сфабрикувала слідство в цей спосіб, щоби за всяку ціну, з кривоприсягою комісарів поліції включно, довести до наглого суду та через відмовлення вчинкові ідейних мотивів, підірвати моральний авторітет організації. Заповідаємо, що на будуче У. В. О. відповідатиме на трактовання її членів, як звичайних злочинців і пристосовування до них кари смерти через повішення, індивідуальним терором зверненим проти представників польської державної влади. Стверджуємо рівнож, що поліція катувала членів У. В. О. Заповідаємо, що на будуче за знущання над вязнями, так в слідстві, як і після засуду покараємо безпосередніх справників, чи начальників даної установи.</w:t>
      </w:r>
    </w:p>
    <w:p>
      <w:r>
        <w:t>На цьому місці Команда У. В. О. висказує признання засудженим членам за їх карність рівновагу духа й за дотримання вірности зложеній присязі.</w:t>
      </w:r>
    </w:p>
    <w:p>
      <w:r>
        <w:t>Команда У. В. О. наказує відчитати цей комунікат у всіх відділах У. В. О. й вказати на гідну постанову засуджених перед судом, як взір до наслідування.</w:t>
      </w:r>
    </w:p>
    <w:p>
      <w:r>
        <w:t>Команда Української Військової Орґанізації.</w:t>
      </w:r>
    </w:p>
    <w:p>
      <w:r>
        <w:t>Постій, дня 25. липня 1928 р.</w:t>
      </w:r>
    </w:p>
    <w:p>
      <w:pPr>
        <w:pStyle w:val="Heading2"/>
      </w:pPr>
      <w:r>
        <w:t>Наша „поміч“.</w:t>
      </w:r>
    </w:p>
    <w:p>
      <w:r>
        <w:t>Бо хто матір забуває, Того Бог карає. Т. Шевченко.</w:t>
      </w:r>
    </w:p>
    <w:p>
      <w:r>
        <w:t>I.</w:t>
      </w:r>
    </w:p>
    <w:p>
      <w:pPr>
        <w:pStyle w:val="Heading2"/>
      </w:pPr>
      <w:r>
        <w:t>ПЕТІНА СІСТЕМА.</w:t>
      </w:r>
    </w:p>
    <w:p>
      <w:r>
        <w:t>Во время оно прийшла до мене, як я був учителем на Дорізоні, депутація з бабів. Річ у тім, що ті баби хотіли посилати дітей до школи, а Петьо з Гадимковець не казали. Отже баби додумалися, що певно ми з Петьом маємо якесь особисте непорозуміння, і прийшли, аби те непорозуміння загладити. Голова депутації, Бойчиха з Першої колонії, дуже здивувалася, коли я сказав, що я Петі ще й в очі не бачив.</w:t>
      </w:r>
    </w:p>
    <w:p>
      <w:r>
        <w:t>„А то шкода, — бідкалася вона: ви схо­діть до єгомосця, вони такі добрі, таку мають ангельську вдачу, що ви їх запевно по­любите“.</w:t>
      </w:r>
    </w:p>
    <w:p>
      <w:r>
        <w:t>З дальшої розмови я довідався, що Петьо, як що не є втіленим Христом, то принаймні десь коло того недалеко ходить. Не було ради: я приобіцяв Бойчисі, що при першій нагоді відвідаю ту ангельську вдачу. Скоро по тій розмові роздобув я конину і поїхав з поклоном до модерного Христа. Застав його як раз, як стояв на хвіртці роз­ставивши на обидва боки руки, а баби й дів­чата, що працювали на його шакрі (розумі­ється: на Боже), ідучи вже до дому, кожна прикладалася то одної то до другої руки; а котра потрапила в час, як не було дуже за­візно, то вилизувала й обидві.</w:t>
      </w:r>
    </w:p>
    <w:p>
      <w:r>
        <w:t>Довідавшись, хто я, Петьо лишив решту бабів іти до дому без „лобизнія“, і ми пі­шли на тиху розмову до хати. Там ми собі говорили, як то кажуть, по душі, чотири го­дини ми пробили як у барабан, а розійшли­ся з тими самими переконаннями, з якими зійшлись! Передавати всю розмову, яка ве­лася 14 літ тому назад, не оплатиться, але зміст її можна передати в коротких речен­нях. Мав він бути такий: модерний Христос вважав своїм святим обовязком не допу­скати колоніста до маєтку і до школи. А причини мали бути он які: „хлоп“, у котрого в кишені, зараз починає трохи в голові думати за школу для своїх дітей; а школа взагалі веде поза церкву, бо раз дитина на­учиться читати, вона хапається до яких будь книжок і перестає бути добрим католиком.</w:t>
      </w:r>
    </w:p>
    <w:p>
      <w:r>
        <w:t>Чим далі ми говорили на ту тему, чим більше сперечались, тим менше мені ставало, що така постанова — не допускати „хлопа“ до маєтку й до освіти — є сістемою, що має собою твердий грунт. Як наддніпрянець, я не знав і мало розумів галицьких відносин, через те: кому мало бути вигідно, аби наш колоніст в Бразилії мав бути і бідний і темний? Бо справді: я доводив Петі, що ціла південна Німеччина є католицька, але нікому не стукнуло до лоба тримати людей подалі від освіти й від маєтку. Француський селянин дасть себе зарізати за католицького попа; але самому попові не приходить на думку закріпляти за собою ту любов ціною темноти і злиднів своїх парохіян.</w:t>
      </w:r>
    </w:p>
    <w:p>
      <w:r>
        <w:t>Петьо мені доводив, що наш „хлоп“, то щось таке незвичайне, під строгим доглядом, котре мусить ходити під строгим доглядом, аби до нього часом не заглянула на полицю булка, а до шуфляди яка книжка. Чому то наш „хлоп“ мусить вести іменно таке жит­тя, котре мало чим ріжниться від худобя­чого, Петьо мені не сказав. Але з усієї роз­мови та й з дальшого його поступовання ясно було, що він має тверді інструкції, що до нашого „хлопа“, і від тих інструкцій не відступить ні на крок.</w:t>
      </w:r>
    </w:p>
    <w:p>
      <w:r>
        <w:t>Коли в 1921 році заявилася до нього депутація з колоністів в справі засновання кооперативи, то він просто осатанів зі зло­сти і не надумуючись крикнув: „На що хло­пові кооператива? аби збирав гроші? Хлопо­ві багатіти не треба“!</w:t>
      </w:r>
    </w:p>
    <w:p>
      <w:r>
        <w:t>До вже існуючих кооператив була при­ложена також спеціяльна сістема: „ви, ко­лоністи, не вирікайтеся кооперативи: купу­лати купуйте, тільки не платіть!“</w:t>
      </w:r>
    </w:p>
    <w:p>
      <w:r>
        <w:t>Розуміється, що така сістема прийшла дуже до смаку русинам, і з 11 кооператив, що за короткий час були засновані, лиши­лося ледви дві! Найгірше на тім вийшли ко­лоністи. Кооперативи не засновувались, аби багатитися, чого так боявся Петьо; але мали на меті не менше страшну для нього річ: з прибутку, який мала давати кооперативи, му­сіла утримуватися при ній школа. Який же наслідок принесла така вигідна сістема: ку­пувати, а не платити?</w:t>
      </w:r>
    </w:p>
    <w:p>
      <w:r>
        <w:t>Перш усього всі ті школи, що мали кооперативи, як підставу до існування, муси­ли припинити науку; по другому, лю­ди инших націй, що відкрили були кредит на ведення гандлю в кооперативах, стали диви­тися на нашу громаду, як на людей ошукан­них, безчесних і мало серіозних.</w:t>
      </w:r>
    </w:p>
    <w:p>
      <w:r>
        <w:t>Коли в 1922 році Шептицький скликав збори учителів, то просив поставити справу одверто: чому в нас таке убоге шкільництво? Але як я став виясняти, з фактами в руках, відношення попівства до школи, а головно ціничну заяву Петї з Гадимковець, що „хлопові“ освіти не треба, він вирікся власних слів, з чого повстав справжнїй скандал. Справа стала так гостро, що тільки тягар Шептицького, котрий присів умисне реверенду Петї, уратував його від ганебної втечі зі зборів!</w:t>
      </w:r>
    </w:p>
    <w:p>
      <w:r>
        <w:t>Але коли минувся всякий шум з приїзду Шептицького і Карманського, коли засновано, а потім попівством заплювано У. Союз, Петьо остався той самий і його сістема не ухилилася нї в який бік: „хлоп“ мусить далі лишатися дурний і злиденний. Для поради позасновувалися школи з матечок; але цї школи не більше, як на фабрику нових матечок, й на підіймуться нїколи.</w:t>
      </w:r>
    </w:p>
    <w:p>
      <w:r>
        <w:t>Було б великою честю для петїної голови сказати, що сістема, яку він так уперто переводить у життя, є його винахідок або тільки в його цісарстві переводиться: на всіх колоніях вона та самісїнька, тільки Петьо, як найбільше ушкоджений на розумі, не вмів того зробити якось політичнїше чи взагалі — з меншою брутальністю. Побачивши, що стадо, котре він веде, це просто хрещені ведмедики, він рішив, що великих делікатностей тут не потрібно: за небесні ласощі котрі хтось та колись має роздавати, „хлоп“ піде й проти законів природи і стане катом своєї дитини. Чи Петьо помилився чи нї, побачим в слідуючім розділі.</w:t>
      </w:r>
    </w:p>
    <w:p>
      <w:r>
        <w:t>(Продовження слідує).</w:t>
      </w:r>
    </w:p>
    <w:p>
      <w:r>
        <w:t>Калєндарські справи. Кождий народ чи край, йдучи за проґресом світової цівілізації, уважно стежить за всіма новими винаходами, які тілько появляються в ріжних галузях науки, охочо переймає ті винаходи та старається пристосувати їх до відповідного вжитку в загальному житті, що робить це життя більше практичним, більше актівнійшим та незалежним. Такий народ чи край називається прогресивним, культурним. Той же народ, що нехтує такі винаходи чи їх легковажить, не цікавиться ними — називають відсталим не культурним. То саме сталося і з калєндаром нового стилю, про який оттут я й маю повести річ, щоб вияснити читачам „У. Хлібороба“ ту ріжницю, яка є між двома існуючими калєндарами та викликати в бразилійських українців загальну опінію, чи треба нам змінити старий юліянський калєндар на новий григоріянський? Коли де тілько зайде річ про таку зміну, то часто між нашими людьми приходить­ся чути такі фрази: „Щоб ми перейшли на польський калєндар, а тим самим і на польські свята, — о, цего вони не дочекають!“ або: „Ми не потребуємо польського калєндаря, ми маємо свій!“ і т. д. Розуміється, що такі річи говорять люди, які не мають жадного поняття про калєндар. Панове! треба знати, що ні ми українці, ні поляки, ні взагалі жадні европейські народи не мають свого власного калєндаря. Є два калєндарі: старий юліянський, якого ми придержуємось щей до тепер і новий чи реформований григоріянський. Юліянський калєндар, що був обчислений і заведений римським Цезаром Юлійом в 46 році перед христіянською ерою т. є. перед народженням Христа, не згоджується з правдивим сонішним калєндаром в слідуючім. Наука, що зветься астрономія, дуже точно обраховує всі рухи небесних світил, а головно планет як землі, місяця і т. и. Цею наукою стверджено, що земля, як і другі планети, має рух навколо сонця і одночасно навколо своєї осі. Рух навколо своєї осі земля робить в протягу 24 години, що називаємо добою і від цего руху залежить зміна дня і ночі; а рух навколо сонця земля закінчує на протязі відомого часу, що звемо роком і від того руху залежить зміна пори року, яких є чотири: весна, літо, осінь і зіма. Коли земля оббіжить сонце дорогою, що зветься орбіта, то це є сонішний правдивий рік. Ту свою дорогу зачинає вона точно в той день і в той момент, коли з настанням весни день і ніч є однаково великі, що називаємо весняним рівноденством. Від того моменту земля без перестанку носувається по своїй орбіті кругом сонця і по 365 днях, 5 годинах, 48 мінутах і 50 секундах, ту дорогу скінчить і знов знайдеться в тім самім місці, звідки вийшла і зачне другий свій оборот. Отже, той час, якого земля потребує, щоби один раз обійти довкола сонця — є, як я сказав, правдивим сонішним роком і виносить 365 днів, 5 годин, 48 мінуть і 50 секунд. Тим часом по обчисленню юліянського калєндаря було принято за один рік 365 днів і цілих 6 годин, або 365 і одну четверту дня.</w:t>
      </w:r>
    </w:p>
    <w:p>
      <w:r>
        <w:t>цего повстала ріжниця між правдивим сонішним калєндаром і юліянським на 11 мін. і 10 секунд. Значить, що коли земля, обійшовши кругом сонця вже зачала другий рік, то юліянський калєндар ще його не зачав, а зачне його тілько тоді, як мине ще 11 мінут і 10 секунд. З такого спізнення на протязі 130 літ повстане цілий один день, а до нашої ери т. є до нашого часу зросло те спізнення на 13 днів. Так от чим ріжниться юліянський калєндар від григоріянського!</w:t>
      </w:r>
    </w:p>
    <w:p>
      <w:r>
        <w:t>А тепер, на підставі історичних даних, постараюсь вияснити, що спонукало папу Григорія XIII приступити до реформи юліянського калєндаря.</w:t>
      </w:r>
    </w:p>
    <w:p>
      <w:r>
        <w:t>Тоді, як Цезар Юлій заводив свій калєндар (46 року перед Христом), то в першім році весняне рівноденство припадало на 24 березня. А коли, в 325 році по Христі, в місті Нікеї зібрався був перший вселенський собор, де отці церкви, між иншим, займались постановою, коли христіяни рік-річно мають обходити празник Пасхи, який, по апостольським переданням, мав обходитись в Неділю по першій весняній місячній повні, яку має перший весняний місяць. А перший весняний місяць завжди є той, що настає по веснянім рівноденстві. В тім-же році, по причині спізнення юліянського калєндаря, весняне рівноденство припадало вже не на 24 березня, а на 21.</w:t>
      </w:r>
    </w:p>
    <w:p>
      <w:r>
        <w:t>Нікейський собор поправив ту похибку але не порішив, як її поправляти на будуче, коли вона по літах знов зросте на день або й більше. І та похибка росла й надалі що раз більше й більше. — В році 1563 зібрався був всемірний церковний собор так званий Тридентський. В той час весняне рівноденство вже припадало аж на 11 березня, коли по юліянському калєндарю, згідно з постановою Нікейського собора, треба було його ставити на 21 березня. Отже від останньої нікейської поправки та похибка зросла на нових цілих 10 днів.</w:t>
      </w:r>
    </w:p>
    <w:p>
      <w:r>
        <w:t>Для того, щоб покінчити з такою похибкою юліянського калєндаря, Тридентський собор звернувся до папи, яким був тоді Григорій XIII та просив його, щоби він, як голова католицької церкви, зробив якийсь лад з вічно зростаючим калєндарським неладом. І от папа Григорій XIII поручив це важне діло ученим астрономам тодішнього часу, а головно Альойзові, Антонієві Ліліо і иншим. Ті астрономи провірили юліянський калєндар і згідно з астрономічним обчисленням поправили в ньому давні похибки.</w:t>
      </w:r>
    </w:p>
    <w:p>
      <w:r>
        <w:t>Таке обчислення показалося папі дуже розумним і він його затвердив булею »Inter gravissima« в році 1582. Таким чином юліянський реформований калєндар з того часу став називатись григоріянським.</w:t>
      </w:r>
    </w:p>
    <w:p>
      <w:r>
        <w:t>Тому, що юліянський калєндар спізнився був до того часу, як ми це вже бачили на цілих 10 днів, то папа приказав в вище наведенім році (1582) пересунути юліянське числення на 10 днів на перед і так по 4 числі жовтня числити не 5-го а 15-го жовтня. А тим самим весняне рівноденство з 11-го березня було пересунено знов на 21 березня. Однак, щоби в будучности день 21 березня був постійно днем весняного рівноденства і по яких кількох сотках літ не впасти в новий нелад, принято доклалнішу рахубу, а власне довготу року постановлено на 365 днів, 5 годин, 49 мінут і 12 секунд, саме так, як це вимагає сучасна астрономія, замісць 365 днів і рівно 6 годин по юліянському обчисленню. Принято також заховати в звичайнім році довготу року на 365 днів, як це було в юліянськім калєндарі, а переступний рік належить числити 366 днів. Колиб однак ті переступні роки йшли вічно незмінно кождого четвертого року, як це приписує юліянський калєндар, то з тої ріжниці, (10 мінут і 48 секунд) що бракує до 365 днів і 6 годин, на протязі 400 літ нарослоб цілих 3 дні спізнення від правдивого сонішного калєндаря. Щоб цього не було, принято, що три сотні роки слідуючі по 1600 році мають бути не переступними, а звичайними т. є роки 1700, 1800 і 1900 мали числити по 365 днів, а щойно рік 2000 має бути переступним і має числити 366 днів.</w:t>
      </w:r>
    </w:p>
    <w:p>
      <w:r>
        <w:t>Таким способом григоріянська реформа калєндаря викинула 3 переступні дні на кождих 400 літ, отже як раз стільки, на скілько юліянський калєндар в протязі такого часу вмилиться.</w:t>
      </w:r>
    </w:p>
    <w:p>
      <w:r>
        <w:t>Правда, в григоріянськім калєндарі є також маленька неточність, а саме та, що в ньому принято довготу року за 365 днів, 5 годин, 49 мінут і 12 секунд, замість точного сонішного року, який має, як ми вже бачили, 365 днів, 5 годин, 48 мінут і 50 секунд. З такої невеличкої ріжниці, що є 22 секунди, за 4000 літ зросте 1 день.</w:t>
      </w:r>
    </w:p>
    <w:p>
      <w:r>
        <w:t>Для того, щоб уникнути такої помилки, учений професор Глязенай подав проєкт, щоби роки 4000, 8000 і 12000 були не переступними, а звичайними, а тоді калєндарська точність протяглася б на цілих 20 тисяч літ, в разі колиб до того часу не прийшло до якоїсь иншої реформи або цілковитої зміни цього калєндаря.</w:t>
      </w:r>
    </w:p>
    <w:p>
      <w:r>
        <w:t>Так повстав калєндар нового стилю, який мало-помалу приняли всі культурні народи цілого світа.</w:t>
      </w:r>
    </w:p>
    <w:p>
      <w:r>
        <w:t>(Докінчення буде).</w:t>
      </w:r>
    </w:p>
    <w:p>
      <w:pPr>
        <w:pStyle w:val="Heading2"/>
      </w:pPr>
      <w:r>
        <w:t>З ХРОНІКИ НАШОГО ЖИТТЯ В БРАЗИЛІЇ.</w:t>
      </w:r>
    </w:p>
    <w:p>
      <w:pPr>
        <w:pStyle w:val="Heading2"/>
      </w:pPr>
      <w:r>
        <w:t>Жертви на сплачення довгу Колєґії у. С. т</w:t>
      </w:r>
    </w:p>
    <w:p>
      <w:r>
        <w:t>На весіллю п. Павла Кусика з п. Евґенією Шаравара в Жангаді пожертвували. 1). В домі п. Павла Кусика: ВПП Іван Ільків Sobrinho 5$300; Іван Ониськів 3$; Марія Ониськів, Іван Недошитко, Михаліна Шаравара, Олекса Чувай, Theodore Ribas і Ольга Когут по 2$000; Максим Шаравара, Михайло Ониськів, Антін Андрухів, Марія Ониськів (невістка), Текля Андрухів, Павло Мелик, Микола Кухар, Григорій Чайковський Іван Жилінський, Francisco Kukol, Василь Якимів, Микола Булик, Кароліна Котвицька, Іван Кузів, Pedro Mathias, Михайло Любий, Марія Валькович, Нестор Шабатура, Анастасія Кусик, Павло Кусик, Наталія Когут, Олександра Шаравара по 1$; Олекса Накальський, І. Д. Ільків, М. Д. Ільків по $500; Гр. Гаєвий, Микола Слобода і Катерина Мелик по $400; Павло Герелюс $200. — Разом 45$200.</w:t>
      </w:r>
    </w:p>
    <w:p>
      <w:r>
        <w:t>2). в домі п. Евгенії Шаравара: ВПП. о. М. Зьомбра і Осип Отпиш по 5$; Михайло Чайковський і Андрух Булик по 10$; Максим Шаравара і Теодор Накальський по 3$; Яків Булик, Стефан Жуковський, Володимир Чайковський, Михайло Чайковський син і Марія Чайковська по 2$; Андрух Кухар 1$ — разом 47$. Разом зібрано 92$200.</w:t>
      </w:r>
    </w:p>
    <w:p>
      <w:pPr>
        <w:pStyle w:val="Heading2"/>
      </w:pPr>
      <w:r>
        <w:t>ПОСМЕРТНІ ЗГАДКИ.</w:t>
      </w:r>
    </w:p>
    <w:p>
      <w:r>
        <w:t>Дня 5-го м. м. помер після короткої недуги СТЕФАН СОБЕНКО, людина кристальної чести, свідомий громадянин і невтомний працьовник на народній ниві. Покійний був одним із найактивніщих одиниць в околиці М. Малєт; був передплатником „Укр. Хліб.“ від початку його існовання, на всякий заклик — був одним із перших, що відкликався з допомогою чи то грішми, чи працею.</w:t>
      </w:r>
    </w:p>
    <w:p>
      <w:r>
        <w:t>Його смерть — це тяжка втрата не тільки для чисельної родини, але і для всіх малетенських українців.</w:t>
      </w:r>
    </w:p>
    <w:p>
      <w:r>
        <w:t>Нехай же ця земля буде Йому пером і нехай Його життя буде приміром для других українців — як треба жити і працювати для народа.</w:t>
      </w:r>
    </w:p>
    <w:p>
      <w:pPr>
        <w:pStyle w:val="Heading2"/>
      </w:pPr>
      <w:r>
        <w:t>СТЕФАН БУСЬКО</w:t>
      </w:r>
    </w:p>
    <w:p>
      <w:r>
        <w:t>упокоївся дня 16. Вересня в Дорізоні у 30 році життя, залишаючи прибиту горем дружину, дрібних діточок і рідню. Покійний був передплатником „У. Х.“, свідомим громадянином, щирим патріотом і одним з найактивніщих наших одиниць, що живо інтерисувалися народною справою і брали діяльну участь у громадському житті.</w:t>
      </w:r>
    </w:p>
    <w:p>
      <w:r>
        <w:t>Смерть загально шанованого громадянина батька і мужа викликала щирий і глибокий жаль серед дорізонської Громади.</w:t>
      </w:r>
    </w:p>
    <w:p>
      <w:r>
        <w:t>Похорон відбувся при великому здвизі народа. Над тлінними останками відправив молебень і промовляв о. Процьків.</w:t>
      </w:r>
    </w:p>
    <w:p>
      <w:r>
        <w:t>Земля Йому Пером.</w:t>
      </w:r>
    </w:p>
    <w:p>
      <w:r>
        <w:t>Важне для українців з Румунії. В канад. „Укр. Голосі“ поміщено пояснення Др. Івана Стрийського, адвоката і бувш. нотар канд. у Кіцмані на Буковині, відносно постанови конституційного румунського закона про горожанські права і приналежність до громади. З огляду на те, що в Бразилії находиться велике число Бесарабців, подаємо їх в цілости. Уважаю моїм обовязком звернути увагу нашим переселенцям з Румунії, що тепер зачинає правительство румунське переводити в діло постанову закона конституційного, а іменно артикулу 18-го, що в Румунії може мати землю по селах лише той, хто є румунським горожанином, то є хто є вписаний в громадські лісти горожан. Сей артикул 18-ий конституції постановляє дослівно: Лише Румуни або натуралізовані Румуни можуть набувати яким небудь титулом і задержати землю по селах у Румунії. Чужинці будуть мати лише право на вартість сих сільських земель. А Румуном уважається лише той, хто вписаний в лісту; натуралізований є той, кого приймають до горожанства, хоч з роду він до Румунії не приналежний. Тепер вийшли дуже гострі розпорядки і зазиви до всіх властей, громадських урядів і до суду, до табулі, щоби робити викази всіх тих, хто до лісти горожан не є вписаний, бо таким мають відбирати землю по селах, а давати будуть за то вартість її, але яку вартість і коли, — сего не знати покищо. Тому то я уважаю своїм обовязком порадити всім нашим переселенцям щоби зверталися на письмі чи до консуля румунського, чи до своїх громад у краю (але через адвоката обізнаного з тою справою, і то у мові румунській, бо инакше подання не приймають), щоби вони перевели впис їх в лісти. Румунський консуль може так само-ж записати у лісти, тай виставляє на се посвідку, що її треба добре запрятати. Важне є ще, що в краю тут у нас кождий горожанин дістає свідоцтво приналежности, що після румунського закона видається лиш раз однісінький, і коли затратиться, то з сим страш-но тяжкі короводи, щоби дістати посвідку про те свідоцтво приналежности. При кон-трактах з якого небудь титулу жадають те</w:t>
      </w:r>
    </w:p>
    <w:p>
      <w:pPr>
        <w:pStyle w:val="Heading1"/>
      </w:pPr>
      <w:r>
        <w:t>Сторінка 04</w:t>
      </w:r>
    </w:p>
    <w:p>
      <w:r>
        <w:t>пер у нас всюди сего свідоцтва приналежности, инакше не вільно ані підписати контракт, ані його інтабулювати: Всякі обходження сего закона є дуже строго карані.</w:t>
      </w:r>
    </w:p>
    <w:p>
      <w:pPr>
        <w:pStyle w:val="Heading2"/>
      </w:pPr>
      <w:r>
        <w:t>Підводний човен домовиною.</w:t>
      </w:r>
    </w:p>
    <w:p>
      <w:r>
        <w:t>По довгих зусиллях вдалося балтійській радянській фльоті витягнути з дна Азорського заливу англійський підводний човен (лодку), затоплений там рад. воєнними кораблями. Витягнений з води підводний човен затягнули до Крондштадту і помістили в заливі. Човен пробув під водою майже 9 років і його товсто вкрила іржа. Це одно з наймогутніших суден цього типу. Закінчили будувати його 1919 року. Вмістимість його 1150 тон. На ньому 6 торпедних апаратів і 6 скоростільних гармат. У внутрішніх приміщеннях човна кістяки англійських моряків. Вважають, що на човні загинуло щось із 40 душ. На верхій палубі підводного човна видно слід, що його пробила гармата. Дальше дослідження з'ясує остаточно й инші пошкодження й причинку загибели.</w:t>
      </w:r>
    </w:p>
    <w:p>
      <w:r>
        <w:t>З приводу підняття англійського підводного човна „Л 55“ з дна затоки, начальник військово-морських сил СРСР Муклевич говорить: „Човен „Л 55“ потопив міноносець „Азард“ у бою 4-го червня 1919 року в Азорській затоці недалеко Кронштадту. Човен „Л 55“, що був один з удосконаленіших та сильніших англійських підводних човнів, входив до складу англійського загону суден, які були у Фінській затоці за командою контр-адмірала Коуена. Загін мав завдання захопити Кронштадт, знищити рад. лінійні кораблі, а далі допомагати білим захопити Ленінград. Англійська фльота кілька разів намагалася здійснити свій намір, але з цього нічого не вийшло.</w:t>
      </w:r>
    </w:p>
    <w:p>
      <w:r>
        <w:t>Міноносцем „Азар“ (нині „Зінов'єв“) командував тоді Новицький, теперішний, командант кружляка „Червона Україна“. Піднятий човен є німий свідок сміливої атаки „Азарда“. Новицький не дав човну використати свою сильну зброю — три міни, що залишилися в набитих апаратах. Човен не встиг піти під воду, хоча й поклав для цього рулі.</w:t>
      </w:r>
    </w:p>
    <w:p>
      <w:pPr>
        <w:pStyle w:val="Heading2"/>
      </w:pPr>
      <w:r>
        <w:t>ЩАСЛИВА МАТИ.</w:t>
      </w:r>
    </w:p>
    <w:p>
      <w:r>
        <w:t>На кольонії Рошо Ройз, 10-го ц. м. жінка нашого українця пана Івана Жука породила троє∙дітей, 2 дівчинки і 1 хлопчика. Хлопчик по кількох годинах життя помер, а дівчатка живуть.</w:t>
      </w:r>
    </w:p>
    <w:p>
      <w:pPr>
        <w:pStyle w:val="Heading2"/>
      </w:pPr>
      <w:r>
        <w:t>ПРАВДОЮ БРЕХУНО-ЗОВІ В ОЧІ.</w:t>
      </w:r>
    </w:p>
    <w:p>
      <w:r>
        <w:t>В „Праці“ ч. 35, на ст. 2 знаходиться півтора стовпця друку „В справі реформи календаря“, де преосвічений реформатор Ананевіч, накидається на цілу громаду з Вера Ґварані такими словами як: вічні протестанти, темні, неграмотні, зьомбристи, загорілі фанатики і т. д.... Не знати за що! Може за те, що по штанах дістав, так, як ще ніколи? Чи за те, що він заповів збори на площі, а громада не отворила хати Т-ва? Певно! Бо, мовляв, зжарив на сонці голову (хоч під парасолею стояв) сарака так, що аж забув, хто що говорив.</w:t>
      </w:r>
    </w:p>
    <w:p>
      <w:r>
        <w:t>А тепер пише, що на папу накинулись, дручки свистали, про аґітації купців, підбурювання Зьомбри, православну-автокефальну-католицьку церков і т. д.... Так то все помішалось преосвіченому в голові, що і забув, яке сам займав становище. Та, щоб кинути правді в очи, то брехнею і повище згаданими словами, хоче показатися і на далі, що він таки щось. Гов задалеко віхав.</w:t>
      </w:r>
    </w:p>
    <w:p>
      <w:r>
        <w:t>Прецінь саме пояснення п. В. Дороцького о. Процькому, свідчить про довіря громади до вас за ваші добрі діла. Не так? Тільки ви зле відгадали це пояснення. Пощож треба було зборів? Для темного неграмотного народа? Ніколи в світі цего не потрібно було. Без жадних зборів і рад гандлюєте за громадські гроші купленими церковними річами як: дзвоном, плащівницею, і т. д. і не числитеся з громадою.</w:t>
      </w:r>
    </w:p>
    <w:p>
      <w:r>
        <w:t>Так з реформою було зробити. Чи не булоб в вашу користь? Хоч би ті в вас свято-вірюючі не були еще знали, що ваші слова і воля не є з такими як самого Бога. Гадаю, що ні.</w:t>
      </w:r>
    </w:p>
    <w:p>
      <w:r>
        <w:t>Темні і неграмотні люди, яких ви звичайно з амвони звете худобою, розпізнали добре, що під вашими реверендами криється. Отже темнота і неграмотність мусить як раз відбитись на вас усіх преосвічених, тому, що ви своїми реверендами заступаєте шлях до свідомости.</w:t>
      </w:r>
    </w:p>
    <w:p>
      <w:r>
        <w:t>А щоби закінчити, то свідчусь товпою учасників зборів і кажу виразно, що неправду говорите реформаторе.</w:t>
      </w:r>
    </w:p>
    <w:p>
      <w:r>
        <w:t>Неграмотний.</w:t>
      </w:r>
    </w:p>
    <w:p>
      <w:r>
        <w:t>В. Ґварані, 20-9-1928.</w:t>
      </w:r>
    </w:p>
    <w:p>
      <w:r>
        <w:t>Р. S. Сумніваюсь, щоб ще хто не відозвавсь.</w:t>
      </w:r>
    </w:p>
    <w:p>
      <w:r>
        <w:t>Той самий.</w:t>
      </w:r>
    </w:p>
    <w:p>
      <w:pPr>
        <w:pStyle w:val="Heading2"/>
      </w:pPr>
      <w:r>
        <w:t>До наших передплатників в Арґентині.</w:t>
      </w:r>
    </w:p>
    <w:p>
      <w:r>
        <w:t>Для влекшення нам відбору грошей на почті в Куритибі просимо усїх Шановних Передплатників в Арґентині посилати гроші в листах „Valor Declarado“ виключно на таку адресу: „O Lavrador Ukraino“ União da Victoria — Caixa postal № 3 — Paraná — Brazil.</w:t>
      </w:r>
    </w:p>
    <w:p>
      <w:pPr>
        <w:pStyle w:val="Heading2"/>
      </w:pPr>
      <w:r>
        <w:t>Складайте жертви на сплату довгів Укр.-Бразилійської Колєґії!</w:t>
      </w:r>
    </w:p>
    <w:p>
      <w:r>
        <w:t>ОГОЛОШЕННЯ. (За оголошення редакція не відповідає). CORTUME | Гарбарня | AÇOUGUE MODELO | Різня Андрія Любого при дорозі до Антоніо Кандідо в Парані. Виконує всякі замовлення входячі в обсяг гарбарства, солідно, дешево і скоро. :: :: :: :: | Купує безроги і худобу рогату, приймає замовлення на доставу мяса і шарки. Має завше на продаж вироби масарьскі, а також смалець, сало і т. п. ANDRÉ LUBY Porto União | S. Catharina. Rua 7 de Setembro N. 19 | Rua 7 de Setembro N. 4 S. Catharina</w:t>
      </w:r>
    </w:p>
    <w:p>
      <w:pPr>
        <w:pStyle w:val="Heading2"/>
      </w:pPr>
      <w:r>
        <w:t>PADARIA PONTAGROSSENSE - DE - Augusto Bahry &amp; Irmão</w:t>
      </w:r>
    </w:p>
    <w:p>
      <w:r>
        <w:t>Перша і одинока українська пекарня в цьому місті, котра завше має на складі свіжі булки, болаші, роски, біскойти, секілі, тісточка з мармелядою, гоябадою, коко і т. д. Цукорки всякого рода і чеколяди з найлутших санпавльських фабрик.</w:t>
      </w:r>
    </w:p>
    <w:p>
      <w:r>
        <w:t>АВГУСТ БАГРІЙ &amp; БРАТ Rua General Carneiro, 74 Ponta Grossa.</w:t>
      </w:r>
    </w:p>
    <w:p>
      <w:pPr>
        <w:pStyle w:val="Heading2"/>
      </w:pPr>
      <w:r>
        <w:t>ЗВІСНА УСІМ</w:t>
      </w:r>
    </w:p>
    <w:p>
      <w:r>
        <w:t>українська кравецька робітня виконує скоро, солідно і дешево всякі роботи входячі в обсяг кравецького звання. Має великий склад каземір і бріню краєвих і заграничних.</w:t>
      </w:r>
    </w:p>
    <w:p>
      <w:r>
        <w:t>Поручає Шан. Клієнтелї великий вибір мужеської конфекції.</w:t>
      </w:r>
    </w:p>
    <w:p>
      <w:pPr>
        <w:pStyle w:val="Heading2"/>
      </w:pPr>
      <w:r>
        <w:t>СВІЙ ДО СВОГО!!!</w:t>
      </w:r>
    </w:p>
    <w:p>
      <w:r>
        <w:t>Pastuch &amp; Cia.</w:t>
      </w:r>
    </w:p>
    <w:p>
      <w:r>
        <w:t>Caixa postal N. 23. União da Victoria Paraná.</w:t>
      </w:r>
    </w:p>
    <w:p>
      <w:r>
        <w:t>Заповідають гаряче підсоння в Европі. Два учені, Вельше і Бендонді, пророкують, що в цілій Европі настануть в недалекій будучности великі зміни. Ознаками цих змін є ті численні землетруси, повені, вибухи вулканів, величезні опади снігів і дощів, які світ навіщають від недавного часу. Через ті потрясення землі і всякі надзвичайні випадки зачнуть топитися вічні леди, які грубою корою вкривають ще північний бігун і підбігунові околиці. Земля увійде в гарячий період свого життя. Температура почне рости, буде чим раз тепліше — і лекше. Там на півночі, де топляться леди, земля зачне родити і зможе виживити багато людей, які будуть еміґрувати туди з полудневих загусто заселених країв.</w:t>
      </w:r>
    </w:p>
    <w:p>
      <w:r>
        <w:t>Умірковане підсоння пересунеться власне туди на північ, де тепер вічна зима, а на це місце прийде з полудня гаряче підсоння. Цьогорічні спеки мають показувати, на думку тих учених, що той час уже не далеко.</w:t>
      </w:r>
    </w:p>
    <w:p>
      <w:r>
        <w:t>Цікаво знати, яке підсоння будемо мати в Бразилії, коли тепло втіче нам на північ?</w:t>
      </w:r>
    </w:p>
    <w:p>
      <w:pPr>
        <w:pStyle w:val="Heading2"/>
      </w:pPr>
      <w:r>
        <w:t>Пошукування.</w:t>
      </w:r>
    </w:p>
    <w:p>
      <w:r>
        <w:t>Припускаючи, що це відноситься до п. Семена Кравченка з Порто Уніон, подаємо слідуюче оголошення польського консуляту в Куритибі, поміщене у ч. 66 паранського польського часопису „Люд“ з 22 Вересня:</w:t>
      </w:r>
    </w:p>
    <w:p>
      <w:r>
        <w:t>„Олена Кравцієнко (Helena Krawcienko) зі Станішевських, замешкала в селі Грибів пов. Гостинський, пошукує свого мужа Семена Кравцієнка (Szymona Krawcienke), котрий виемігрував до Бразилії в році 1925 і замешкував в Уніон да Вікторія (Парана).</w:t>
      </w:r>
    </w:p>
    <w:p>
      <w:pPr>
        <w:pStyle w:val="Heading2"/>
      </w:pPr>
      <w:r>
        <w:t>Прошу звернути увагу!</w:t>
      </w:r>
    </w:p>
    <w:p>
      <w:r>
        <w:t>Видавництву „У. Хлібороба“ бракує до зложення річників деяких чисел „Укр. Хлібороба“. Просимо усїх, хто мав би бракуючі нам числа, прислати в обмін за инші відповідні числа „Українського Хлібороба“. Бракує нам: Рік 1924 числа: 1, 2, 5, 7, 8. „ 1925 „ 1, 2, 24, 27, 29, 34, 41. „ 1926 „ 14, 21, 23, 24, 29, 33, 37, 41, 42, 44, 51. „ 1927 „ 1, 17, 19, 20, 29, 34, 38 46. „ 1928 „ 1, 2.</w:t>
      </w:r>
    </w:p>
    <w:p>
      <w:r>
        <w:t>Видавництво „У. Хлібороба“.</w:t>
      </w:r>
    </w:p>
    <w:p>
      <w:pPr>
        <w:pStyle w:val="Heading2"/>
      </w:pPr>
      <w:r>
        <w:t>Календар „У. Хлібороба на 1928 рік.</w:t>
      </w:r>
    </w:p>
    <w:p>
      <w:r>
        <w:t>Попри календарну і інформаційну частину в календарі міститься: 1. П. Карманський: Пять літ... (вірш), 2. Ольга-Олександра Дучимінська; Христос і поет, 3. О. Олесь: Коли-б ми плакати могли (вірш), 4. Гастон Пеналва: Леґенда про пізнання—(переклад з португал. П. Карманського), 5. М. Старицький: До України (вірш), 6. Коельо Нетто: Любов (переклад з португ. мови П. Карманського), 7. І. Франко: Грицева шкільна наука, 8. І. Франко: Блажен муж... 9. Віріято Коррея: Сікіня (переклад з португ. мови П. Карманського), 10. Борис Грінченко: Хлібороб (вірш), 11. П. Карманський: 1000 літ тому і тепер, 12. І. Франко: Як трапиться тобі у громадськім ділі (вірш), 13. О. Маковей: Модний плуг, 14. А. Коріпнівський: Фізичне виховання людини. 15. П. Карманський: * * * (вірш), 16. П. Карманський: Як засновано „Український Союз в Бразилії. 17 Др. В. Ганківський: Домашня аптика. Календар обємом поверх 100 стор. містить ілюстрації Україн.-Бразил. Колеґії — з фронту і ззаду і знимку сьогорічну учнів Колеґії.</w:t>
      </w:r>
    </w:p>
    <w:p>
      <w:r>
        <w:t>Ціна 2$500</w:t>
      </w:r>
    </w:p>
    <w:p>
      <w:r>
        <w:t>Попри це з друкарні „Лідії“ в останньому півріччу вийшли: 1. В. Куц: Мойсей (поема) — 96 стор.—Відбитка з „У. Хлібороба“. Ціна — 2$000 бороба“. Ціна 1$000. 3. С. Савицький: Бандура (вірші) — 39 стор. Ціна — 1$000</w:t>
      </w:r>
    </w:p>
    <w:p>
      <w:pPr>
        <w:pStyle w:val="Heading2"/>
      </w:pPr>
      <w:r>
        <w:t>Купуйте шакер!</w:t>
      </w:r>
    </w:p>
    <w:p>
      <w:r>
        <w:t>Продаю 10 алькейрів доброї землі, в тім 6 алькейрів ліса і 4 капсейри, положеної близько стації Лєгру С. Катаріна на 182 кільометрі. Земля віддалена від залізничої лінії 250 метрів. Ціна 2:5000$000</w:t>
      </w:r>
    </w:p>
    <w:p>
      <w:r>
        <w:t>Користайте з нагоди! Зголошуватись на мою адресу:</w:t>
      </w:r>
    </w:p>
    <w:p>
      <w:r>
        <w:t>Іван Могильський</w:t>
      </w:r>
    </w:p>
    <w:p>
      <w:r>
        <w:t>Dorizon — Serra de Tigre — Paraná</w:t>
      </w:r>
    </w:p>
    <w:p>
      <w:pPr>
        <w:pStyle w:val="Heading2"/>
      </w:pPr>
      <w:r>
        <w:t>Панове Купці.</w:t>
      </w:r>
    </w:p>
    <w:p>
      <w:r>
        <w:t>Хто̀ з Вас хоче продати добре і солідно свої продукти, прошу сейчас звертатись за інформаціями до: Basilio Yavorsky Rua Julio Conceção, 106 SOÃ PAULO.</w:t>
      </w:r>
    </w:p>
    <w:p>
      <w:pPr>
        <w:pStyle w:val="Heading2"/>
      </w:pPr>
      <w:r>
        <w:t>Українська столярська робітня в Порто Уніон.</w:t>
      </w:r>
    </w:p>
    <w:p>
      <w:r>
        <w:t>Повідомляю усіх Шанов. Земляків про відкриття нової столярської робітні :: Виконує солідно і дешево всякі роботи входячі в обсяг столярського звання, як: шафи ліжка і всякого рода меблі.</w:t>
      </w:r>
    </w:p>
    <w:p>
      <w:pPr>
        <w:pStyle w:val="Heading2"/>
      </w:pPr>
      <w:r>
        <w:t>СВІЙ ДО СВОГО!!!</w:t>
      </w:r>
    </w:p>
    <w:p>
      <w:r>
        <w:t>„Marcenaria Progresso“ Porto União, Rua Mattos Costa, 5 Семен Мирошниченко</w:t>
      </w:r>
    </w:p>
    <w:p>
      <w:pPr>
        <w:pStyle w:val="Heading2"/>
      </w:pPr>
      <w:r>
        <w:t>ВІДОМА Шевська Робітня ВАСИЛЯ ЛИТВИНСЬКОГО</w:t>
      </w:r>
    </w:p>
    <w:p>
      <w:r>
        <w:t>приймає і виконує дешево, солідно і скоро всі замовлення входячі в обсяг шевства. — Має на складі все більшу кількість готового товару для замовляючих з кольоній купців. — Звертайтеся до: Basilio Litvinsky — União da Victoria, Rua Visconde de Nacar — Paraná.</w:t>
      </w:r>
    </w:p>
    <w:p>
      <w:pPr>
        <w:pStyle w:val="Heading2"/>
      </w:pPr>
      <w:r>
        <w:t>= XARQUEADA =</w:t>
      </w:r>
    </w:p>
    <w:p>
      <w:pPr>
        <w:pStyle w:val="Heading2"/>
      </w:pPr>
      <w:r>
        <w:t>de CARLOS PRATER</w:t>
      </w:r>
    </w:p>
    <w:p>
      <w:r>
        <w:t>A maior xarqueada em Porto União, premiada na exposição do centenario, POSSUE SEMPRE GRANDE STOCK de XARQUE.</w:t>
      </w:r>
    </w:p>
    <w:p>
      <w:r>
        <w:t>Endereço: Porto União, Rua Coronel Amazonas — Telephone № 88, (Xarqueada № 7) – Sta. Catharina.</w:t>
      </w:r>
    </w:p>
    <w:p>
      <w:pPr>
        <w:pStyle w:val="Heading2"/>
      </w:pPr>
      <w:r>
        <w:t>CERVEJARIA „CRUZEIRO“</w:t>
      </w:r>
    </w:p>
    <w:p>
      <w:r>
        <w:t>“CRUZEIRO Pilsen,, Пийте „Крузейро“ Tomae „ESCURA“ Найліпші „CRUZEIRO“ ПИВА A melhor Cerveja „COMETA“ „POMBA“</w:t>
      </w:r>
    </w:p>
    <w:p>
      <w:pPr>
        <w:pStyle w:val="Heading2"/>
      </w:pPr>
      <w:r>
        <w:t>УВАГА До солодовні купує ЯЧМІНЬ і платить найвищі ціни.</w:t>
      </w:r>
    </w:p>
    <w:p>
      <w:r>
        <w:t>CURITYBA, — Caixa postal 180.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Khliborob / O Lavrador — 1928-09-26</dc:title>
  <dc:subject/>
  <dc:creator>Khliborob Digital Archive</dc:creator>
  <cp:keywords/>
  <dc:description>generated by python-docx</dc:description>
  <cp:lastModifiedBy/>
  <cp:revision>1</cp:revision>
  <dcterms:created xsi:type="dcterms:W3CDTF">2013-12-23T23:15:00Z</dcterms:created>
  <dcterms:modified xsi:type="dcterms:W3CDTF">2013-12-23T23:15:00Z</dcterms:modified>
  <cp:category/>
</cp:coreProperties>
</file>