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ED46" w14:textId="77777777" w:rsidR="003E52C8" w:rsidRDefault="003E52C8" w:rsidP="003E52C8">
      <w:pPr>
        <w:pStyle w:val="font-claude-response-body"/>
      </w:pPr>
      <w:r>
        <w:rPr>
          <w:rStyle w:val="Strong"/>
          <w:rFonts w:eastAsiaTheme="majorEastAsia"/>
        </w:rPr>
        <w:t>Cognitive and decision-making proxies</w:t>
      </w:r>
      <w:r>
        <w:t xml:space="preserve"> Most models focus on what players </w:t>
      </w:r>
      <w:r>
        <w:rPr>
          <w:rStyle w:val="Emphasis"/>
          <w:rFonts w:eastAsiaTheme="majorEastAsia"/>
        </w:rPr>
        <w:t>do</w:t>
      </w:r>
      <w:r>
        <w:t xml:space="preserve">, not how fast they </w:t>
      </w:r>
      <w:r>
        <w:rPr>
          <w:rStyle w:val="Emphasis"/>
          <w:rFonts w:eastAsiaTheme="majorEastAsia"/>
        </w:rPr>
        <w:t>decide</w:t>
      </w:r>
      <w:r>
        <w:t>. Time-to-release on shots, time-to-pass after receiving a puck, how quickly a player exits the defensive zone — these are measurable from tracking data and likely capture hockey IQ in a way points never can. Almost nobody is publishing on this publicly.</w:t>
      </w:r>
    </w:p>
    <w:p w14:paraId="70DAA1DE" w14:textId="77777777" w:rsidR="003E52C8" w:rsidRDefault="003E52C8" w:rsidP="003E52C8">
      <w:pPr>
        <w:pStyle w:val="font-claude-response-body"/>
      </w:pPr>
      <w:r>
        <w:rPr>
          <w:rStyle w:val="Strong"/>
          <w:rFonts w:eastAsiaTheme="majorEastAsia"/>
        </w:rPr>
        <w:t>Opponent quality adjustment at the micro level</w:t>
      </w:r>
      <w:r>
        <w:t xml:space="preserve"> League equivalencies treat competition as uniform within a league, but a player in the OHL facing the top defensive pairings every night is in a very different environment than one who gets sheltered. If you could build a strength-of-opposition model at the </w:t>
      </w:r>
      <w:r>
        <w:rPr>
          <w:rStyle w:val="Emphasis"/>
          <w:rFonts w:eastAsiaTheme="majorEastAsia"/>
        </w:rPr>
        <w:t>shift</w:t>
      </w:r>
      <w:r>
        <w:t xml:space="preserve"> level rather than the league level, you'd have something most teams don't have.</w:t>
      </w:r>
    </w:p>
    <w:p w14:paraId="0E80C334" w14:textId="77777777" w:rsidR="003E52C8" w:rsidRDefault="003E52C8" w:rsidP="003E52C8">
      <w:pPr>
        <w:pStyle w:val="font-claude-response-body"/>
      </w:pPr>
      <w:r>
        <w:rPr>
          <w:rStyle w:val="Strong"/>
          <w:rFonts w:eastAsiaTheme="majorEastAsia"/>
        </w:rPr>
        <w:t>Physical development trajectory, not snapshots</w:t>
      </w:r>
      <w:r>
        <w:t xml:space="preserve"> Combine measurements are taken once. But how a player's skating mechanics, strength, and mobility </w:t>
      </w:r>
      <w:r>
        <w:rPr>
          <w:rStyle w:val="Emphasis"/>
          <w:rFonts w:eastAsiaTheme="majorEastAsia"/>
        </w:rPr>
        <w:t>change</w:t>
      </w:r>
      <w:r>
        <w:t xml:space="preserve"> between age 15 and 18 is probably more predictive than where they are at 17. Rate of physical development as a signal is almost completely ignored.</w:t>
      </w:r>
    </w:p>
    <w:p w14:paraId="7CCD579C" w14:textId="77777777" w:rsidR="003E52C8" w:rsidRDefault="003E52C8" w:rsidP="003E52C8">
      <w:pPr>
        <w:pStyle w:val="font-claude-response-body"/>
      </w:pPr>
      <w:r>
        <w:rPr>
          <w:rStyle w:val="Strong"/>
          <w:rFonts w:eastAsiaTheme="majorEastAsia"/>
        </w:rPr>
        <w:t>Cross-sport transfer signals</w:t>
      </w:r>
      <w:r>
        <w:t xml:space="preserve"> Players who excelled in multiple sports before specializing in hockey — does that predict better athleticism adaptability and injury resilience at the pro level? There's interesting research in soccer on this but nothing serious in hockey.</w:t>
      </w:r>
    </w:p>
    <w:p w14:paraId="258399E9" w14:textId="77777777" w:rsidR="00EF2620" w:rsidRDefault="00EF2620"/>
    <w:sectPr w:rsidR="00EF2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C8"/>
    <w:rsid w:val="003E52C8"/>
    <w:rsid w:val="006F1C47"/>
    <w:rsid w:val="007A2E97"/>
    <w:rsid w:val="00990EE0"/>
    <w:rsid w:val="00AB6664"/>
    <w:rsid w:val="00AD0176"/>
    <w:rsid w:val="00EF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A1D6B"/>
  <w15:chartTrackingRefBased/>
  <w15:docId w15:val="{E26C2041-46DC-2740-8144-1938B593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C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E5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52C8"/>
    <w:rPr>
      <w:b/>
      <w:bCs/>
    </w:rPr>
  </w:style>
  <w:style w:type="character" w:styleId="Emphasis">
    <w:name w:val="Emphasis"/>
    <w:basedOn w:val="DefaultParagraphFont"/>
    <w:uiPriority w:val="20"/>
    <w:qFormat/>
    <w:rsid w:val="003E52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1130</Characters>
  <Application>Microsoft Office Word</Application>
  <DocSecurity>0</DocSecurity>
  <Lines>29</Lines>
  <Paragraphs>12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1</cp:revision>
  <dcterms:created xsi:type="dcterms:W3CDTF">2026-04-12T21:02:00Z</dcterms:created>
  <dcterms:modified xsi:type="dcterms:W3CDTF">2026-04-12T21:02:00Z</dcterms:modified>
</cp:coreProperties>
</file>