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E7D5" w14:textId="14B96F26" w:rsidR="00B24320" w:rsidRDefault="00B24320" w:rsidP="00B2432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B24320">
        <w:rPr>
          <w:rFonts w:asciiTheme="majorBidi" w:hAnsiTheme="majorBidi" w:cstheme="majorBidi"/>
          <w:b/>
          <w:bCs/>
          <w:sz w:val="44"/>
          <w:szCs w:val="44"/>
        </w:rPr>
        <w:t>Milestone 2 Report</w:t>
      </w:r>
    </w:p>
    <w:p w14:paraId="3B1B23B6" w14:textId="2EBC099E" w:rsidR="00C12682" w:rsidRPr="00C96B02" w:rsidRDefault="00C96B02" w:rsidP="00C96B02">
      <w:pPr>
        <w:pStyle w:val="ListParagraph"/>
        <w:numPr>
          <w:ilvl w:val="0"/>
          <w:numId w:val="1"/>
        </w:numPr>
        <w:spacing w:after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547F52D" wp14:editId="569D8B5F">
            <wp:simplePos x="0" y="0"/>
            <wp:positionH relativeFrom="column">
              <wp:posOffset>204716</wp:posOffset>
            </wp:positionH>
            <wp:positionV relativeFrom="paragraph">
              <wp:posOffset>3651088</wp:posOffset>
            </wp:positionV>
            <wp:extent cx="5486400" cy="32004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C747994" wp14:editId="02C4087F">
            <wp:simplePos x="0" y="0"/>
            <wp:positionH relativeFrom="column">
              <wp:posOffset>204717</wp:posOffset>
            </wp:positionH>
            <wp:positionV relativeFrom="paragraph">
              <wp:posOffset>450850</wp:posOffset>
            </wp:positionV>
            <wp:extent cx="5486400" cy="32004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710795" w:rsidRPr="00710795">
        <w:rPr>
          <w:rFonts w:asciiTheme="majorBidi" w:hAnsiTheme="majorBidi" w:cstheme="majorBidi"/>
          <w:b/>
          <w:bCs/>
          <w:sz w:val="28"/>
          <w:szCs w:val="28"/>
          <w:u w:val="single"/>
        </w:rPr>
        <w:t>Bar Graphs:</w:t>
      </w:r>
    </w:p>
    <w:p w14:paraId="65789F8B" w14:textId="5F8D8052" w:rsidR="004A38BC" w:rsidRDefault="004A38BC" w:rsidP="00710795">
      <w:pPr>
        <w:spacing w:after="360"/>
        <w:rPr>
          <w:rFonts w:asciiTheme="majorBidi" w:hAnsiTheme="majorBidi" w:cstheme="majorBidi"/>
          <w:b/>
          <w:bCs/>
          <w:sz w:val="28"/>
          <w:szCs w:val="28"/>
        </w:rPr>
      </w:pPr>
    </w:p>
    <w:p w14:paraId="5280A80C" w14:textId="457D2E39" w:rsidR="004A38BC" w:rsidRDefault="004A38BC" w:rsidP="00710795">
      <w:pPr>
        <w:spacing w:after="360"/>
        <w:rPr>
          <w:rFonts w:asciiTheme="majorBidi" w:hAnsiTheme="majorBidi" w:cstheme="majorBidi"/>
          <w:b/>
          <w:bCs/>
          <w:sz w:val="28"/>
          <w:szCs w:val="28"/>
        </w:rPr>
      </w:pPr>
    </w:p>
    <w:p w14:paraId="6E632C3A" w14:textId="77777777" w:rsidR="00C96B02" w:rsidRDefault="00C96B02" w:rsidP="00710795">
      <w:pPr>
        <w:spacing w:after="360"/>
        <w:rPr>
          <w:rFonts w:asciiTheme="majorBidi" w:hAnsiTheme="majorBidi" w:cstheme="majorBidi"/>
          <w:b/>
          <w:bCs/>
          <w:sz w:val="28"/>
          <w:szCs w:val="28"/>
        </w:rPr>
      </w:pPr>
    </w:p>
    <w:p w14:paraId="34763EB4" w14:textId="2F16295B" w:rsidR="00C12682" w:rsidRDefault="00C12682" w:rsidP="00DE4B8C">
      <w:pPr>
        <w:pStyle w:val="ListParagraph"/>
        <w:numPr>
          <w:ilvl w:val="0"/>
          <w:numId w:val="1"/>
        </w:numPr>
        <w:spacing w:after="120"/>
        <w:rPr>
          <w:rFonts w:asciiTheme="majorBidi" w:hAnsiTheme="majorBidi" w:cstheme="majorBid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lastRenderedPageBreak/>
        <w:t>Feature Selection:</w:t>
      </w:r>
    </w:p>
    <w:p w14:paraId="66A3C3B0" w14:textId="47375F46" w:rsidR="00A230CB" w:rsidRDefault="00BF101F" w:rsidP="00DE4B8C">
      <w:pPr>
        <w:spacing w:after="120"/>
        <w:ind w:left="45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DE4B8C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Like</w:t>
      </w:r>
      <w:r w:rsidR="00DE4B8C" w:rsidRPr="00DE4B8C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Milestone 1 regression, we used correlation to get the best features for </w:t>
      </w:r>
      <w:r w:rsidR="009173A0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classification,</w:t>
      </w:r>
      <w:r w:rsidR="00CE09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but the difference is that we </w:t>
      </w:r>
      <w:r w:rsidR="00A230CB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now get the correlation higher than 0.12 instead of 0.17.</w:t>
      </w:r>
    </w:p>
    <w:p w14:paraId="003D5BC2" w14:textId="102758FE" w:rsidR="00DE4B8C" w:rsidRDefault="00A230CB" w:rsidP="00DE4B8C">
      <w:pPr>
        <w:spacing w:after="120"/>
        <w:ind w:left="45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F4FAD34" wp14:editId="722BAA0B">
            <wp:extent cx="5943600" cy="3962400"/>
            <wp:effectExtent l="0" t="0" r="0" b="381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B874" w14:textId="64DC7D66" w:rsidR="00A230CB" w:rsidRPr="00C96B02" w:rsidRDefault="00C96B02" w:rsidP="00A230CB">
      <w:pPr>
        <w:pStyle w:val="ListParagraph"/>
        <w:numPr>
          <w:ilvl w:val="0"/>
          <w:numId w:val="1"/>
        </w:numPr>
        <w:spacing w:after="12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C96B02">
        <w:rPr>
          <w:rFonts w:asciiTheme="majorBidi" w:hAnsiTheme="majorBidi" w:cstheme="majorBid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Algorithms:</w:t>
      </w:r>
    </w:p>
    <w:p w14:paraId="79C3AAE9" w14:textId="77777777" w:rsidR="00C96B02" w:rsidRPr="00C96B02" w:rsidRDefault="00C96B02" w:rsidP="00C96B02">
      <w:pPr>
        <w:spacing w:after="120"/>
        <w:ind w:left="45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6D030994" w14:textId="0E78A8EB" w:rsidR="003D60BC" w:rsidRPr="00A8586E" w:rsidRDefault="00C12682" w:rsidP="00A8586E">
      <w:pPr>
        <w:pStyle w:val="ListParagraph"/>
        <w:numPr>
          <w:ilvl w:val="0"/>
          <w:numId w:val="1"/>
        </w:numPr>
        <w:spacing w:after="360"/>
        <w:rPr>
          <w:rFonts w:asciiTheme="majorBidi" w:hAnsiTheme="majorBidi" w:cstheme="majorBid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Hyperparamters</w:t>
      </w:r>
      <w:proofErr w:type="spellEnd"/>
      <w:r w:rsidR="003D60BC">
        <w:rPr>
          <w:rFonts w:asciiTheme="majorBidi" w:hAnsiTheme="majorBidi" w:cstheme="majorBid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:</w:t>
      </w:r>
    </w:p>
    <w:p w14:paraId="6AC66A7E" w14:textId="58F05B48" w:rsidR="003D60BC" w:rsidRDefault="003D60BC" w:rsidP="00CE09EF">
      <w:pPr>
        <w:spacing w:after="360"/>
        <w:ind w:left="450"/>
        <w:rPr>
          <w:rFonts w:asciiTheme="majorBidi" w:hAnsiTheme="majorBidi" w:cstheme="majorBid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17EACE92" w14:textId="73180ED5" w:rsidR="003D60BC" w:rsidRDefault="003D60BC" w:rsidP="003D60BC">
      <w:pPr>
        <w:pStyle w:val="ListParagraph"/>
        <w:numPr>
          <w:ilvl w:val="0"/>
          <w:numId w:val="1"/>
        </w:numPr>
        <w:spacing w:after="360"/>
        <w:rPr>
          <w:rFonts w:asciiTheme="majorBidi" w:hAnsiTheme="majorBidi" w:cstheme="majorBid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Conclusion:</w:t>
      </w:r>
    </w:p>
    <w:p w14:paraId="7CFDE58E" w14:textId="729526C4" w:rsidR="003D60BC" w:rsidRPr="00FF496C" w:rsidRDefault="003D60BC" w:rsidP="00FF496C">
      <w:pPr>
        <w:spacing w:after="360"/>
        <w:ind w:left="45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sectPr w:rsidR="003D60BC" w:rsidRPr="00FF496C" w:rsidSect="00710795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C2553"/>
    <w:multiLevelType w:val="hybridMultilevel"/>
    <w:tmpl w:val="28DE4DAC"/>
    <w:lvl w:ilvl="0" w:tplc="20688B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65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20"/>
    <w:rsid w:val="00094E3B"/>
    <w:rsid w:val="00116488"/>
    <w:rsid w:val="001D2BC1"/>
    <w:rsid w:val="00303A2B"/>
    <w:rsid w:val="003D60BC"/>
    <w:rsid w:val="004A38BC"/>
    <w:rsid w:val="004A5A3C"/>
    <w:rsid w:val="00710795"/>
    <w:rsid w:val="0091055E"/>
    <w:rsid w:val="009173A0"/>
    <w:rsid w:val="009F3104"/>
    <w:rsid w:val="00A2161D"/>
    <w:rsid w:val="00A230CB"/>
    <w:rsid w:val="00A8586E"/>
    <w:rsid w:val="00AD5FC0"/>
    <w:rsid w:val="00B24320"/>
    <w:rsid w:val="00BB14C8"/>
    <w:rsid w:val="00BB62F6"/>
    <w:rsid w:val="00BF101F"/>
    <w:rsid w:val="00C12682"/>
    <w:rsid w:val="00C547E8"/>
    <w:rsid w:val="00C7388F"/>
    <w:rsid w:val="00C96B02"/>
    <w:rsid w:val="00CE09EF"/>
    <w:rsid w:val="00DE4B8C"/>
    <w:rsid w:val="00E974B6"/>
    <w:rsid w:val="00F226C2"/>
    <w:rsid w:val="00F70456"/>
    <w:rsid w:val="00FF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199B"/>
  <w15:chartTrackingRefBased/>
  <w15:docId w15:val="{1689C540-049C-48A0-AE81-0E27A91A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Taken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RBF</c:v>
                </c:pt>
                <c:pt idx="1">
                  <c:v>Linear OneVsOne</c:v>
                </c:pt>
                <c:pt idx="2">
                  <c:v>AdaBoost Decision Tree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3.6999999999999998E-2</c:v>
                </c:pt>
                <c:pt idx="1">
                  <c:v>3.7999999999999999E-2</c:v>
                </c:pt>
                <c:pt idx="2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EE-4FC2-8310-80433040B58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Testing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RBF</c:v>
                </c:pt>
                <c:pt idx="1">
                  <c:v>Linear OneVsOne</c:v>
                </c:pt>
                <c:pt idx="2">
                  <c:v>AdaBoost Decision Tree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3.0000000000000001E-3</c:v>
                </c:pt>
                <c:pt idx="1">
                  <c:v>6.0000000000000001E-3</c:v>
                </c:pt>
                <c:pt idx="2">
                  <c:v>1.4999999999999999E-2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EE-4FC2-8310-80433040B5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64804384"/>
        <c:axId val="2064802304"/>
      </c:barChart>
      <c:catAx>
        <c:axId val="2064804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4802304"/>
        <c:crosses val="autoZero"/>
        <c:auto val="1"/>
        <c:lblAlgn val="ctr"/>
        <c:lblOffset val="100"/>
        <c:noMultiLvlLbl val="0"/>
      </c:catAx>
      <c:valAx>
        <c:axId val="2064802304"/>
        <c:scaling>
          <c:orientation val="minMax"/>
          <c:max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4804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RBF</c:v>
                </c:pt>
                <c:pt idx="1">
                  <c:v>Linear OneVsOne</c:v>
                </c:pt>
                <c:pt idx="2">
                  <c:v>AdaBoost Decision Tree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0.66800000000000004</c:v>
                </c:pt>
                <c:pt idx="1">
                  <c:v>0.52900000000000003</c:v>
                </c:pt>
                <c:pt idx="2">
                  <c:v>0.62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B8-411F-B675-0E79E85B5C0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RBF</c:v>
                </c:pt>
                <c:pt idx="1">
                  <c:v>Linear OneVsOne</c:v>
                </c:pt>
                <c:pt idx="2">
                  <c:v>AdaBoost Decision Tree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0.8</c:v>
                </c:pt>
                <c:pt idx="1">
                  <c:v>0.8</c:v>
                </c:pt>
                <c:pt idx="2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B8-411F-B675-0E79E85B5C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434816"/>
        <c:axId val="29431904"/>
      </c:barChart>
      <c:catAx>
        <c:axId val="29434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31904"/>
        <c:crosses val="autoZero"/>
        <c:auto val="1"/>
        <c:lblAlgn val="ctr"/>
        <c:lblOffset val="100"/>
        <c:noMultiLvlLbl val="0"/>
      </c:catAx>
      <c:valAx>
        <c:axId val="2943190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3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Mahmoud</dc:creator>
  <cp:keywords/>
  <dc:description/>
  <cp:lastModifiedBy>Haitham Mahmoud</cp:lastModifiedBy>
  <cp:revision>2</cp:revision>
  <dcterms:created xsi:type="dcterms:W3CDTF">2022-05-23T18:43:00Z</dcterms:created>
  <dcterms:modified xsi:type="dcterms:W3CDTF">2022-05-23T18:43:00Z</dcterms:modified>
</cp:coreProperties>
</file>