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B14" w:rsidRPr="00E35245" w:rsidRDefault="00F5469B" w:rsidP="00F5469B">
      <w:pPr>
        <w:pStyle w:val="11"/>
        <w:jc w:val="center"/>
      </w:pPr>
      <w:r>
        <w:t>Г</w:t>
      </w:r>
      <w:r w:rsidR="007F2B14" w:rsidRPr="0062698E">
        <w:t xml:space="preserve">осударственное </w:t>
      </w:r>
      <w:r>
        <w:t xml:space="preserve">бюджетное </w:t>
      </w:r>
      <w:r w:rsidR="00923BEE">
        <w:t xml:space="preserve">профессиональное </w:t>
      </w:r>
      <w:r w:rsidR="007F2B14" w:rsidRPr="0062698E">
        <w:t>образовательное учреждение</w:t>
      </w:r>
      <w:r w:rsidRPr="00F5469B">
        <w:t xml:space="preserve"> </w:t>
      </w:r>
      <w:r>
        <w:t>Республики Хакасия «</w:t>
      </w:r>
      <w:r w:rsidR="007F2B14" w:rsidRPr="0062698E">
        <w:t>Х</w:t>
      </w:r>
      <w:r w:rsidR="00E876AB">
        <w:t>акасский</w:t>
      </w:r>
      <w:r w:rsidR="007F2B14" w:rsidRPr="0062698E">
        <w:t xml:space="preserve"> </w:t>
      </w:r>
      <w:r w:rsidR="00E876AB">
        <w:t>политехнический колледж</w:t>
      </w:r>
      <w:r>
        <w:t>»</w:t>
      </w:r>
    </w:p>
    <w:p w:rsidR="00F5469B" w:rsidRDefault="00F5469B" w:rsidP="00F5469B">
      <w:pPr>
        <w:pStyle w:val="21"/>
      </w:pPr>
      <w:r w:rsidRPr="00F5469B">
        <w:t xml:space="preserve">Требования </w:t>
      </w:r>
    </w:p>
    <w:p w:rsidR="001C1FF5" w:rsidRDefault="00F5469B" w:rsidP="00F5469B">
      <w:pPr>
        <w:pStyle w:val="21"/>
      </w:pPr>
      <w:r w:rsidRPr="00F5469B">
        <w:t xml:space="preserve">к </w:t>
      </w:r>
      <w:r w:rsidR="003170EC" w:rsidRPr="00F5469B">
        <w:t>ОФОРМЛЕНИ</w:t>
      </w:r>
      <w:r w:rsidRPr="00F5469B">
        <w:t>ю</w:t>
      </w:r>
      <w:r w:rsidR="003170EC" w:rsidRPr="00F5469B">
        <w:t xml:space="preserve"> ТЕКСТОВЫХ </w:t>
      </w:r>
      <w:r w:rsidR="009E23E1">
        <w:br/>
      </w:r>
      <w:r w:rsidR="003170EC" w:rsidRPr="00F5469B">
        <w:t>И ГРАФИЧЕСКИХ МАТЕРИАЛОВ</w:t>
      </w:r>
    </w:p>
    <w:p w:rsidR="00923BEE" w:rsidRPr="00F5469B" w:rsidRDefault="00923BEE" w:rsidP="00F5469B">
      <w:pPr>
        <w:pStyle w:val="21"/>
      </w:pPr>
      <w:r>
        <w:rPr>
          <w:caps w:val="0"/>
        </w:rPr>
        <w:t xml:space="preserve">для студентов, </w:t>
      </w:r>
      <w:r w:rsidR="009E23E1">
        <w:rPr>
          <w:caps w:val="0"/>
        </w:rPr>
        <w:br/>
      </w:r>
      <w:r>
        <w:rPr>
          <w:caps w:val="0"/>
        </w:rPr>
        <w:t>обучающихся по УГС 09.00.00</w:t>
      </w:r>
      <w:r w:rsidR="00CF7E96">
        <w:rPr>
          <w:caps w:val="0"/>
        </w:rPr>
        <w:t xml:space="preserve">, </w:t>
      </w:r>
      <w:r w:rsidR="002E4E05">
        <w:rPr>
          <w:caps w:val="0"/>
        </w:rPr>
        <w:t>38.00.00, 40.00.00</w:t>
      </w:r>
      <w:r w:rsidR="00CF7E96">
        <w:rPr>
          <w:caps w:val="0"/>
        </w:rPr>
        <w:br/>
      </w:r>
    </w:p>
    <w:p w:rsidR="003170EC" w:rsidRDefault="00054331" w:rsidP="00F5469B">
      <w:pPr>
        <w:pStyle w:val="31"/>
      </w:pPr>
      <w:r w:rsidRPr="00054331">
        <w:t>Методические рекомендации</w:t>
      </w:r>
    </w:p>
    <w:p w:rsidR="009537CD" w:rsidRDefault="007C083D" w:rsidP="003F2534">
      <w:pPr>
        <w:pStyle w:val="41"/>
        <w:sectPr w:rsidR="009537CD" w:rsidSect="006F6508">
          <w:footerReference w:type="default" r:id="rId8"/>
          <w:pgSz w:w="11906" w:h="16838" w:code="9"/>
          <w:pgMar w:top="851" w:right="454" w:bottom="851" w:left="1418" w:header="397" w:footer="397" w:gutter="0"/>
          <w:cols w:space="708"/>
          <w:titlePg/>
          <w:docGrid w:linePitch="360"/>
        </w:sectPr>
      </w:pPr>
      <w:r>
        <w:tab/>
      </w:r>
      <w:r w:rsidRPr="009537CD">
        <w:t>Абакан</w:t>
      </w:r>
      <w:r w:rsidR="00A74C94">
        <w:t>,</w:t>
      </w:r>
      <w:r w:rsidR="00540CD0">
        <w:t xml:space="preserve"> 2018</w:t>
      </w:r>
    </w:p>
    <w:p w:rsidR="007C083D" w:rsidRDefault="00303707" w:rsidP="00715AEE">
      <w:pPr>
        <w:pStyle w:val="1"/>
      </w:pPr>
      <w:r w:rsidRPr="00715AEE">
        <w:lastRenderedPageBreak/>
        <w:t>Содержание</w:t>
      </w:r>
    </w:p>
    <w:p w:rsidR="00715AEE" w:rsidRPr="00715AEE" w:rsidRDefault="00715AEE" w:rsidP="00715AEE">
      <w:pPr>
        <w:pStyle w:val="12"/>
        <w:tabs>
          <w:tab w:val="left" w:pos="1134"/>
          <w:tab w:val="right" w:leader="dot" w:pos="10034"/>
        </w:tabs>
      </w:pPr>
      <w:r>
        <w:tab/>
      </w:r>
      <w:r w:rsidR="009A7D6C">
        <w:t>Введение</w:t>
      </w:r>
      <w:r w:rsidR="009A7D6C">
        <w:tab/>
        <w:t>3</w:t>
      </w:r>
    </w:p>
    <w:p w:rsidR="00715AEE" w:rsidRPr="00715AEE" w:rsidRDefault="00713EF2" w:rsidP="00715AEE">
      <w:pPr>
        <w:pStyle w:val="12"/>
        <w:tabs>
          <w:tab w:val="left" w:pos="1134"/>
          <w:tab w:val="right" w:leader="dot" w:pos="10034"/>
        </w:tabs>
      </w:pPr>
      <w:r>
        <w:t>1.</w:t>
      </w:r>
      <w:r w:rsidR="00715AEE">
        <w:tab/>
      </w:r>
      <w:r w:rsidR="00715AEE" w:rsidRPr="00715AEE">
        <w:t>Н</w:t>
      </w:r>
      <w:r w:rsidR="009A7D6C">
        <w:t>азначение и область применения</w:t>
      </w:r>
      <w:r w:rsidR="009A7D6C">
        <w:tab/>
        <w:t>5</w:t>
      </w:r>
    </w:p>
    <w:p w:rsidR="00715AEE" w:rsidRPr="00715AEE" w:rsidRDefault="00713EF2" w:rsidP="00715AEE">
      <w:pPr>
        <w:pStyle w:val="12"/>
        <w:tabs>
          <w:tab w:val="left" w:pos="1134"/>
          <w:tab w:val="right" w:leader="dot" w:pos="10034"/>
        </w:tabs>
      </w:pPr>
      <w:r>
        <w:t>2</w:t>
      </w:r>
      <w:r w:rsidR="00715AEE">
        <w:t>.</w:t>
      </w:r>
      <w:r w:rsidR="00715AEE">
        <w:tab/>
      </w:r>
      <w:r w:rsidR="00715AEE" w:rsidRPr="00715AEE">
        <w:t>Нормативные ссылки</w:t>
      </w:r>
      <w:r w:rsidR="00715AEE" w:rsidRPr="00715AEE">
        <w:tab/>
        <w:t>6</w:t>
      </w:r>
    </w:p>
    <w:p w:rsidR="00715AEE" w:rsidRPr="00715AEE" w:rsidRDefault="00713EF2" w:rsidP="00715AEE">
      <w:pPr>
        <w:pStyle w:val="12"/>
        <w:tabs>
          <w:tab w:val="left" w:pos="1134"/>
          <w:tab w:val="right" w:leader="dot" w:pos="10034"/>
        </w:tabs>
      </w:pPr>
      <w:r>
        <w:t>3</w:t>
      </w:r>
      <w:r w:rsidR="00715AEE">
        <w:t>.</w:t>
      </w:r>
      <w:r w:rsidR="00715AEE">
        <w:tab/>
      </w:r>
      <w:r w:rsidR="00715AEE" w:rsidRPr="00715AEE">
        <w:t xml:space="preserve">Структура </w:t>
      </w:r>
      <w:r w:rsidR="009A7D6C">
        <w:t>текстовых документов</w:t>
      </w:r>
      <w:r w:rsidR="009A7D6C">
        <w:tab/>
        <w:t>7</w:t>
      </w:r>
    </w:p>
    <w:p w:rsidR="00715AEE" w:rsidRPr="00715AEE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>
        <w:t>.</w:t>
      </w:r>
      <w:r w:rsidR="00715AEE">
        <w:tab/>
      </w:r>
      <w:r w:rsidR="00715AEE" w:rsidRPr="00715AEE">
        <w:t xml:space="preserve">Требования к структурным </w:t>
      </w:r>
      <w:r w:rsidR="009A7D6C">
        <w:t>элементам текстового документа</w:t>
      </w:r>
      <w:r w:rsidR="009A7D6C">
        <w:tab/>
        <w:t>8</w:t>
      </w:r>
    </w:p>
    <w:p w:rsidR="00715AEE" w:rsidRPr="00715AEE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 w:rsidRPr="00715AEE">
        <w:t>.1</w:t>
      </w:r>
      <w:r w:rsidR="00715AEE">
        <w:t>.</w:t>
      </w:r>
      <w:r w:rsidR="00715AEE" w:rsidRPr="00715AEE">
        <w:t xml:space="preserve"> </w:t>
      </w:r>
      <w:r w:rsidR="00715AEE">
        <w:tab/>
      </w:r>
      <w:r w:rsidR="004E24D8">
        <w:t>Назначение</w:t>
      </w:r>
      <w:r w:rsidR="005C364C">
        <w:t xml:space="preserve"> </w:t>
      </w:r>
      <w:r>
        <w:t>т</w:t>
      </w:r>
      <w:r w:rsidR="00715AEE" w:rsidRPr="00715AEE">
        <w:t>итульн</w:t>
      </w:r>
      <w:r>
        <w:t>ого</w:t>
      </w:r>
      <w:r w:rsidR="00715AEE" w:rsidRPr="00715AEE">
        <w:t xml:space="preserve"> лист</w:t>
      </w:r>
      <w:r>
        <w:t>а</w:t>
      </w:r>
      <w:r w:rsidR="009A7D6C">
        <w:tab/>
        <w:t>8</w:t>
      </w:r>
    </w:p>
    <w:p w:rsidR="00715AEE" w:rsidRPr="00715AEE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 w:rsidRPr="00715AEE">
        <w:t>.2</w:t>
      </w:r>
      <w:r w:rsidR="00715AEE">
        <w:t>.</w:t>
      </w:r>
      <w:r w:rsidR="00715AEE" w:rsidRPr="00715AEE">
        <w:t xml:space="preserve"> </w:t>
      </w:r>
      <w:r w:rsidR="00715AEE">
        <w:tab/>
      </w:r>
      <w:r w:rsidR="004E24D8">
        <w:t xml:space="preserve">Требования к </w:t>
      </w:r>
      <w:r>
        <w:t>з</w:t>
      </w:r>
      <w:r w:rsidR="00715AEE" w:rsidRPr="00715AEE">
        <w:t>адани</w:t>
      </w:r>
      <w:r w:rsidR="004E24D8">
        <w:t>ю</w:t>
      </w:r>
      <w:r>
        <w:t>, содержани</w:t>
      </w:r>
      <w:r w:rsidR="004E24D8">
        <w:t>ю</w:t>
      </w:r>
      <w:r>
        <w:t xml:space="preserve"> и введени</w:t>
      </w:r>
      <w:r w:rsidR="004E24D8">
        <w:t>ю</w:t>
      </w:r>
      <w:r w:rsidR="009A7D6C">
        <w:tab/>
        <w:t>8</w:t>
      </w:r>
    </w:p>
    <w:p w:rsidR="00715AEE" w:rsidRPr="00715AEE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 w:rsidRPr="00715AEE">
        <w:t>.3</w:t>
      </w:r>
      <w:r w:rsidR="00715AEE">
        <w:t>.</w:t>
      </w:r>
      <w:r w:rsidR="00715AEE">
        <w:tab/>
      </w:r>
      <w:r w:rsidR="00715AEE" w:rsidRPr="00715AEE">
        <w:t>Основная часть (пояснительная записка)</w:t>
      </w:r>
      <w:r>
        <w:t xml:space="preserve"> и </w:t>
      </w:r>
      <w:r w:rsidR="004E24D8">
        <w:t>з</w:t>
      </w:r>
      <w:r w:rsidR="009A7D6C">
        <w:t>аключение</w:t>
      </w:r>
      <w:r w:rsidR="009A7D6C">
        <w:tab/>
        <w:t>9</w:t>
      </w:r>
    </w:p>
    <w:p w:rsidR="00715AEE" w:rsidRPr="00715AEE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>
        <w:t>.</w:t>
      </w:r>
      <w:r>
        <w:t>4</w:t>
      </w:r>
      <w:r w:rsidR="00715AEE">
        <w:t>.</w:t>
      </w:r>
      <w:r w:rsidR="00715AEE">
        <w:tab/>
      </w:r>
      <w:r w:rsidR="00A048D3">
        <w:t>Требования к с</w:t>
      </w:r>
      <w:r w:rsidR="00715AEE" w:rsidRPr="00715AEE">
        <w:t>писк</w:t>
      </w:r>
      <w:r w:rsidR="00A048D3">
        <w:t>у</w:t>
      </w:r>
      <w:r w:rsidR="00715AEE" w:rsidRPr="00715AEE">
        <w:t xml:space="preserve"> использованных </w:t>
      </w:r>
      <w:r w:rsidR="009A7D6C">
        <w:t>источников</w:t>
      </w:r>
      <w:r w:rsidR="009A7D6C">
        <w:tab/>
        <w:t>9</w:t>
      </w:r>
    </w:p>
    <w:p w:rsidR="00302068" w:rsidRDefault="00302068" w:rsidP="00715AEE">
      <w:pPr>
        <w:pStyle w:val="12"/>
        <w:tabs>
          <w:tab w:val="left" w:pos="1134"/>
          <w:tab w:val="right" w:leader="dot" w:pos="10034"/>
        </w:tabs>
      </w:pPr>
      <w:r>
        <w:t>4</w:t>
      </w:r>
      <w:r w:rsidR="00715AEE">
        <w:t>.</w:t>
      </w:r>
      <w:r>
        <w:t>5</w:t>
      </w:r>
      <w:r w:rsidR="00715AEE">
        <w:t>.</w:t>
      </w:r>
      <w:r w:rsidR="00715AEE">
        <w:tab/>
      </w:r>
      <w:r w:rsidR="009A7D6C">
        <w:t>Глоссарий и список аббревиатур</w:t>
      </w:r>
      <w:r w:rsidR="009A7D6C">
        <w:tab/>
        <w:t>11</w:t>
      </w:r>
    </w:p>
    <w:p w:rsidR="00715AEE" w:rsidRDefault="004E24D8" w:rsidP="00715AEE">
      <w:pPr>
        <w:pStyle w:val="12"/>
        <w:tabs>
          <w:tab w:val="left" w:pos="1134"/>
          <w:tab w:val="right" w:leader="dot" w:pos="10034"/>
        </w:tabs>
      </w:pPr>
      <w:r>
        <w:t>4.6. Назначение</w:t>
      </w:r>
      <w:r w:rsidR="00302068">
        <w:t xml:space="preserve"> п</w:t>
      </w:r>
      <w:r w:rsidR="00715AEE" w:rsidRPr="00715AEE">
        <w:t>риложени</w:t>
      </w:r>
      <w:r w:rsidR="00302068">
        <w:t>й</w:t>
      </w:r>
      <w:r w:rsidR="000B240C">
        <w:tab/>
        <w:t>12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>
        <w:t>.</w:t>
      </w:r>
      <w:r w:rsidR="00715AEE">
        <w:tab/>
      </w:r>
      <w:r w:rsidR="00715AEE" w:rsidRPr="00715AEE">
        <w:t>О</w:t>
      </w:r>
      <w:r w:rsidR="000B240C">
        <w:t>формление текстовых документов</w:t>
      </w:r>
      <w:r w:rsidR="000B240C">
        <w:tab/>
        <w:t>13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>
        <w:t>.1.</w:t>
      </w:r>
      <w:r w:rsidR="00715AEE">
        <w:tab/>
      </w:r>
      <w:r w:rsidR="00715AEE" w:rsidRPr="00715AEE">
        <w:t>Общие положения</w:t>
      </w:r>
      <w:r>
        <w:t xml:space="preserve"> и п</w:t>
      </w:r>
      <w:r w:rsidR="00A048D3">
        <w:t>остроение документа</w:t>
      </w:r>
      <w:r w:rsidR="00A048D3">
        <w:tab/>
        <w:t>13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>
        <w:t>2</w:t>
      </w:r>
      <w:r w:rsidR="00715AEE">
        <w:t>.</w:t>
      </w:r>
      <w:r w:rsidR="00715AEE">
        <w:tab/>
      </w:r>
      <w:r w:rsidR="00715AEE" w:rsidRPr="00715AEE">
        <w:t>Содержание основной надписи</w:t>
      </w:r>
      <w:r>
        <w:t xml:space="preserve"> и и</w:t>
      </w:r>
      <w:r w:rsidR="00A048D3">
        <w:t>зложение текста документов</w:t>
      </w:r>
      <w:r w:rsidR="00A048D3">
        <w:tab/>
        <w:t>15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>
        <w:t>3</w:t>
      </w:r>
      <w:r w:rsidR="00715AEE">
        <w:t>.</w:t>
      </w:r>
      <w:r w:rsidR="00715AEE">
        <w:tab/>
      </w:r>
      <w:r w:rsidR="00715AEE" w:rsidRPr="00715AEE">
        <w:t>Оформление сокращений</w:t>
      </w:r>
      <w:r>
        <w:t>,</w:t>
      </w:r>
      <w:r w:rsidR="00A048D3">
        <w:t xml:space="preserve"> ссылок и сносок</w:t>
      </w:r>
      <w:r w:rsidR="00A048D3">
        <w:tab/>
        <w:t>17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>
        <w:t>4</w:t>
      </w:r>
      <w:r w:rsidR="00715AEE">
        <w:t>.</w:t>
      </w:r>
      <w:r w:rsidR="00715AEE">
        <w:tab/>
      </w:r>
      <w:r w:rsidR="00715AEE" w:rsidRPr="00715AEE">
        <w:t>Правила записи перечислений</w:t>
      </w:r>
      <w:r>
        <w:t xml:space="preserve"> и </w:t>
      </w:r>
      <w:r w:rsidR="00A048D3">
        <w:t>цитат</w:t>
      </w:r>
      <w:r w:rsidR="00A048D3">
        <w:tab/>
        <w:t>21</w:t>
      </w:r>
    </w:p>
    <w:p w:rsidR="00715AEE" w:rsidRPr="00715AEE" w:rsidRDefault="004A7FBC" w:rsidP="004A7FBC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>
        <w:t>5.</w:t>
      </w:r>
      <w:r>
        <w:tab/>
      </w:r>
      <w:r w:rsidR="00715AEE" w:rsidRPr="00715AEE">
        <w:t>Правила запис</w:t>
      </w:r>
      <w:r>
        <w:t xml:space="preserve">и количественных и </w:t>
      </w:r>
      <w:r w:rsidR="00A048D3">
        <w:t>порядковых числительных</w:t>
      </w:r>
      <w:r w:rsidR="00A048D3">
        <w:tab/>
        <w:t>24</w:t>
      </w:r>
    </w:p>
    <w:p w:rsidR="00715AEE" w:rsidRP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>
        <w:t>6.</w:t>
      </w:r>
      <w:r>
        <w:tab/>
      </w:r>
      <w:r w:rsidR="00715AEE" w:rsidRPr="00715AEE">
        <w:t xml:space="preserve">Правила представления </w:t>
      </w:r>
      <w:r w:rsidR="00EC22E9">
        <w:t>формул и технических расчетов</w:t>
      </w:r>
      <w:r w:rsidR="00EC22E9">
        <w:tab/>
        <w:t>25</w:t>
      </w:r>
    </w:p>
    <w:p w:rsidR="00715AEE" w:rsidRDefault="004A7FBC" w:rsidP="00715AEE">
      <w:pPr>
        <w:pStyle w:val="12"/>
        <w:tabs>
          <w:tab w:val="left" w:pos="1134"/>
          <w:tab w:val="right" w:leader="dot" w:pos="10034"/>
        </w:tabs>
      </w:pPr>
      <w:r>
        <w:t>5</w:t>
      </w:r>
      <w:r w:rsidR="00715AEE" w:rsidRPr="00715AEE">
        <w:t>.</w:t>
      </w:r>
      <w:r w:rsidR="00AD2B0B">
        <w:t>7</w:t>
      </w:r>
      <w:r>
        <w:t>.</w:t>
      </w:r>
      <w:r>
        <w:tab/>
      </w:r>
      <w:r w:rsidR="00715AEE" w:rsidRPr="00715AEE">
        <w:t>Оформление иллюстраций</w:t>
      </w:r>
      <w:r>
        <w:t xml:space="preserve">, </w:t>
      </w:r>
      <w:r w:rsidR="00715AEE" w:rsidRPr="00715AEE">
        <w:t>диаграмм</w:t>
      </w:r>
      <w:r>
        <w:t xml:space="preserve"> и </w:t>
      </w:r>
      <w:r w:rsidR="00EC22E9">
        <w:t>таблиц.</w:t>
      </w:r>
      <w:r w:rsidR="00EC22E9">
        <w:tab/>
        <w:t>28</w:t>
      </w:r>
    </w:p>
    <w:p w:rsidR="00EC22E9" w:rsidRDefault="00EC22E9" w:rsidP="00715AEE">
      <w:pPr>
        <w:pStyle w:val="12"/>
        <w:tabs>
          <w:tab w:val="left" w:pos="1134"/>
          <w:tab w:val="right" w:leader="dot" w:pos="10034"/>
        </w:tabs>
      </w:pPr>
      <w:r>
        <w:t>5.8.</w:t>
      </w:r>
      <w:r>
        <w:tab/>
        <w:t>Оформление программного кода</w:t>
      </w:r>
      <w:r>
        <w:tab/>
        <w:t>34</w:t>
      </w:r>
    </w:p>
    <w:p w:rsidR="00564B02" w:rsidRPr="00715AEE" w:rsidRDefault="00564B02" w:rsidP="00715AEE">
      <w:pPr>
        <w:pStyle w:val="12"/>
        <w:tabs>
          <w:tab w:val="left" w:pos="1134"/>
          <w:tab w:val="right" w:leader="dot" w:pos="10034"/>
        </w:tabs>
      </w:pPr>
      <w:r>
        <w:t xml:space="preserve">5.9. Оформление </w:t>
      </w:r>
      <w:r w:rsidRPr="00564B02">
        <w:t>чертежей</w:t>
      </w:r>
      <w:r>
        <w:tab/>
        <w:t>35</w:t>
      </w:r>
    </w:p>
    <w:p w:rsidR="003011E1" w:rsidRDefault="00520A2B" w:rsidP="00715AEE">
      <w:pPr>
        <w:pStyle w:val="12"/>
        <w:tabs>
          <w:tab w:val="left" w:pos="1134"/>
          <w:tab w:val="right" w:leader="dot" w:pos="10034"/>
        </w:tabs>
      </w:pPr>
      <w:r>
        <w:tab/>
      </w:r>
      <w:r w:rsidR="003011E1">
        <w:t>Приложение</w:t>
      </w:r>
      <w:proofErr w:type="gramStart"/>
      <w:r w:rsidR="003011E1">
        <w:t xml:space="preserve"> А</w:t>
      </w:r>
      <w:proofErr w:type="gramEnd"/>
      <w:r w:rsidR="003011E1">
        <w:tab/>
        <w:t>3</w:t>
      </w:r>
      <w:r w:rsidR="00564B02">
        <w:t>6</w:t>
      </w:r>
    </w:p>
    <w:p w:rsidR="003011E1" w:rsidRDefault="003011E1" w:rsidP="00715AEE">
      <w:pPr>
        <w:pStyle w:val="12"/>
        <w:tabs>
          <w:tab w:val="left" w:pos="1134"/>
          <w:tab w:val="right" w:leader="dot" w:pos="10034"/>
        </w:tabs>
      </w:pPr>
      <w:r>
        <w:tab/>
        <w:t>Приложение</w:t>
      </w:r>
      <w:proofErr w:type="gramStart"/>
      <w:r>
        <w:t xml:space="preserve"> Б</w:t>
      </w:r>
      <w:proofErr w:type="gramEnd"/>
      <w:r>
        <w:tab/>
        <w:t>3</w:t>
      </w:r>
      <w:r w:rsidR="00564B02">
        <w:t>9</w:t>
      </w:r>
    </w:p>
    <w:p w:rsidR="003011E1" w:rsidRDefault="00564B02" w:rsidP="00715AEE">
      <w:pPr>
        <w:pStyle w:val="12"/>
        <w:tabs>
          <w:tab w:val="left" w:pos="1134"/>
          <w:tab w:val="right" w:leader="dot" w:pos="10034"/>
        </w:tabs>
      </w:pPr>
      <w:r>
        <w:tab/>
        <w:t>Приложение</w:t>
      </w:r>
      <w:proofErr w:type="gramStart"/>
      <w:r>
        <w:t xml:space="preserve"> В</w:t>
      </w:r>
      <w:proofErr w:type="gramEnd"/>
      <w:r>
        <w:tab/>
        <w:t>43</w:t>
      </w:r>
    </w:p>
    <w:p w:rsidR="000519DB" w:rsidRDefault="00EC22E9" w:rsidP="00715AEE">
      <w:pPr>
        <w:pStyle w:val="12"/>
        <w:tabs>
          <w:tab w:val="left" w:pos="1134"/>
          <w:tab w:val="right" w:leader="dot" w:pos="10034"/>
        </w:tabs>
        <w:sectPr w:rsidR="000519DB" w:rsidSect="00872067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  <w:r>
        <w:tab/>
      </w:r>
    </w:p>
    <w:p w:rsidR="000519DB" w:rsidRDefault="002F403B" w:rsidP="000519DB">
      <w:pPr>
        <w:pStyle w:val="1"/>
      </w:pPr>
      <w:r>
        <w:lastRenderedPageBreak/>
        <w:t>ВВЕДЕНИЕ</w:t>
      </w:r>
    </w:p>
    <w:p w:rsidR="000519DB" w:rsidRPr="00E35245" w:rsidRDefault="000519DB" w:rsidP="00405157">
      <w:r w:rsidRPr="00E35245">
        <w:t>Данные методические рекомендации разработаны на основе нормативных документов Министерства образования и науки Российской Федерации, а также на основе методических рекомендаций по введению модульного подхода к планированию и организации учебного процесса. Методические рекомендации составлены в целях упорядочения</w:t>
      </w:r>
      <w:r w:rsidR="00633593" w:rsidRPr="00E35245">
        <w:t xml:space="preserve"> </w:t>
      </w:r>
      <w:r w:rsidRPr="00E35245">
        <w:t>требований к содержа</w:t>
      </w:r>
      <w:r w:rsidRPr="00E35245">
        <w:softHyphen/>
        <w:t xml:space="preserve">нию, оформлению и оценке выпускных квалификационных работ (дипломных </w:t>
      </w:r>
      <w:r w:rsidR="00100053">
        <w:t>(</w:t>
      </w:r>
      <w:r w:rsidR="00100053" w:rsidRPr="00E35245">
        <w:t>проектов</w:t>
      </w:r>
      <w:r w:rsidR="00100053">
        <w:t xml:space="preserve">) </w:t>
      </w:r>
      <w:r w:rsidRPr="00E35245">
        <w:t>работ</w:t>
      </w:r>
      <w:r w:rsidR="00633593" w:rsidRPr="00E35245">
        <w:t>)</w:t>
      </w:r>
      <w:r w:rsidR="00100053">
        <w:t xml:space="preserve">, </w:t>
      </w:r>
      <w:r w:rsidR="00633593" w:rsidRPr="00E35245">
        <w:t xml:space="preserve">курсовых </w:t>
      </w:r>
      <w:r w:rsidR="00633593" w:rsidRPr="004E457E">
        <w:t>работ (проектов)</w:t>
      </w:r>
      <w:r w:rsidRPr="00E35245">
        <w:t xml:space="preserve"> студентов</w:t>
      </w:r>
      <w:r w:rsidR="00100053">
        <w:t>, а так же оформлению учебно-методической продукции.</w:t>
      </w:r>
    </w:p>
    <w:p w:rsidR="000519DB" w:rsidRDefault="00633593" w:rsidP="00E35245">
      <w:r>
        <w:t>Ф</w:t>
      </w:r>
      <w:r w:rsidR="000519DB">
        <w:t xml:space="preserve">ГОУ СПО </w:t>
      </w:r>
      <w:r w:rsidR="00100053">
        <w:t>ХПК</w:t>
      </w:r>
      <w:r w:rsidR="000519DB" w:rsidRPr="006B36BC">
        <w:t xml:space="preserve"> ориентирует свое развитие на модель выпускника, который должен в современных условиях быть подготовлен к самостоятельной профессиональной деятельности, требующей аналитического подхода, в том числе и в нестандартных ситуациях. Поэтому особое внимание уделяется организации самостоятельной творческой работы студентов, развитию навыков самостоятельного мышления с опорой на авторитетные мнения или имеющиеся факты. Важной формой развития навыков самостоятельной научной работы является выполнение студенческих исследовательских работ, в частности, курсовых</w:t>
      </w:r>
      <w:r w:rsidR="000519DB" w:rsidRPr="000E60B9">
        <w:t xml:space="preserve"> </w:t>
      </w:r>
      <w:r w:rsidR="000519DB">
        <w:t>и дипломных работ (проектов)</w:t>
      </w:r>
      <w:r w:rsidR="000519DB" w:rsidRPr="006B36BC">
        <w:t>.</w:t>
      </w:r>
    </w:p>
    <w:p w:rsidR="000519DB" w:rsidRDefault="000519DB" w:rsidP="00E35245">
      <w:r w:rsidRPr="006B36BC">
        <w:t>Курсовая работа</w:t>
      </w:r>
      <w:r>
        <w:t xml:space="preserve"> (проект)</w:t>
      </w:r>
      <w:r w:rsidRPr="006B36BC">
        <w:t xml:space="preserve"> является завершающим этапом изучения </w:t>
      </w:r>
      <w:r w:rsidR="00100053" w:rsidRPr="006B36BC">
        <w:t>дисциплин</w:t>
      </w:r>
      <w:r w:rsidR="00100053">
        <w:t xml:space="preserve"> и (или) модулей профессионального цикла</w:t>
      </w:r>
      <w:r w:rsidRPr="006B36BC">
        <w:t xml:space="preserve"> выбранного направления обучения. Цель курсовой работы </w:t>
      </w:r>
      <w:r>
        <w:t>(проекта)</w:t>
      </w:r>
      <w:r w:rsidR="00405157">
        <w:t xml:space="preserve"> </w:t>
      </w:r>
      <w:r w:rsidRPr="006B36BC">
        <w:t>- углубить и конкретизировать знания студентов по изучаемой дисциплине</w:t>
      </w:r>
      <w:r w:rsidR="00100053">
        <w:t xml:space="preserve"> (модулю)</w:t>
      </w:r>
      <w:r w:rsidRPr="006B36BC">
        <w:t>, привить навыки самостоятельного подбора, осмысления</w:t>
      </w:r>
      <w:r>
        <w:t xml:space="preserve"> и обобщения научной информации.</w:t>
      </w:r>
      <w:r w:rsidRPr="006B36BC">
        <w:t xml:space="preserve"> Курсовая работа </w:t>
      </w:r>
      <w:r>
        <w:t xml:space="preserve">(проект) </w:t>
      </w:r>
      <w:r w:rsidRPr="006B36BC">
        <w:t>позволяет студентам расширить круг привлекаемой информации по выбранной теме, а также изучить те разделы курса, которые в ходе занятий рассматривались лишь в ознакомительном порядке.</w:t>
      </w:r>
    </w:p>
    <w:p w:rsidR="000519DB" w:rsidRDefault="000519DB" w:rsidP="00E35245">
      <w:r w:rsidRPr="006B36BC">
        <w:t>Курсовая работа</w:t>
      </w:r>
      <w:r>
        <w:t xml:space="preserve"> (проект)</w:t>
      </w:r>
      <w:r w:rsidRPr="006B36BC">
        <w:t xml:space="preserve"> предусматривается учебным планом и программой изучения данной дисциплины</w:t>
      </w:r>
      <w:r w:rsidR="00100053">
        <w:t xml:space="preserve"> (модуля).</w:t>
      </w:r>
    </w:p>
    <w:p w:rsidR="000519DB" w:rsidRPr="006B36BC" w:rsidRDefault="000519DB" w:rsidP="00E35245">
      <w:r w:rsidRPr="006B36BC">
        <w:t>Требования к структуре и содержанию курсовых работ</w:t>
      </w:r>
      <w:r>
        <w:t xml:space="preserve"> (проектов)</w:t>
      </w:r>
      <w:r w:rsidRPr="006B36BC">
        <w:t>, выполн</w:t>
      </w:r>
      <w:r>
        <w:t>яемых на разных этапах обучения</w:t>
      </w:r>
      <w:r w:rsidR="00530817">
        <w:t xml:space="preserve">, </w:t>
      </w:r>
      <w:r>
        <w:t xml:space="preserve">студентов </w:t>
      </w:r>
      <w:r w:rsidRPr="006B36BC">
        <w:t xml:space="preserve">по дисциплинам </w:t>
      </w:r>
      <w:r w:rsidR="00530817">
        <w:t xml:space="preserve">(модулям) </w:t>
      </w:r>
      <w:r w:rsidRPr="006B36BC">
        <w:t>учебного плана, определ</w:t>
      </w:r>
      <w:r>
        <w:t xml:space="preserve">яются соответствующими </w:t>
      </w:r>
      <w:r w:rsidR="00530817">
        <w:t>предметными (</w:t>
      </w:r>
      <w:r>
        <w:t>цикловыми</w:t>
      </w:r>
      <w:r w:rsidR="00530817">
        <w:t>)</w:t>
      </w:r>
      <w:r>
        <w:t xml:space="preserve"> комиссиями</w:t>
      </w:r>
      <w:r w:rsidRPr="006B36BC">
        <w:t xml:space="preserve">. </w:t>
      </w:r>
    </w:p>
    <w:p w:rsidR="000519DB" w:rsidRPr="006B36BC" w:rsidRDefault="000519DB" w:rsidP="00405157">
      <w:r w:rsidRPr="00E35245">
        <w:t xml:space="preserve">Курсовая работа (проект) представляет собой самостоятельное исследование по выбранной теме, отличается критическим подходом к изучению литературных источников. Материал, используемый из литературных источников, должен быть проработан, органически увязан с избранной студентом темой; изложение темы должно быть конкретным, насыщенным фактическими данными, сопоставлениями, расчетами, графиками, таблицами. При написании курсовой работы (проекта) должны быть обобщены теоретические материалы по избранной теме с использованием соответствующего обоснования. </w:t>
      </w:r>
      <w:r w:rsidRPr="006B36BC">
        <w:t>Работа</w:t>
      </w:r>
      <w:r>
        <w:t xml:space="preserve"> (проект)</w:t>
      </w:r>
      <w:r w:rsidRPr="006B36BC">
        <w:t xml:space="preserve"> завершается конкретными выводами и рекомендациями. </w:t>
      </w:r>
    </w:p>
    <w:p w:rsidR="000519DB" w:rsidRPr="006B36BC" w:rsidRDefault="000519DB" w:rsidP="00E35245">
      <w:r w:rsidRPr="006B36BC">
        <w:lastRenderedPageBreak/>
        <w:t>Дипломная работа (проект) - выпускная квалификационная работа, выполняемая сту</w:t>
      </w:r>
      <w:r w:rsidR="001151AD">
        <w:softHyphen/>
      </w:r>
      <w:r w:rsidRPr="006B36BC">
        <w:t>дентом самостоятельно под руководством научного руководителя на завершающей стадии обу</w:t>
      </w:r>
      <w:r w:rsidR="001151AD">
        <w:softHyphen/>
      </w:r>
      <w:r w:rsidRPr="006B36BC">
        <w:t>че</w:t>
      </w:r>
      <w:r w:rsidR="001151AD">
        <w:softHyphen/>
      </w:r>
      <w:r w:rsidRPr="006B36BC">
        <w:t>ния по основной профессиональной образовательной программе подготовки специалиста.</w:t>
      </w:r>
    </w:p>
    <w:p w:rsidR="000519DB" w:rsidRDefault="000519DB" w:rsidP="00E35245">
      <w:r w:rsidRPr="006B36BC">
        <w:t>Дипломная работа (проект) должна свидетельствовать о способности автора к система</w:t>
      </w:r>
      <w:r w:rsidR="001151AD">
        <w:softHyphen/>
      </w:r>
      <w:r w:rsidRPr="006B36BC">
        <w:t xml:space="preserve">тизации, закреплению и расширению полученных во время учёбы теоретических и практических знаний по </w:t>
      </w:r>
      <w:r w:rsidR="00530817">
        <w:t>профессиональным модулям (модулю)</w:t>
      </w:r>
      <w:r>
        <w:t>,</w:t>
      </w:r>
      <w:r w:rsidRPr="006B36BC">
        <w:t xml:space="preserve"> применению этих знаний при решении разрабатываемых в дипломной работе (проекте) вопросов и проблем; степени подгото</w:t>
      </w:r>
      <w:r w:rsidR="001151AD">
        <w:softHyphen/>
      </w:r>
      <w:r w:rsidRPr="006B36BC">
        <w:t>вле</w:t>
      </w:r>
      <w:r w:rsidR="001151AD">
        <w:softHyphen/>
      </w:r>
      <w:r w:rsidRPr="006B36BC">
        <w:t>н</w:t>
      </w:r>
      <w:r w:rsidR="001151AD">
        <w:softHyphen/>
      </w:r>
      <w:r w:rsidRPr="006B36BC">
        <w:t>ности студента к самостоятельной практической работе по специальности. Дипломная работа (проект) должна привить студенту навыки творческого изучения и решения актуальных проблем конкретной специальности. Дипломная работа (проект) выполняется студентом по ма</w:t>
      </w:r>
      <w:r w:rsidR="001151AD">
        <w:softHyphen/>
      </w:r>
      <w:r w:rsidRPr="006B36BC">
        <w:t>те</w:t>
      </w:r>
      <w:r w:rsidR="001151AD">
        <w:softHyphen/>
      </w:r>
      <w:r w:rsidRPr="006B36BC">
        <w:t>риалам, собранным им лично в период преддипломной практики.</w:t>
      </w:r>
      <w:r w:rsidRPr="00850306">
        <w:t xml:space="preserve"> </w:t>
      </w:r>
    </w:p>
    <w:p w:rsidR="000519DB" w:rsidRPr="00850306" w:rsidRDefault="000519DB" w:rsidP="00405157">
      <w:r>
        <w:t>Подготовка и защита выпускной квалификационной работы является завершающим этапом освоения всех основных профессиональных образовательных программ среднего профес</w:t>
      </w:r>
      <w:r w:rsidR="001151AD">
        <w:softHyphen/>
      </w:r>
      <w:r>
        <w:t>сионального образования.</w:t>
      </w:r>
    </w:p>
    <w:p w:rsidR="000519DB" w:rsidRDefault="000519DB" w:rsidP="000519DB">
      <w:r w:rsidRPr="006B36BC">
        <w:t>Защита выпускной квалификационной работы проводится на заседании государственной аттестационной комиссии (ГАК). Результаты защиты выпускной квалификационной работы являются основанием для принятия государственной аттестационной комиссией решения о присвоении соответствующей квалификации и выдачи диплома государственного образца.</w:t>
      </w:r>
    </w:p>
    <w:p w:rsidR="00546241" w:rsidRDefault="00546241" w:rsidP="000519DB">
      <w:pPr>
        <w:sectPr w:rsidR="00546241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713EF2" w:rsidRDefault="00713EF2" w:rsidP="005F3863">
      <w:pPr>
        <w:pStyle w:val="2"/>
        <w:ind w:firstLine="709"/>
        <w:jc w:val="left"/>
      </w:pPr>
      <w:r>
        <w:lastRenderedPageBreak/>
        <w:t>1 Назначение и область применения</w:t>
      </w:r>
    </w:p>
    <w:p w:rsidR="00713EF2" w:rsidRDefault="00713EF2" w:rsidP="00713EF2">
      <w:r>
        <w:t xml:space="preserve">Настоящие методические рекомендации распространяются на следующие текстовые </w:t>
      </w:r>
      <w:r w:rsidR="007B6964">
        <w:t xml:space="preserve">и графические </w:t>
      </w:r>
      <w:r>
        <w:t xml:space="preserve">материалы, оформляемые студентами при обучении в </w:t>
      </w:r>
      <w:proofErr w:type="spellStart"/>
      <w:r>
        <w:t>ССУЗе</w:t>
      </w:r>
      <w:proofErr w:type="spellEnd"/>
      <w:r>
        <w:t>:</w:t>
      </w:r>
    </w:p>
    <w:p w:rsidR="00713EF2" w:rsidRDefault="00713EF2" w:rsidP="005269E2">
      <w:pPr>
        <w:pStyle w:val="a"/>
      </w:pPr>
      <w:r>
        <w:t>пояснительные записки к дипломным и курсовым работам (проектам);</w:t>
      </w:r>
    </w:p>
    <w:p w:rsidR="00713EF2" w:rsidRDefault="00713EF2" w:rsidP="005269E2">
      <w:pPr>
        <w:pStyle w:val="a"/>
      </w:pPr>
      <w:r>
        <w:t xml:space="preserve">текстовую часть расчетных и </w:t>
      </w:r>
      <w:proofErr w:type="spellStart"/>
      <w:r>
        <w:t>расчетно</w:t>
      </w:r>
      <w:proofErr w:type="spellEnd"/>
      <w:r>
        <w:t xml:space="preserve"> – графических работ;</w:t>
      </w:r>
    </w:p>
    <w:p w:rsidR="00713EF2" w:rsidRDefault="007C70CF" w:rsidP="005269E2">
      <w:pPr>
        <w:pStyle w:val="a"/>
      </w:pPr>
      <w:r>
        <w:t>отчеты по всем видам практик;</w:t>
      </w:r>
    </w:p>
    <w:p w:rsidR="007C70CF" w:rsidRDefault="007C70CF" w:rsidP="005269E2">
      <w:pPr>
        <w:pStyle w:val="a"/>
      </w:pPr>
      <w:r>
        <w:t xml:space="preserve">прочие </w:t>
      </w:r>
      <w:r w:rsidR="007B6964">
        <w:t>материалы,</w:t>
      </w:r>
      <w:r>
        <w:t xml:space="preserve"> выполненные </w:t>
      </w:r>
      <w:r w:rsidR="007B6964">
        <w:t xml:space="preserve">студентами и преподавателями </w:t>
      </w:r>
      <w:r>
        <w:t>с по</w:t>
      </w:r>
      <w:r w:rsidR="007B6964">
        <w:t>мощью персонального компьютера.</w:t>
      </w:r>
    </w:p>
    <w:p w:rsidR="007C70CF" w:rsidRDefault="00713EF2" w:rsidP="007B6964">
      <w:pPr>
        <w:jc w:val="left"/>
        <w:sectPr w:rsidR="007C70CF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  <w:r>
        <w:t>Настоящие методические рекомендации устанавливают общие требования к структуре</w:t>
      </w:r>
      <w:r w:rsidR="007B6964">
        <w:t xml:space="preserve"> и выполнению текстовой, </w:t>
      </w:r>
      <w:proofErr w:type="spellStart"/>
      <w:r w:rsidR="007B6964">
        <w:t>учебно</w:t>
      </w:r>
      <w:proofErr w:type="spellEnd"/>
      <w:r w:rsidR="007B6964">
        <w:t xml:space="preserve"> - методической</w:t>
      </w:r>
      <w:r>
        <w:t xml:space="preserve"> документации и являются обязательными для всех специальностей.</w:t>
      </w:r>
    </w:p>
    <w:p w:rsidR="007C70CF" w:rsidRDefault="007C70CF" w:rsidP="005F3863">
      <w:pPr>
        <w:pStyle w:val="2"/>
        <w:ind w:firstLine="709"/>
        <w:jc w:val="left"/>
      </w:pPr>
      <w:r>
        <w:lastRenderedPageBreak/>
        <w:t>2 Нормативные ссылки</w:t>
      </w:r>
    </w:p>
    <w:p w:rsidR="007C70CF" w:rsidRDefault="007C70CF" w:rsidP="007C70CF">
      <w:r>
        <w:t>В настоящих методических рекомендациях</w:t>
      </w:r>
      <w:r w:rsidR="0020166E">
        <w:t xml:space="preserve"> </w:t>
      </w:r>
      <w:r>
        <w:t>использованы ссылки на следующие стандарты:</w:t>
      </w:r>
    </w:p>
    <w:p w:rsidR="000D2514" w:rsidRDefault="000D2514" w:rsidP="000D2514">
      <w:r>
        <w:t>ГОСТ  7.32-2017.  Система  стандартов  по  информации, библиотечному  и  издательскому  делу.  Отчет  о  научно-исследовательской работе.  Структура  и  правила  оформления.  Принято  Межгосударственным советом  по  стандартизации,  метрологии  и  сертификации  (протокол  от 25.09.2017 г. №9103*П).</w:t>
      </w:r>
    </w:p>
    <w:p w:rsidR="000D2514" w:rsidRDefault="000D2514" w:rsidP="000D2514">
      <w:r>
        <w:t>ГОСТ  7.1-2003.  Система  стандартов  по  информации, библиотечному  и  издательскому  делу.  Библиографическая  запись. Библиографическое описание. Общие требования и правила составления. (Дата ввода 01.07.2004)</w:t>
      </w:r>
    </w:p>
    <w:p w:rsidR="007C70CF" w:rsidRDefault="007C70CF" w:rsidP="007C70CF">
      <w:r>
        <w:t>ГОСТ 2.004 – 88 ЕСКД. Общие требования к выполнению конструкторских и технологи</w:t>
      </w:r>
      <w:r w:rsidR="007C0BB5">
        <w:softHyphen/>
      </w:r>
      <w:r>
        <w:t>че</w:t>
      </w:r>
      <w:r w:rsidR="007C0BB5">
        <w:softHyphen/>
      </w:r>
      <w:r>
        <w:t>ских документов на печатающих и графических устройствах вывода ЭВМ.</w:t>
      </w:r>
    </w:p>
    <w:p w:rsidR="007C70CF" w:rsidRDefault="001D5DF8" w:rsidP="007C70CF">
      <w:r>
        <w:t xml:space="preserve">ГОСТ 2.104 – </w:t>
      </w:r>
      <w:r w:rsidR="007C0BB5" w:rsidRPr="007C0BB5">
        <w:t>2006. ЕСКД. Основные надписи</w:t>
      </w:r>
      <w:r w:rsidR="007C0BB5">
        <w:t>.</w:t>
      </w:r>
    </w:p>
    <w:p w:rsidR="007C70CF" w:rsidRDefault="007C70CF" w:rsidP="007C70CF">
      <w:r>
        <w:t>ГОСТ 2.105 – 95</w:t>
      </w:r>
      <w:r w:rsidR="00021D47">
        <w:t>.</w:t>
      </w:r>
      <w:r>
        <w:t xml:space="preserve"> ЕСКД</w:t>
      </w:r>
      <w:r w:rsidR="001D5DF8">
        <w:t>.</w:t>
      </w:r>
      <w:r>
        <w:t xml:space="preserve"> Общие требования к текстовым документам.</w:t>
      </w:r>
    </w:p>
    <w:p w:rsidR="007C70CF" w:rsidRDefault="007C70CF" w:rsidP="007C70CF">
      <w:r>
        <w:t>ГОСТ 2.106 – 96</w:t>
      </w:r>
      <w:r w:rsidR="00021D47">
        <w:t>.</w:t>
      </w:r>
      <w:r>
        <w:t xml:space="preserve"> ЕСКД</w:t>
      </w:r>
      <w:r w:rsidR="001D5DF8">
        <w:t>.</w:t>
      </w:r>
      <w:r>
        <w:t xml:space="preserve"> Текстовые документы.</w:t>
      </w:r>
    </w:p>
    <w:p w:rsidR="007C70CF" w:rsidRDefault="007C70CF" w:rsidP="007C70CF">
      <w:r>
        <w:t>ГОСТ 2.201 – 93</w:t>
      </w:r>
      <w:r w:rsidR="00021D47">
        <w:t>.</w:t>
      </w:r>
      <w:r>
        <w:t xml:space="preserve"> ЕСКД</w:t>
      </w:r>
      <w:r w:rsidR="001D5DF8">
        <w:t>.</w:t>
      </w:r>
      <w:r>
        <w:t xml:space="preserve"> Обозначение изделий и конструкторских документов.</w:t>
      </w:r>
    </w:p>
    <w:p w:rsidR="007C70CF" w:rsidRDefault="007C70CF" w:rsidP="007C70CF">
      <w:r>
        <w:t>ГОСТ 2.301 – 68</w:t>
      </w:r>
      <w:r w:rsidR="00021D47">
        <w:t>.</w:t>
      </w:r>
      <w:r>
        <w:t xml:space="preserve"> ЕСКД</w:t>
      </w:r>
      <w:r w:rsidR="001D5DF8">
        <w:t>.</w:t>
      </w:r>
      <w:r>
        <w:t xml:space="preserve"> Форматы.</w:t>
      </w:r>
    </w:p>
    <w:p w:rsidR="007C70CF" w:rsidRDefault="007C70CF" w:rsidP="007C70CF">
      <w:r>
        <w:t>ГОСТ 2.303 – 68</w:t>
      </w:r>
      <w:r w:rsidR="00021D47">
        <w:t>.</w:t>
      </w:r>
      <w:r>
        <w:t xml:space="preserve"> ЕСКД</w:t>
      </w:r>
      <w:r w:rsidR="001D5DF8">
        <w:t>.</w:t>
      </w:r>
      <w:r>
        <w:t xml:space="preserve"> Линии.</w:t>
      </w:r>
    </w:p>
    <w:p w:rsidR="007C70CF" w:rsidRDefault="007C70CF" w:rsidP="007C70CF">
      <w:r>
        <w:t>ГОСТ 2.503 – 90</w:t>
      </w:r>
      <w:r w:rsidR="00021D47">
        <w:t>.</w:t>
      </w:r>
      <w:r>
        <w:t xml:space="preserve"> ЕСКД</w:t>
      </w:r>
      <w:r w:rsidR="001D5DF8">
        <w:t>.</w:t>
      </w:r>
      <w:r>
        <w:t xml:space="preserve"> Правила внесения изменений.</w:t>
      </w:r>
    </w:p>
    <w:p w:rsidR="007C0BB5" w:rsidRDefault="007C0BB5" w:rsidP="007C70CF">
      <w:r w:rsidRPr="003E1B73">
        <w:rPr>
          <w:rFonts w:cs="Times New Roman"/>
        </w:rPr>
        <w:t>ГОСТ 2.701</w:t>
      </w:r>
      <w:r w:rsidR="001D5DF8">
        <w:rPr>
          <w:rFonts w:cs="Times New Roman"/>
        </w:rPr>
        <w:t xml:space="preserve"> – </w:t>
      </w:r>
      <w:r w:rsidRPr="003E1B73">
        <w:rPr>
          <w:rFonts w:cs="Times New Roman"/>
        </w:rPr>
        <w:t>2008. ЕСКД. Схемы. Виды и типы. Общие требования к выполнению.</w:t>
      </w:r>
    </w:p>
    <w:p w:rsidR="007C70CF" w:rsidRDefault="00021D47" w:rsidP="007C70CF">
      <w:r w:rsidRPr="003E1B73">
        <w:rPr>
          <w:rFonts w:cs="Times New Roman"/>
        </w:rPr>
        <w:t>ГОСТ 7.12</w:t>
      </w:r>
      <w:r>
        <w:rPr>
          <w:rFonts w:cs="Times New Roman"/>
        </w:rPr>
        <w:t xml:space="preserve"> </w:t>
      </w:r>
      <w:r>
        <w:rPr>
          <w:rFonts w:cs="Times New Roman"/>
        </w:rPr>
        <w:softHyphen/>
        <w:t xml:space="preserve">– </w:t>
      </w:r>
      <w:r w:rsidRPr="003E1B73">
        <w:rPr>
          <w:rFonts w:cs="Times New Roman"/>
        </w:rPr>
        <w:t>93. С</w:t>
      </w:r>
      <w:r>
        <w:rPr>
          <w:rFonts w:cs="Times New Roman"/>
        </w:rPr>
        <w:t xml:space="preserve">С. </w:t>
      </w:r>
      <w:r w:rsidRPr="003E1B73">
        <w:rPr>
          <w:rFonts w:cs="Times New Roman"/>
        </w:rPr>
        <w:t>Сокращение слов на русском языке. Общие требования и правила.</w:t>
      </w:r>
    </w:p>
    <w:p w:rsidR="007C70CF" w:rsidRDefault="00DA0F0F" w:rsidP="007C70CF">
      <w:r>
        <w:rPr>
          <w:rFonts w:cs="Times New Roman"/>
        </w:rPr>
        <w:t xml:space="preserve">ГОСТ 8.417 – </w:t>
      </w:r>
      <w:r w:rsidR="00021D47" w:rsidRPr="003E1B73">
        <w:rPr>
          <w:rFonts w:cs="Times New Roman"/>
        </w:rPr>
        <w:t xml:space="preserve">2002. </w:t>
      </w:r>
      <w:proofErr w:type="spellStart"/>
      <w:r w:rsidR="00021D47" w:rsidRPr="003E1B73">
        <w:rPr>
          <w:rFonts w:cs="Times New Roman"/>
        </w:rPr>
        <w:t>Гос</w:t>
      </w:r>
      <w:proofErr w:type="spellEnd"/>
      <w:r w:rsidR="00021D47">
        <w:rPr>
          <w:rFonts w:cs="Times New Roman"/>
        </w:rPr>
        <w:t>.</w:t>
      </w:r>
      <w:r w:rsidR="00021D47" w:rsidRPr="003E1B73">
        <w:rPr>
          <w:rFonts w:cs="Times New Roman"/>
        </w:rPr>
        <w:t xml:space="preserve"> система обеспечения единства измерений. Единицы величин.</w:t>
      </w:r>
    </w:p>
    <w:p w:rsidR="007C70CF" w:rsidRDefault="00DA0F0F" w:rsidP="007C70CF">
      <w:r>
        <w:t xml:space="preserve">ГОСТ 19.701 – </w:t>
      </w:r>
      <w:r w:rsidR="007C70CF">
        <w:t>90. ЕСПД. Схемы алгоритмов, прогр</w:t>
      </w:r>
      <w:r>
        <w:t>амм, данных и систем.</w:t>
      </w:r>
    </w:p>
    <w:p w:rsidR="00546241" w:rsidRDefault="00DA0F0F" w:rsidP="007C70CF">
      <w:r>
        <w:t>ГОСТ 19781 – 90. ЕСПД. Программное о</w:t>
      </w:r>
      <w:r w:rsidR="007C70CF">
        <w:t xml:space="preserve">беспечение </w:t>
      </w:r>
      <w:r>
        <w:t>с</w:t>
      </w:r>
      <w:r w:rsidR="007C70CF">
        <w:t xml:space="preserve">истем </w:t>
      </w:r>
      <w:r>
        <w:t>о</w:t>
      </w:r>
      <w:r w:rsidR="007C70CF">
        <w:t xml:space="preserve">бработки </w:t>
      </w:r>
      <w:r>
        <w:t>и</w:t>
      </w:r>
      <w:r w:rsidR="007C70CF">
        <w:t>нформации</w:t>
      </w:r>
      <w:r>
        <w:t>.</w:t>
      </w:r>
    </w:p>
    <w:p w:rsidR="007C70CF" w:rsidRDefault="007C70CF" w:rsidP="007C70CF">
      <w:pPr>
        <w:sectPr w:rsidR="007C70CF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DA0F0F" w:rsidRPr="0020447F" w:rsidRDefault="00DA0F0F" w:rsidP="005F3863">
      <w:pPr>
        <w:pStyle w:val="2"/>
        <w:ind w:firstLine="709"/>
        <w:jc w:val="left"/>
        <w:rPr>
          <w:highlight w:val="yellow"/>
        </w:rPr>
      </w:pPr>
      <w:r w:rsidRPr="0020447F">
        <w:rPr>
          <w:highlight w:val="yellow"/>
        </w:rPr>
        <w:lastRenderedPageBreak/>
        <w:t>3 Структура текстовых документов</w:t>
      </w:r>
    </w:p>
    <w:p w:rsidR="00DA0F0F" w:rsidRPr="0020447F" w:rsidRDefault="00DA0F0F" w:rsidP="00DA0F0F">
      <w:pPr>
        <w:rPr>
          <w:highlight w:val="yellow"/>
        </w:rPr>
      </w:pPr>
      <w:r w:rsidRPr="0020447F">
        <w:rPr>
          <w:highlight w:val="yellow"/>
        </w:rPr>
        <w:t>Структурными элементами тестового документа являются: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Титульный лист;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Задание на выполнение (проектирование) дипломной и курсовой работы (проекта);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Содержание;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Введение;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Основная часть (пояснительная записка);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Заключение;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Список использованных источников;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Глоссарий;</w:t>
      </w:r>
    </w:p>
    <w:p w:rsidR="00DA0F0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Список аббревиатур;</w:t>
      </w:r>
    </w:p>
    <w:p w:rsidR="007C70CF" w:rsidRPr="0020447F" w:rsidRDefault="00DA0F0F" w:rsidP="005269E2">
      <w:pPr>
        <w:pStyle w:val="a"/>
        <w:rPr>
          <w:highlight w:val="yellow"/>
        </w:rPr>
      </w:pPr>
      <w:r w:rsidRPr="0020447F">
        <w:rPr>
          <w:highlight w:val="yellow"/>
        </w:rPr>
        <w:t>Приложения.</w:t>
      </w:r>
    </w:p>
    <w:p w:rsidR="00D8745A" w:rsidRDefault="004E24D8" w:rsidP="00D8745A">
      <w:r w:rsidRPr="0020447F">
        <w:rPr>
          <w:highlight w:val="yellow"/>
        </w:rPr>
        <w:t xml:space="preserve">В следующей главе изложены требования к содержанию и оформлению </w:t>
      </w:r>
      <w:r w:rsidR="000852FF" w:rsidRPr="0020447F">
        <w:rPr>
          <w:highlight w:val="yellow"/>
        </w:rPr>
        <w:t xml:space="preserve">каждого структурного элемента. Также приведены конкретные примеры </w:t>
      </w:r>
      <w:r w:rsidR="00942FA9" w:rsidRPr="0020447F">
        <w:rPr>
          <w:highlight w:val="yellow"/>
        </w:rPr>
        <w:t>оформления.</w:t>
      </w:r>
      <w:r w:rsidR="00942FA9">
        <w:t xml:space="preserve"> </w:t>
      </w:r>
    </w:p>
    <w:p w:rsidR="00942FA9" w:rsidRDefault="0020166E" w:rsidP="00D8745A">
      <w:r>
        <w:t xml:space="preserve"> </w:t>
      </w:r>
    </w:p>
    <w:p w:rsidR="004E24D8" w:rsidRDefault="004E24D8" w:rsidP="00D8745A">
      <w:pPr>
        <w:sectPr w:rsidR="004E24D8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D8745A" w:rsidRDefault="00D8745A" w:rsidP="005F3863">
      <w:pPr>
        <w:pStyle w:val="2"/>
        <w:ind w:firstLine="709"/>
        <w:jc w:val="left"/>
      </w:pPr>
      <w:r>
        <w:lastRenderedPageBreak/>
        <w:t>4</w:t>
      </w:r>
      <w:r w:rsidR="005269E2">
        <w:t xml:space="preserve"> </w:t>
      </w:r>
      <w:r>
        <w:t>Требования к структурным элементам текстового документа</w:t>
      </w:r>
    </w:p>
    <w:p w:rsidR="00D8745A" w:rsidRPr="00EA517B" w:rsidRDefault="00D8745A" w:rsidP="005F3863">
      <w:pPr>
        <w:pStyle w:val="2"/>
        <w:ind w:firstLine="709"/>
        <w:jc w:val="left"/>
      </w:pPr>
      <w:r w:rsidRPr="00EA517B">
        <w:t>4.1Оформление титульного листа</w:t>
      </w:r>
    </w:p>
    <w:p w:rsidR="00D8745A" w:rsidRDefault="00D8745A" w:rsidP="00D8745A">
      <w:r>
        <w:t>Титульный лист является первым листом любого текстового документа.</w:t>
      </w:r>
    </w:p>
    <w:p w:rsidR="00D8745A" w:rsidRDefault="00D8745A" w:rsidP="00D8745A">
      <w:r>
        <w:t>Титульный лист текстовых документов в соответствии с ГОСТ 2.105</w:t>
      </w:r>
      <w:r w:rsidR="00691F43" w:rsidRPr="00691F43">
        <w:t xml:space="preserve"> – 95</w:t>
      </w:r>
      <w:r>
        <w:t xml:space="preserve"> должен содержать следующие сведения:</w:t>
      </w:r>
    </w:p>
    <w:p w:rsidR="00D8745A" w:rsidRPr="00B23A02" w:rsidRDefault="00D8745A" w:rsidP="005269E2">
      <w:pPr>
        <w:pStyle w:val="a"/>
      </w:pPr>
      <w:r>
        <w:t>наименование организации, где выполнен текстовый документ;</w:t>
      </w:r>
    </w:p>
    <w:p w:rsidR="00D8745A" w:rsidRPr="00B23A02" w:rsidRDefault="00D8745A" w:rsidP="005269E2">
      <w:pPr>
        <w:pStyle w:val="a"/>
      </w:pPr>
      <w:r>
        <w:t>наименование документа;</w:t>
      </w:r>
    </w:p>
    <w:p w:rsidR="00D8745A" w:rsidRPr="00B23A02" w:rsidRDefault="00D8745A" w:rsidP="005269E2">
      <w:pPr>
        <w:pStyle w:val="a"/>
      </w:pPr>
      <w:r>
        <w:t>тема работы (проекта);</w:t>
      </w:r>
    </w:p>
    <w:p w:rsidR="00D8745A" w:rsidRPr="00B23A02" w:rsidRDefault="00D8745A" w:rsidP="005269E2">
      <w:pPr>
        <w:pStyle w:val="a"/>
      </w:pPr>
      <w:r>
        <w:t>обозначение документа в соответствии с ГОСТ 2.201</w:t>
      </w:r>
      <w:r w:rsidR="00691F43" w:rsidRPr="00691F43">
        <w:t xml:space="preserve"> – 93</w:t>
      </w:r>
      <w:r w:rsidR="00B23A02">
        <w:t>;</w:t>
      </w:r>
    </w:p>
    <w:p w:rsidR="00D8745A" w:rsidRDefault="00D8745A" w:rsidP="005269E2">
      <w:pPr>
        <w:pStyle w:val="a"/>
      </w:pPr>
      <w:r>
        <w:t>должность, фамилия и инициалы, под</w:t>
      </w:r>
      <w:r w:rsidR="00EA517B">
        <w:t>пись руководителя и исполнителя</w:t>
      </w:r>
      <w:r w:rsidR="00B23A02">
        <w:t>.</w:t>
      </w:r>
    </w:p>
    <w:p w:rsidR="00B23A02" w:rsidRDefault="00C31781" w:rsidP="00B23A02">
      <w:r>
        <w:t>Пример</w:t>
      </w:r>
      <w:r w:rsidR="003011E1">
        <w:t>ы оформления титульных листов</w:t>
      </w:r>
      <w:r>
        <w:t xml:space="preserve"> наход</w:t>
      </w:r>
      <w:r w:rsidR="003011E1">
        <w:t>я</w:t>
      </w:r>
      <w:r>
        <w:t xml:space="preserve">тся в </w:t>
      </w:r>
      <w:r w:rsidR="003011E1">
        <w:t>приложении А</w:t>
      </w:r>
      <w:r w:rsidRPr="00C31781">
        <w:t>.</w:t>
      </w:r>
      <w:r>
        <w:t xml:space="preserve"> </w:t>
      </w:r>
    </w:p>
    <w:p w:rsidR="00C31781" w:rsidRPr="00B23A02" w:rsidRDefault="00C31781" w:rsidP="00B23A02"/>
    <w:p w:rsidR="00D8745A" w:rsidRDefault="00EA517B" w:rsidP="005F3863">
      <w:pPr>
        <w:pStyle w:val="2"/>
        <w:ind w:firstLine="709"/>
        <w:jc w:val="left"/>
      </w:pPr>
      <w:r>
        <w:t>4</w:t>
      </w:r>
      <w:r w:rsidR="00D8745A">
        <w:t>.2</w:t>
      </w:r>
      <w:r w:rsidR="00B6748E">
        <w:tab/>
      </w:r>
      <w:r w:rsidR="00B23A02">
        <w:t>Оформление задания, содержания и введения</w:t>
      </w:r>
    </w:p>
    <w:p w:rsidR="00D8745A" w:rsidRDefault="00D8745A" w:rsidP="00D8745A">
      <w:r>
        <w:t>Задание является вторым листом текстового документа. Оно выдается руководителем и содержит сведения, необходимые для выполнения работы (проекта). Не нумеруется.</w:t>
      </w:r>
    </w:p>
    <w:p w:rsidR="003622B0" w:rsidRDefault="00D8745A" w:rsidP="003622B0">
      <w:r>
        <w:t>Содержание оформляется после того, как работа над текстовым документом закончена</w:t>
      </w:r>
      <w:r w:rsidR="003622B0">
        <w:t>. Оно является обязательным элементом курсовых и выпускных работ (проектов). Располагается перед введением, и включает все заголовки работы (введение, разделы, подразделы,</w:t>
      </w:r>
      <w:r w:rsidR="0020166E">
        <w:t xml:space="preserve"> </w:t>
      </w:r>
      <w:r w:rsidR="003622B0">
        <w:t xml:space="preserve">список использованных источников, глоссарий и список аббревиатур, приложения и т.п.). Содержание располагается на отдельном листе. </w:t>
      </w:r>
    </w:p>
    <w:p w:rsidR="003622B0" w:rsidRDefault="003622B0" w:rsidP="003622B0">
      <w:r>
        <w:t xml:space="preserve">Взаиморасположение заголовков должно правильно отражать последовательность и соподчиненность их в тексте. При составлении оглавления это достигается отступом каждой нисходящей ступени заголовка </w:t>
      </w:r>
      <w:proofErr w:type="gramStart"/>
      <w:r>
        <w:t>от</w:t>
      </w:r>
      <w:proofErr w:type="gramEnd"/>
      <w:r>
        <w:t xml:space="preserve"> предыдущей. Оформление заголовков разделов и подразделов шрифтами, а также «Введения», «Заключения», «Спис</w:t>
      </w:r>
      <w:r w:rsidRPr="000519DB">
        <w:t>к</w:t>
      </w:r>
      <w:r>
        <w:t>а</w:t>
      </w:r>
      <w:r w:rsidRPr="000519DB">
        <w:t xml:space="preserve"> использованных источников</w:t>
      </w:r>
      <w:r>
        <w:t xml:space="preserve">» и «Приложений», сохраняется таким же, как в тексте работы. В содержании указываются номера страниц, на которых помещены заголовки разделов и подразделов. Последнее слово заголовка должно быть соединено отточием с номером страницы. Номер страницы ставится с правой стороны листа на одной вертикали с номерами страниц последующих разделов. </w:t>
      </w:r>
    </w:p>
    <w:p w:rsidR="003622B0" w:rsidRDefault="003622B0" w:rsidP="003622B0">
      <w:r>
        <w:t>Примером оформления содержания служит содержание данного документа</w:t>
      </w:r>
      <w:r w:rsidR="00871DA2">
        <w:t>.</w:t>
      </w:r>
      <w:r>
        <w:t xml:space="preserve"> </w:t>
      </w:r>
      <w:r w:rsidR="00871DA2">
        <w:t>К</w:t>
      </w:r>
      <w:r>
        <w:t>онк</w:t>
      </w:r>
      <w:r w:rsidR="00871DA2">
        <w:t xml:space="preserve">ретные пункты содержания </w:t>
      </w:r>
      <w:r>
        <w:t>наход</w:t>
      </w:r>
      <w:r w:rsidR="00871DA2">
        <w:t>я</w:t>
      </w:r>
      <w:r>
        <w:t>тся на листе с заданием выданным руководителем.</w:t>
      </w:r>
    </w:p>
    <w:p w:rsidR="00355E0F" w:rsidRDefault="00D8745A" w:rsidP="00D8745A">
      <w:r>
        <w:t>Введение предназначено для обоснования важности и актуальности темы, в нем формулируется главная задача работы. Введение должно содержать информацию о современном состоянии рассматриваемого вопроса, о перспективах и путях его решения.</w:t>
      </w:r>
      <w:r w:rsidR="00871DA2">
        <w:t xml:space="preserve"> В нем должна быть поставлена цель работы, а также описаны задачи которые необходимо решить. Можно кратко пояснить назначение и содержание основных пунктов работы. Объем введения должен </w:t>
      </w:r>
      <w:r w:rsidR="001A2CC1">
        <w:t>занимать</w:t>
      </w:r>
      <w:r w:rsidR="00871DA2">
        <w:t xml:space="preserve"> </w:t>
      </w:r>
      <w:r w:rsidR="00355E0F">
        <w:t>порядка одного полного листа.</w:t>
      </w:r>
    </w:p>
    <w:p w:rsidR="00355E0F" w:rsidRDefault="00355E0F" w:rsidP="00D8745A">
      <w:pPr>
        <w:sectPr w:rsidR="00355E0F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D8745A" w:rsidRDefault="00B23A02" w:rsidP="005F3863">
      <w:pPr>
        <w:pStyle w:val="2"/>
        <w:ind w:firstLine="709"/>
        <w:jc w:val="left"/>
      </w:pPr>
      <w:r>
        <w:lastRenderedPageBreak/>
        <w:t>4</w:t>
      </w:r>
      <w:r w:rsidR="00D8745A">
        <w:t>.</w:t>
      </w:r>
      <w:r>
        <w:t>3</w:t>
      </w:r>
      <w:r w:rsidR="0020166E">
        <w:t xml:space="preserve"> </w:t>
      </w:r>
      <w:r w:rsidR="00D8745A">
        <w:t>Основная часть (пояснительная записка)</w:t>
      </w:r>
      <w:r>
        <w:t xml:space="preserve"> и заключение</w:t>
      </w:r>
    </w:p>
    <w:p w:rsidR="00D8745A" w:rsidRDefault="00D8745A" w:rsidP="00D8745A">
      <w:r>
        <w:t>Основная часть текстового документа составляет наибольший объем всей работы. Здесь излагается содержание текстового документа, приводятся описания выполненных экспериментальных исследований или расчетов, дается обобщение результатов проведенной работы.</w:t>
      </w:r>
    </w:p>
    <w:p w:rsidR="00D8745A" w:rsidRPr="007A7FD6" w:rsidRDefault="00D8745A" w:rsidP="00D8745A">
      <w:r>
        <w:t>Заключение содержит выводы, сделанные на основании выполненной работы. В нём дается оценка полученных результатов.</w:t>
      </w:r>
      <w:r w:rsidR="007A7FD6" w:rsidRPr="007A7FD6">
        <w:t xml:space="preserve"> </w:t>
      </w:r>
      <w:r w:rsidR="007A7FD6">
        <w:t>Объем заключения должен занимать не менее половины полного листа.</w:t>
      </w:r>
    </w:p>
    <w:p w:rsidR="00D8745A" w:rsidRDefault="00B23A02" w:rsidP="005F3863">
      <w:pPr>
        <w:pStyle w:val="2"/>
        <w:ind w:firstLine="709"/>
        <w:jc w:val="left"/>
      </w:pPr>
      <w:r>
        <w:t>4</w:t>
      </w:r>
      <w:r w:rsidR="008524A9">
        <w:t>.4</w:t>
      </w:r>
      <w:r w:rsidR="0020166E">
        <w:t xml:space="preserve"> </w:t>
      </w:r>
      <w:r w:rsidR="00A048D3">
        <w:t>Требования к спис</w:t>
      </w:r>
      <w:r w:rsidR="00D8745A">
        <w:t>к</w:t>
      </w:r>
      <w:r w:rsidR="00A048D3">
        <w:t>у</w:t>
      </w:r>
      <w:r w:rsidR="00D8745A">
        <w:t xml:space="preserve"> использованных источников</w:t>
      </w:r>
    </w:p>
    <w:p w:rsidR="00CD0129" w:rsidRDefault="00CD0129" w:rsidP="00CD0129">
      <w:r>
        <w:t xml:space="preserve">Список должен содержать сведения об источниках, использованных при составлении  отчета.  Сведения  об  источниках  приводятся  в  соответствии  с требованиями </w:t>
      </w:r>
      <w:r w:rsidR="0086128C">
        <w:t xml:space="preserve">ГОСТ  7.1-2003.  Система  стандартов  по  информации, библиотечному  и  издательскому  делу.  Библиографическая  запись. Библиографическое описание. Общие требования и правила составления. </w:t>
      </w:r>
    </w:p>
    <w:p w:rsidR="00CD0129" w:rsidRDefault="00CD0129" w:rsidP="00CD0129">
      <w:r>
        <w:t xml:space="preserve">Список  является  обязательным  атрибутом  работы  и  должен  включать библиографические  описания  законодательных  и  нормативных  материалов, монографий  и  других  научных  трудов,  статей  из  журналов  и  иных периодических  изданий,  и  информационных  материалов,  использованных студентом при написании выпускной квалификационной работы. В  </w:t>
      </w:r>
      <w:r w:rsidR="008F0724">
        <w:t>ВКР</w:t>
      </w:r>
      <w:r>
        <w:t xml:space="preserve">  следует  привести  не  менее  30  наименований  опубликованных источников.</w:t>
      </w:r>
    </w:p>
    <w:p w:rsidR="00CD0129" w:rsidRDefault="00CD0129" w:rsidP="008F0724">
      <w:r>
        <w:t xml:space="preserve">Содержание списка использованных источников определяет автор работы исходя  из  цели  и  задач  ее  выполнения.  </w:t>
      </w:r>
    </w:p>
    <w:p w:rsidR="00CD0129" w:rsidRDefault="00CD0129" w:rsidP="00CD0129">
      <w:r>
        <w:t>Расположение по видам источников – все документы делятся на группы:</w:t>
      </w:r>
    </w:p>
    <w:p w:rsidR="00CD0129" w:rsidRDefault="00CD0129" w:rsidP="005269E2">
      <w:pPr>
        <w:pStyle w:val="a"/>
      </w:pPr>
      <w:r>
        <w:t>документы,  формирующие  методологическую  базу  исследования, труды метров науки;</w:t>
      </w:r>
    </w:p>
    <w:p w:rsidR="00CD0129" w:rsidRDefault="00CD0129" w:rsidP="005269E2">
      <w:pPr>
        <w:pStyle w:val="a"/>
      </w:pPr>
      <w:r>
        <w:t>официальные  документы,  то  есть  государственные  документы, документы общественных организаций, политических партий;</w:t>
      </w:r>
    </w:p>
    <w:p w:rsidR="00CD0129" w:rsidRDefault="00CD0129" w:rsidP="005269E2">
      <w:pPr>
        <w:pStyle w:val="a"/>
      </w:pPr>
      <w:r>
        <w:t>конституция,  законодательные  материалы,  документы,  исходящие от  органов  представительной,  исполнительской  и  судебной  власти, тематические сборники таких документов;</w:t>
      </w:r>
    </w:p>
    <w:p w:rsidR="00CD0129" w:rsidRDefault="00CD0129" w:rsidP="005269E2">
      <w:pPr>
        <w:pStyle w:val="a"/>
      </w:pPr>
      <w:r>
        <w:t>документальные  материалы,  составляющие  базу  источников исследования;</w:t>
      </w:r>
      <w:r w:rsidR="008F0724">
        <w:t xml:space="preserve"> </w:t>
      </w:r>
      <w:r>
        <w:t>перечень  отечественной  и  зарубежной  литературы  по  теме  –  по алфавиту  того  языка,  на  котором  дается  библиографическое  описание документа</w:t>
      </w:r>
      <w:r w:rsidR="008F0724">
        <w:t>;</w:t>
      </w:r>
    </w:p>
    <w:p w:rsidR="008F0724" w:rsidRDefault="008F0724" w:rsidP="005269E2">
      <w:pPr>
        <w:pStyle w:val="a"/>
      </w:pPr>
      <w:r>
        <w:t>Интернет – ресурсы.</w:t>
      </w:r>
    </w:p>
    <w:p w:rsidR="00E4197F" w:rsidRPr="00F24E13" w:rsidRDefault="00CD0129" w:rsidP="00E4197F">
      <w:r>
        <w:t>Для печатных изданий дополнительно в конце описания первоисточника необходимо указывать номера ISBN или ISSN</w:t>
      </w:r>
    </w:p>
    <w:p w:rsidR="00745E67" w:rsidRDefault="00745E67" w:rsidP="004330C1">
      <w:pPr>
        <w:sectPr w:rsidR="00745E67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E4197F" w:rsidRDefault="00E4197F" w:rsidP="005F3863">
      <w:pPr>
        <w:pStyle w:val="2"/>
        <w:ind w:firstLine="709"/>
        <w:jc w:val="left"/>
      </w:pPr>
      <w:r>
        <w:lastRenderedPageBreak/>
        <w:t>4.</w:t>
      </w:r>
      <w:r w:rsidR="00F24E13">
        <w:t>5</w:t>
      </w:r>
      <w:r>
        <w:t xml:space="preserve"> Глоссарий и список аббревиатур</w:t>
      </w:r>
    </w:p>
    <w:p w:rsidR="00E4197F" w:rsidRPr="0020447F" w:rsidRDefault="00E4197F" w:rsidP="00E4197F">
      <w:r w:rsidRPr="0020447F">
        <w:rPr>
          <w:highlight w:val="yellow"/>
        </w:rPr>
        <w:t>Глоссарий – это перечень использованных в тексте работы специальных терминов, располагаемый по алфавиту, с разъяснением их значения</w:t>
      </w:r>
      <w:r w:rsidR="00CC5743" w:rsidRPr="0020447F">
        <w:rPr>
          <w:highlight w:val="yellow"/>
        </w:rPr>
        <w:t xml:space="preserve"> (Рис. 4.2)</w:t>
      </w:r>
      <w:r w:rsidRPr="0020447F">
        <w:rPr>
          <w:highlight w:val="yellow"/>
        </w:rPr>
        <w:t>. Глоссарий размещается после списка использованных источников и является элементом дипломной работы.</w:t>
      </w:r>
      <w:r w:rsidR="0020447F" w:rsidRPr="0020447F">
        <w:t xml:space="preserve"> </w:t>
      </w:r>
    </w:p>
    <w:p w:rsidR="00E4197F" w:rsidRDefault="00E4197F" w:rsidP="00E4197F"/>
    <w:p w:rsidR="00E4197F" w:rsidRPr="00CC5743" w:rsidRDefault="00E4197F" w:rsidP="00CC5743">
      <w:pPr>
        <w:pStyle w:val="05"/>
        <w:ind w:firstLine="0"/>
        <w:jc w:val="center"/>
        <w:rPr>
          <w:b/>
          <w:sz w:val="28"/>
          <w:szCs w:val="28"/>
        </w:rPr>
      </w:pPr>
      <w:r w:rsidRPr="00CC5743">
        <w:rPr>
          <w:b/>
          <w:sz w:val="28"/>
          <w:szCs w:val="28"/>
        </w:rPr>
        <w:t>Г</w:t>
      </w:r>
      <w:r w:rsidR="00CC5743" w:rsidRPr="00CC5743">
        <w:rPr>
          <w:b/>
          <w:sz w:val="28"/>
          <w:szCs w:val="28"/>
        </w:rPr>
        <w:t>лоссарий</w:t>
      </w:r>
    </w:p>
    <w:p w:rsidR="00E4197F" w:rsidRDefault="00E4197F" w:rsidP="00CC5743">
      <w:pPr>
        <w:pStyle w:val="05"/>
      </w:pPr>
      <w:r>
        <w:t>Автоматизированный банк данных – совокупность информационных, программных, технических и организационных средств, обеспечивающих хранение больших массивов взаимосвязанных данных, их накопление, обработку и выдачу.</w:t>
      </w:r>
    </w:p>
    <w:p w:rsidR="00E4197F" w:rsidRDefault="00E4197F" w:rsidP="00CC5743">
      <w:pPr>
        <w:pStyle w:val="05"/>
      </w:pPr>
      <w:r>
        <w:t>Аналоговая модель – модель,</w:t>
      </w:r>
      <w:r w:rsidR="0020166E">
        <w:t xml:space="preserve"> </w:t>
      </w:r>
      <w:r>
        <w:t>свойства которой определяются законами, аналогичными законам изучаемой системы.</w:t>
      </w:r>
    </w:p>
    <w:p w:rsidR="00E4197F" w:rsidRDefault="00E4197F" w:rsidP="00CC5743">
      <w:pPr>
        <w:pStyle w:val="05"/>
      </w:pPr>
      <w:r>
        <w:t>Верификация модели – проверка ее истинности, адекватности.</w:t>
      </w:r>
    </w:p>
    <w:p w:rsidR="00E4197F" w:rsidRDefault="00E4197F" w:rsidP="00CC5743">
      <w:pPr>
        <w:pStyle w:val="05"/>
      </w:pPr>
      <w:r>
        <w:t>Гипертекст – форма организации семантической информации, разделенной на фрагменты, для каждого из которых перечислены переходы к родственным фрагментам с указанием типа взаимосвязи.</w:t>
      </w:r>
    </w:p>
    <w:p w:rsidR="00E4197F" w:rsidRDefault="00E4197F" w:rsidP="00CC5743">
      <w:pPr>
        <w:pStyle w:val="05"/>
      </w:pPr>
      <w:r>
        <w:t>Гипертекстовая информационная технология – технология обработки семантической информации, основанная на использовании гипертекстов.</w:t>
      </w:r>
    </w:p>
    <w:p w:rsidR="00CC5743" w:rsidRDefault="00CC5743" w:rsidP="00CC5743">
      <w:pPr>
        <w:pStyle w:val="ab"/>
      </w:pPr>
      <w:r>
        <w:t>Рис. 4.2. Пример оформления глоссария</w:t>
      </w:r>
    </w:p>
    <w:p w:rsidR="00E4197F" w:rsidRDefault="00E4197F" w:rsidP="00E4197F">
      <w:r w:rsidRPr="0020447F">
        <w:rPr>
          <w:highlight w:val="yellow"/>
        </w:rPr>
        <w:t>Список аббревиатур</w:t>
      </w:r>
      <w:r w:rsidR="00EF5BCD" w:rsidRPr="0020447F">
        <w:rPr>
          <w:highlight w:val="yellow"/>
        </w:rPr>
        <w:t xml:space="preserve"> (Рис. 4.3)</w:t>
      </w:r>
      <w:r w:rsidRPr="0020447F">
        <w:rPr>
          <w:highlight w:val="yellow"/>
        </w:rPr>
        <w:t xml:space="preserve"> располагается по алфавиту и помещается после глоссария.</w:t>
      </w:r>
    </w:p>
    <w:p w:rsidR="00791C72" w:rsidRDefault="00791C72" w:rsidP="00E4197F"/>
    <w:p w:rsidR="00E4197F" w:rsidRPr="00EF5BCD" w:rsidRDefault="00E4197F" w:rsidP="00EF5BCD">
      <w:pPr>
        <w:pStyle w:val="05"/>
        <w:ind w:firstLine="0"/>
        <w:jc w:val="center"/>
        <w:rPr>
          <w:b/>
          <w:bCs/>
          <w:sz w:val="28"/>
        </w:rPr>
      </w:pPr>
      <w:r w:rsidRPr="00EF5BCD">
        <w:rPr>
          <w:b/>
          <w:bCs/>
          <w:sz w:val="28"/>
        </w:rPr>
        <w:t>С</w:t>
      </w:r>
      <w:r w:rsidR="00EF5BCD" w:rsidRPr="00EF5BCD">
        <w:rPr>
          <w:b/>
          <w:bCs/>
          <w:sz w:val="28"/>
        </w:rPr>
        <w:t>писок</w:t>
      </w:r>
      <w:r w:rsidRPr="00EF5BCD">
        <w:rPr>
          <w:b/>
          <w:bCs/>
          <w:sz w:val="28"/>
        </w:rPr>
        <w:t xml:space="preserve"> </w:t>
      </w:r>
      <w:r w:rsidR="00EF5BCD" w:rsidRPr="00EF5BCD">
        <w:rPr>
          <w:b/>
          <w:bCs/>
          <w:sz w:val="28"/>
        </w:rPr>
        <w:t>аббревиатур</w:t>
      </w:r>
    </w:p>
    <w:p w:rsidR="00E4197F" w:rsidRDefault="00E4197F" w:rsidP="00EF5BCD">
      <w:pPr>
        <w:pStyle w:val="05"/>
      </w:pPr>
      <w:r>
        <w:t>АСУ – автоматизированная система управления</w:t>
      </w:r>
    </w:p>
    <w:p w:rsidR="00E4197F" w:rsidRDefault="00E4197F" w:rsidP="00EF5BCD">
      <w:pPr>
        <w:pStyle w:val="05"/>
      </w:pPr>
      <w:r>
        <w:t>АРМ – автоматизированное рабочее место</w:t>
      </w:r>
    </w:p>
    <w:p w:rsidR="00E4197F" w:rsidRDefault="00E4197F" w:rsidP="00EF5BCD">
      <w:pPr>
        <w:pStyle w:val="05"/>
      </w:pPr>
      <w:r>
        <w:t>ИПС – информационно-поисковая система</w:t>
      </w:r>
    </w:p>
    <w:p w:rsidR="00E4197F" w:rsidRPr="00E4197F" w:rsidRDefault="00E4197F" w:rsidP="00EF5BCD">
      <w:pPr>
        <w:pStyle w:val="05"/>
        <w:rPr>
          <w:lang w:val="en-US"/>
        </w:rPr>
      </w:pPr>
      <w:r w:rsidRPr="00E4197F">
        <w:rPr>
          <w:lang w:val="en-US"/>
        </w:rPr>
        <w:t>CASE – Computer Aided Software Engineering</w:t>
      </w:r>
    </w:p>
    <w:p w:rsidR="00E4197F" w:rsidRPr="00E4197F" w:rsidRDefault="00E4197F" w:rsidP="00EF5BCD">
      <w:pPr>
        <w:pStyle w:val="05"/>
        <w:rPr>
          <w:lang w:val="en-US"/>
        </w:rPr>
      </w:pPr>
      <w:r w:rsidRPr="00E4197F">
        <w:rPr>
          <w:lang w:val="en-US"/>
        </w:rPr>
        <w:t>FTP – File</w:t>
      </w:r>
      <w:r w:rsidR="0020166E">
        <w:rPr>
          <w:lang w:val="en-US"/>
        </w:rPr>
        <w:t xml:space="preserve"> </w:t>
      </w:r>
      <w:r w:rsidRPr="00E4197F">
        <w:rPr>
          <w:lang w:val="en-US"/>
        </w:rPr>
        <w:t>Transfer Protocol</w:t>
      </w:r>
    </w:p>
    <w:p w:rsidR="00E4197F" w:rsidRPr="00E876AB" w:rsidRDefault="00E4197F" w:rsidP="00EF5BCD">
      <w:pPr>
        <w:pStyle w:val="05"/>
        <w:rPr>
          <w:lang w:val="en-US"/>
        </w:rPr>
      </w:pPr>
      <w:r w:rsidRPr="00E4197F">
        <w:rPr>
          <w:lang w:val="en-US"/>
        </w:rPr>
        <w:t xml:space="preserve">HTML – Hyper Text </w:t>
      </w:r>
      <w:proofErr w:type="spellStart"/>
      <w:r w:rsidRPr="00E4197F">
        <w:rPr>
          <w:lang w:val="en-US"/>
        </w:rPr>
        <w:t>Markeep</w:t>
      </w:r>
      <w:proofErr w:type="spellEnd"/>
      <w:r w:rsidRPr="00E4197F">
        <w:rPr>
          <w:lang w:val="en-US"/>
        </w:rPr>
        <w:t xml:space="preserve"> Language</w:t>
      </w:r>
    </w:p>
    <w:p w:rsidR="00302068" w:rsidRPr="00D30F4D" w:rsidRDefault="00EF5BCD" w:rsidP="00EF5BCD">
      <w:pPr>
        <w:pStyle w:val="ab"/>
      </w:pPr>
      <w:r>
        <w:t>Рис</w:t>
      </w:r>
      <w:r w:rsidRPr="0020166E">
        <w:rPr>
          <w:lang w:val="en-US"/>
        </w:rPr>
        <w:t xml:space="preserve">. 4.3. </w:t>
      </w:r>
      <w:r>
        <w:t>Пример оформления списка аббревиатур</w:t>
      </w:r>
    </w:p>
    <w:p w:rsidR="00117B45" w:rsidRPr="0020447F" w:rsidRDefault="0020447F" w:rsidP="0020447F">
      <w:r>
        <w:t>В документе глоссарий и список аббревиатур обрамления не имеют.</w:t>
      </w:r>
    </w:p>
    <w:p w:rsidR="0020447F" w:rsidRPr="0020447F" w:rsidRDefault="0020447F" w:rsidP="0020447F">
      <w:pPr>
        <w:sectPr w:rsidR="0020447F" w:rsidRPr="0020447F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D8745A" w:rsidRDefault="00B23A02" w:rsidP="005F3863">
      <w:pPr>
        <w:pStyle w:val="2"/>
        <w:ind w:firstLine="709"/>
        <w:jc w:val="left"/>
      </w:pPr>
      <w:r>
        <w:lastRenderedPageBreak/>
        <w:t>4</w:t>
      </w:r>
      <w:r w:rsidR="00D8745A">
        <w:t>.</w:t>
      </w:r>
      <w:r w:rsidR="00A20B06">
        <w:t>6</w:t>
      </w:r>
      <w:r w:rsidR="00D8745A">
        <w:t xml:space="preserve"> </w:t>
      </w:r>
      <w:r w:rsidR="00A20B06">
        <w:t>Назначение</w:t>
      </w:r>
      <w:r w:rsidR="00302068">
        <w:t xml:space="preserve"> п</w:t>
      </w:r>
      <w:r w:rsidR="00D8745A">
        <w:t>риложени</w:t>
      </w:r>
      <w:r w:rsidR="00302068">
        <w:t>й</w:t>
      </w:r>
    </w:p>
    <w:p w:rsidR="00DA0318" w:rsidRDefault="00DA0318" w:rsidP="00DA0318">
      <w:pPr>
        <w:tabs>
          <w:tab w:val="right" w:pos="9180"/>
        </w:tabs>
      </w:pPr>
      <w:r>
        <w:t>В приложении помещают материал вспомогательного характера, который нецелесообразно включать в основную часть текстового документа. Например: расчеты вспомогательного характера, таблицы и распечатки, выполненные на листах формата А3; результаты выполненных патентных исследований и т.п.</w:t>
      </w:r>
    </w:p>
    <w:p w:rsidR="00DA0318" w:rsidRDefault="00DA0318" w:rsidP="00DA0318">
      <w:pPr>
        <w:tabs>
          <w:tab w:val="right" w:pos="9180"/>
        </w:tabs>
        <w:rPr>
          <w:sz w:val="28"/>
        </w:rPr>
      </w:pPr>
      <w:r w:rsidRPr="00EE21BE">
        <w:t xml:space="preserve">Материал, дополняющий текст документа, допускается помещать в приложениях. Приложениями могут </w:t>
      </w:r>
      <w:proofErr w:type="gramStart"/>
      <w:r w:rsidRPr="00EE21BE">
        <w:t>быть</w:t>
      </w:r>
      <w:proofErr w:type="gramEnd"/>
      <w:r w:rsidRPr="00EE21BE">
        <w:t xml:space="preserve"> например, графический материал, таблицы большого формата, описания алгоритмов и программ, задач, решаемых на ЭВМ и т.д.</w:t>
      </w:r>
    </w:p>
    <w:p w:rsidR="00DA0318" w:rsidRPr="00EE21BE" w:rsidRDefault="00DA0318" w:rsidP="00DA0318">
      <w:pPr>
        <w:tabs>
          <w:tab w:val="right" w:pos="9180"/>
        </w:tabs>
      </w:pPr>
      <w:r w:rsidRPr="003A24C0">
        <w:t>Приложения могут быть обязательными и информационными.</w:t>
      </w:r>
      <w:r>
        <w:t xml:space="preserve"> </w:t>
      </w:r>
      <w:r w:rsidRPr="003A24C0">
        <w:t>Информационные приложения могут быть рекомендуемого и справочного характера.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Приложения оформляют как продолжение текстового документа на последующих его листах или выпускают в виде самостоятельного документа.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В тексте документа на все приложения должны быть даны ссылки. Приложения располагают в порядке ссылок на них в тексте документа.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Каждое приложение следует начинать с новой страницы с указанием наверху посередине страницы слова «</w:t>
      </w:r>
      <w:r w:rsidR="00520A2B" w:rsidRPr="00EE21BE">
        <w:t>П</w:t>
      </w:r>
      <w:r w:rsidR="00520A2B">
        <w:t>риложение</w:t>
      </w:r>
      <w:r w:rsidRPr="00EE21BE">
        <w:t>» и его обозначение.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Приложение должно иметь заголовок, который записывают симметрично относительно текста с прописной буквы отдельной строкой.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Приложения обозначают заглавными буквами русского алфавита начиная с А, за исключением букв Ё, </w:t>
      </w:r>
      <w:proofErr w:type="gramStart"/>
      <w:r w:rsidRPr="00EE21BE">
        <w:t>З</w:t>
      </w:r>
      <w:proofErr w:type="gramEnd"/>
      <w:r w:rsidRPr="00EE21BE">
        <w:t>, Й, О, Ч, Ь, Ы, Ъ. После слова «Приложение» следует буква, обозначающая его последовательность.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Допускается обозначение приложений буквами латинского алфавита, за исключением букв I и О. В случае полного использования букв русского и латинского алфавитов допускается обозначать приложения арабскими цифрами. Если в документе одно приложение, оно обозначается «П</w:t>
      </w:r>
      <w:r w:rsidR="00520A2B">
        <w:t>риложение</w:t>
      </w:r>
      <w:proofErr w:type="gramStart"/>
      <w:r w:rsidRPr="00EE21BE">
        <w:t xml:space="preserve"> А</w:t>
      </w:r>
      <w:proofErr w:type="gramEnd"/>
      <w:r w:rsidRPr="00EE21BE">
        <w:t xml:space="preserve">». 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Текст каждого приложения, при необходимости, может быть разделен на разделы, подразделы, пункты, подпункты, которые нумеруют в пределах каждого приложения. Перед номером ставится обозначение этого приложения.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Рисунки, таблицы и формулы, помещаемые в приложен</w:t>
      </w:r>
      <w:r>
        <w:t>ии, нумеруют. Например: «Рис.</w:t>
      </w:r>
      <w:r w:rsidRPr="00EE21BE">
        <w:t xml:space="preserve"> В.1» - первый рисунок приложения </w:t>
      </w:r>
      <w:proofErr w:type="gramStart"/>
      <w:r w:rsidRPr="00EE21BE">
        <w:t>В</w:t>
      </w:r>
      <w:proofErr w:type="gramEnd"/>
      <w:r w:rsidRPr="00EE21BE">
        <w:t>; «</w:t>
      </w:r>
      <w:proofErr w:type="gramStart"/>
      <w:r w:rsidRPr="00EE21BE">
        <w:t>Таблица</w:t>
      </w:r>
      <w:proofErr w:type="gramEnd"/>
      <w:r w:rsidRPr="00EE21BE">
        <w:t xml:space="preserve"> А.2» - вторая таблица приложения А; формула (Б.1) – формула 1 приложения Б.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Приложение, как правило, выполняют на листах формата А</w:t>
      </w:r>
      <w:proofErr w:type="gramStart"/>
      <w:r w:rsidRPr="00EE21BE">
        <w:t>4</w:t>
      </w:r>
      <w:proofErr w:type="gramEnd"/>
      <w:r w:rsidRPr="00EE21BE">
        <w:t>. Допускается оформлять  приложения на листах А3, А</w:t>
      </w:r>
      <w:proofErr w:type="gramStart"/>
      <w:r w:rsidRPr="00EE21BE">
        <w:t>4</w:t>
      </w:r>
      <w:proofErr w:type="gramEnd"/>
      <w:r w:rsidRPr="00EE21BE">
        <w:t xml:space="preserve"> </w:t>
      </w:r>
      <w:proofErr w:type="spellStart"/>
      <w:r w:rsidRPr="00EE21BE">
        <w:t>х</w:t>
      </w:r>
      <w:proofErr w:type="spellEnd"/>
      <w:r w:rsidRPr="00EE21BE">
        <w:t xml:space="preserve"> 3, А4 </w:t>
      </w:r>
      <w:proofErr w:type="spellStart"/>
      <w:r w:rsidRPr="00EE21BE">
        <w:t>х</w:t>
      </w:r>
      <w:proofErr w:type="spellEnd"/>
      <w:r w:rsidRPr="00EE21BE">
        <w:t xml:space="preserve"> 4, А2, А1 по ГОСТ 2.301</w:t>
      </w:r>
      <w:r w:rsidR="00520A2B">
        <w:t xml:space="preserve"> – 68</w:t>
      </w:r>
      <w:r w:rsidRPr="00EE21BE">
        <w:t>.</w:t>
      </w:r>
    </w:p>
    <w:p w:rsidR="00D30F4D" w:rsidRDefault="00E7610C" w:rsidP="00117B45">
      <w:pPr>
        <w:tabs>
          <w:tab w:val="right" w:pos="9180"/>
        </w:tabs>
      </w:pPr>
      <w:r w:rsidRPr="00EE21BE">
        <w:t>Приложения должны иметь общую с остальной частью документа сквозную нумерацию страниц.</w:t>
      </w:r>
      <w:r w:rsidR="00520A2B">
        <w:t xml:space="preserve"> </w:t>
      </w:r>
      <w:r w:rsidRPr="00EE21BE">
        <w:t>Все приложения должны быть перечислены в содержании документа (при наличии) с указанием их номеров и заголовков.</w:t>
      </w:r>
    </w:p>
    <w:p w:rsidR="00E7610C" w:rsidRDefault="00E7610C" w:rsidP="00D8745A">
      <w:pPr>
        <w:sectPr w:rsidR="00E7610C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9A7D6C" w:rsidRDefault="009A7D6C" w:rsidP="005F3863">
      <w:pPr>
        <w:pStyle w:val="2"/>
        <w:ind w:firstLine="709"/>
        <w:jc w:val="left"/>
      </w:pPr>
      <w:r>
        <w:lastRenderedPageBreak/>
        <w:t>5 Оформление текстовых документов</w:t>
      </w:r>
    </w:p>
    <w:p w:rsidR="00E63DB5" w:rsidRDefault="00E63DB5" w:rsidP="00E63DB5">
      <w:r>
        <w:t xml:space="preserve">Допустимо использовать стили и форматирование данного документа при создании своего текстового документа либо выставить все настройки (параметры разметки страниц, абзацев, табуляции и шрифтов) вручную. При написании документа рекомендуется использовать автоматические средства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Word</w:t>
      </w:r>
      <w:proofErr w:type="spellEnd"/>
      <w:r>
        <w:t>,</w:t>
      </w:r>
      <w:r w:rsidR="008C4CDA">
        <w:t xml:space="preserve"> например:</w:t>
      </w:r>
      <w:r>
        <w:t xml:space="preserve"> автоматическое оглавление</w:t>
      </w:r>
      <w:r w:rsidR="008C4CDA">
        <w:t xml:space="preserve"> для создания содержания и стили форматирования.</w:t>
      </w:r>
    </w:p>
    <w:p w:rsidR="00E63DB5" w:rsidRPr="00E63DB5" w:rsidRDefault="00E63DB5" w:rsidP="00E63DB5"/>
    <w:p w:rsidR="009A7D6C" w:rsidRPr="0020447F" w:rsidRDefault="009A7D6C" w:rsidP="005F3863">
      <w:pPr>
        <w:pStyle w:val="2"/>
        <w:ind w:firstLine="709"/>
        <w:jc w:val="left"/>
        <w:rPr>
          <w:highlight w:val="yellow"/>
        </w:rPr>
      </w:pPr>
      <w:r w:rsidRPr="0020447F">
        <w:rPr>
          <w:highlight w:val="yellow"/>
        </w:rPr>
        <w:t>5.1 Общие положения и построение документа</w:t>
      </w:r>
    </w:p>
    <w:p w:rsidR="009A7D6C" w:rsidRPr="0020447F" w:rsidRDefault="009A7D6C" w:rsidP="009A7D6C">
      <w:pPr>
        <w:rPr>
          <w:highlight w:val="yellow"/>
        </w:rPr>
      </w:pPr>
      <w:r w:rsidRPr="0020447F">
        <w:rPr>
          <w:highlight w:val="yellow"/>
        </w:rPr>
        <w:t>Текстовые документы подразделяют на</w:t>
      </w:r>
      <w:r w:rsidR="00760E37" w:rsidRPr="0020447F">
        <w:rPr>
          <w:highlight w:val="yellow"/>
        </w:rPr>
        <w:t xml:space="preserve"> </w:t>
      </w:r>
      <w:proofErr w:type="gramStart"/>
      <w:r w:rsidR="00760E37" w:rsidRPr="0020447F">
        <w:rPr>
          <w:highlight w:val="yellow"/>
        </w:rPr>
        <w:t>документы</w:t>
      </w:r>
      <w:proofErr w:type="gramEnd"/>
      <w:r w:rsidRPr="0020447F">
        <w:rPr>
          <w:highlight w:val="yellow"/>
        </w:rPr>
        <w:t xml:space="preserve"> </w:t>
      </w:r>
      <w:r w:rsidR="00760E37" w:rsidRPr="0020447F">
        <w:rPr>
          <w:highlight w:val="yellow"/>
        </w:rPr>
        <w:t>содержащие,</w:t>
      </w:r>
      <w:r w:rsidRPr="0020447F">
        <w:rPr>
          <w:highlight w:val="yellow"/>
        </w:rPr>
        <w:t xml:space="preserve"> в основном, сплошной текст </w:t>
      </w:r>
      <w:r w:rsidR="00760E37" w:rsidRPr="0020447F">
        <w:rPr>
          <w:highlight w:val="yellow"/>
        </w:rPr>
        <w:t xml:space="preserve">и текст, разбитый на графы. К первым относятся </w:t>
      </w:r>
      <w:r w:rsidRPr="0020447F">
        <w:rPr>
          <w:highlight w:val="yellow"/>
        </w:rPr>
        <w:t>пояснительные записки, расчеты, рефераты, техни</w:t>
      </w:r>
      <w:r w:rsidR="00760E37" w:rsidRPr="0020447F">
        <w:rPr>
          <w:highlight w:val="yellow"/>
        </w:rPr>
        <w:t>ческие условия, паспорта и т.п.</w:t>
      </w:r>
      <w:r w:rsidRPr="0020447F">
        <w:rPr>
          <w:highlight w:val="yellow"/>
        </w:rPr>
        <w:t xml:space="preserve"> </w:t>
      </w:r>
      <w:r w:rsidR="00760E37" w:rsidRPr="0020447F">
        <w:rPr>
          <w:highlight w:val="yellow"/>
        </w:rPr>
        <w:t>Документы с текстом разбитым на графы это спецификации, таблицы и</w:t>
      </w:r>
      <w:r w:rsidRPr="0020447F">
        <w:rPr>
          <w:highlight w:val="yellow"/>
        </w:rPr>
        <w:t xml:space="preserve"> ведомости.</w:t>
      </w:r>
    </w:p>
    <w:p w:rsidR="009D0E87" w:rsidRPr="0020447F" w:rsidRDefault="009A7D6C" w:rsidP="009A7D6C">
      <w:pPr>
        <w:rPr>
          <w:highlight w:val="yellow"/>
        </w:rPr>
      </w:pPr>
      <w:r w:rsidRPr="0020447F">
        <w:rPr>
          <w:highlight w:val="yellow"/>
        </w:rPr>
        <w:t xml:space="preserve">Документы должны быть выполнены в </w:t>
      </w:r>
      <w:proofErr w:type="spellStart"/>
      <w:r w:rsidRPr="0020447F">
        <w:rPr>
          <w:highlight w:val="yellow"/>
        </w:rPr>
        <w:t>Microsoft</w:t>
      </w:r>
      <w:proofErr w:type="spellEnd"/>
      <w:r w:rsidRPr="0020447F">
        <w:rPr>
          <w:highlight w:val="yellow"/>
        </w:rPr>
        <w:t xml:space="preserve"> </w:t>
      </w:r>
      <w:proofErr w:type="spellStart"/>
      <w:r w:rsidRPr="0020447F">
        <w:rPr>
          <w:highlight w:val="yellow"/>
        </w:rPr>
        <w:t>Word</w:t>
      </w:r>
      <w:proofErr w:type="spellEnd"/>
      <w:r w:rsidR="009D0E87" w:rsidRPr="0020447F">
        <w:rPr>
          <w:strike/>
          <w:highlight w:val="yellow"/>
        </w:rPr>
        <w:t xml:space="preserve"> </w:t>
      </w:r>
      <w:r w:rsidR="00CD0FE5" w:rsidRPr="0020447F">
        <w:rPr>
          <w:strike/>
          <w:highlight w:val="yellow"/>
        </w:rPr>
        <w:t>в</w:t>
      </w:r>
      <w:r w:rsidR="00CD0FE5" w:rsidRPr="0020447F">
        <w:rPr>
          <w:highlight w:val="yellow"/>
        </w:rPr>
        <w:t xml:space="preserve"> формате *.</w:t>
      </w:r>
      <w:proofErr w:type="spellStart"/>
      <w:r w:rsidRPr="0020447F">
        <w:rPr>
          <w:highlight w:val="yellow"/>
        </w:rPr>
        <w:t>doc</w:t>
      </w:r>
      <w:proofErr w:type="spellEnd"/>
      <w:r w:rsidR="009D0E87" w:rsidRPr="0020447F">
        <w:rPr>
          <w:highlight w:val="yellow"/>
          <w:lang w:val="en-US"/>
        </w:rPr>
        <w:t>x</w:t>
      </w:r>
      <w:r w:rsidR="00CD0FE5" w:rsidRPr="0020447F">
        <w:rPr>
          <w:highlight w:val="yellow"/>
        </w:rPr>
        <w:t>.</w:t>
      </w:r>
      <w:r w:rsidRPr="0020447F">
        <w:rPr>
          <w:highlight w:val="yellow"/>
        </w:rPr>
        <w:t xml:space="preserve"> </w:t>
      </w:r>
    </w:p>
    <w:p w:rsidR="00CD0FE5" w:rsidRPr="0020447F" w:rsidRDefault="00CD0FE5" w:rsidP="009A7D6C">
      <w:pPr>
        <w:rPr>
          <w:b/>
          <w:color w:val="FF0000"/>
          <w:highlight w:val="yellow"/>
        </w:rPr>
      </w:pPr>
      <w:r w:rsidRPr="0020447F">
        <w:rPr>
          <w:b/>
          <w:color w:val="FF0000"/>
          <w:highlight w:val="yellow"/>
        </w:rPr>
        <w:t xml:space="preserve">Параметры </w:t>
      </w:r>
      <w:r w:rsidR="00800CB6" w:rsidRPr="0020447F">
        <w:rPr>
          <w:rFonts w:cs="Times New Roman"/>
          <w:b/>
          <w:color w:val="FF0000"/>
          <w:highlight w:val="yellow"/>
        </w:rPr>
        <w:t xml:space="preserve">форматирования </w:t>
      </w:r>
      <w:r w:rsidRPr="0020447F">
        <w:rPr>
          <w:b/>
          <w:color w:val="FF0000"/>
          <w:highlight w:val="yellow"/>
        </w:rPr>
        <w:t xml:space="preserve">страницы: </w:t>
      </w:r>
    </w:p>
    <w:p w:rsidR="00CD0FE5" w:rsidRPr="0020447F" w:rsidRDefault="00CD0FE5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Левое поле – 25 мм. </w:t>
      </w:r>
    </w:p>
    <w:p w:rsidR="00CD0FE5" w:rsidRPr="0020447F" w:rsidRDefault="00CD0FE5" w:rsidP="005269E2">
      <w:pPr>
        <w:pStyle w:val="a"/>
        <w:rPr>
          <w:highlight w:val="yellow"/>
        </w:rPr>
      </w:pPr>
      <w:proofErr w:type="gramStart"/>
      <w:r w:rsidRPr="0020447F">
        <w:rPr>
          <w:highlight w:val="yellow"/>
        </w:rPr>
        <w:t>Правое</w:t>
      </w:r>
      <w:proofErr w:type="gramEnd"/>
      <w:r w:rsidRPr="0020447F">
        <w:rPr>
          <w:highlight w:val="yellow"/>
        </w:rPr>
        <w:t xml:space="preserve"> – 8</w:t>
      </w:r>
      <w:r w:rsidR="00DA6BE4" w:rsidRPr="0020447F">
        <w:rPr>
          <w:highlight w:val="yellow"/>
          <w:lang w:val="en-US"/>
        </w:rPr>
        <w:t>-10</w:t>
      </w:r>
      <w:r w:rsidRPr="0020447F">
        <w:rPr>
          <w:highlight w:val="yellow"/>
        </w:rPr>
        <w:t xml:space="preserve"> мм. </w:t>
      </w:r>
    </w:p>
    <w:p w:rsidR="00CD0FE5" w:rsidRPr="0020447F" w:rsidRDefault="00CD0FE5" w:rsidP="005269E2">
      <w:pPr>
        <w:pStyle w:val="a"/>
        <w:rPr>
          <w:highlight w:val="yellow"/>
        </w:rPr>
      </w:pPr>
      <w:r w:rsidRPr="0020447F">
        <w:rPr>
          <w:highlight w:val="yellow"/>
        </w:rPr>
        <w:t>Верхнее поле – 15 мм.</w:t>
      </w:r>
    </w:p>
    <w:p w:rsidR="00CD0FE5" w:rsidRPr="0020447F" w:rsidRDefault="00CD0FE5" w:rsidP="005269E2">
      <w:pPr>
        <w:pStyle w:val="a"/>
        <w:rPr>
          <w:highlight w:val="yellow"/>
        </w:rPr>
      </w:pPr>
      <w:proofErr w:type="gramStart"/>
      <w:r w:rsidRPr="0020447F">
        <w:rPr>
          <w:highlight w:val="yellow"/>
        </w:rPr>
        <w:t>Нижнее</w:t>
      </w:r>
      <w:proofErr w:type="gramEnd"/>
      <w:r w:rsidRPr="0020447F">
        <w:rPr>
          <w:highlight w:val="yellow"/>
        </w:rPr>
        <w:t xml:space="preserve"> – не менее 25</w:t>
      </w:r>
      <w:r w:rsidR="00CF1FAC" w:rsidRPr="0020447F">
        <w:rPr>
          <w:highlight w:val="yellow"/>
        </w:rPr>
        <w:t xml:space="preserve"> мм.</w:t>
      </w:r>
    </w:p>
    <w:p w:rsidR="00DA6BE4" w:rsidRPr="0020447F" w:rsidRDefault="00DA6BE4" w:rsidP="00DA6BE4">
      <w:pPr>
        <w:rPr>
          <w:rFonts w:cs="Times New Roman"/>
          <w:b/>
          <w:color w:val="FF0000"/>
          <w:highlight w:val="yellow"/>
        </w:rPr>
      </w:pPr>
      <w:r w:rsidRPr="0020447F">
        <w:rPr>
          <w:rFonts w:cs="Times New Roman"/>
          <w:b/>
          <w:color w:val="FF0000"/>
          <w:highlight w:val="yellow"/>
        </w:rPr>
        <w:t xml:space="preserve">Параметры форматирования </w:t>
      </w:r>
      <w:r w:rsidR="00800CB6" w:rsidRPr="0020447F">
        <w:rPr>
          <w:rFonts w:cs="Times New Roman"/>
          <w:b/>
          <w:color w:val="FF0000"/>
          <w:highlight w:val="yellow"/>
        </w:rPr>
        <w:t>основного текста</w:t>
      </w:r>
      <w:r w:rsidRPr="0020447F">
        <w:rPr>
          <w:rFonts w:cs="Times New Roman"/>
          <w:b/>
          <w:color w:val="FF0000"/>
          <w:highlight w:val="yellow"/>
        </w:rPr>
        <w:t>: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Шрифт – </w:t>
      </w:r>
      <w:r w:rsidRPr="0020447F">
        <w:rPr>
          <w:highlight w:val="yellow"/>
          <w:lang w:val="en-US"/>
        </w:rPr>
        <w:t>Times</w:t>
      </w:r>
      <w:r w:rsidRPr="0020447F">
        <w:rPr>
          <w:highlight w:val="yellow"/>
        </w:rPr>
        <w:t xml:space="preserve"> </w:t>
      </w:r>
      <w:r w:rsidRPr="0020447F">
        <w:rPr>
          <w:highlight w:val="yellow"/>
          <w:lang w:val="en-US"/>
        </w:rPr>
        <w:t>New</w:t>
      </w:r>
      <w:r w:rsidRPr="0020447F">
        <w:rPr>
          <w:highlight w:val="yellow"/>
        </w:rPr>
        <w:t xml:space="preserve"> </w:t>
      </w:r>
      <w:r w:rsidRPr="0020447F">
        <w:rPr>
          <w:highlight w:val="yellow"/>
          <w:lang w:val="en-US"/>
        </w:rPr>
        <w:t>Roman</w:t>
      </w:r>
      <w:r w:rsidRPr="0020447F">
        <w:rPr>
          <w:highlight w:val="yellow"/>
        </w:rPr>
        <w:t>, кроме формул исключения не допускаются.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Начертание – обычное.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Цвет текста – черный.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Размер символов - 12 пт.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Междустрочный интервал – полуторный.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Красная строка (первая строка) – отступ 1,25 см.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Выравнивание - по ширине.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Интервал </w:t>
      </w:r>
      <w:proofErr w:type="gramStart"/>
      <w:r w:rsidRPr="0020447F">
        <w:rPr>
          <w:highlight w:val="yellow"/>
        </w:rPr>
        <w:t>перед</w:t>
      </w:r>
      <w:proofErr w:type="gramEnd"/>
      <w:r w:rsidRPr="0020447F">
        <w:rPr>
          <w:highlight w:val="yellow"/>
        </w:rPr>
        <w:t xml:space="preserve"> и после абзаца – 0 пт.</w:t>
      </w:r>
    </w:p>
    <w:p w:rsidR="00800CB6" w:rsidRPr="0020447F" w:rsidRDefault="00800CB6" w:rsidP="00DA6BE4">
      <w:pPr>
        <w:rPr>
          <w:b/>
          <w:color w:val="FF0000"/>
          <w:highlight w:val="yellow"/>
        </w:rPr>
      </w:pPr>
    </w:p>
    <w:p w:rsidR="00800CB6" w:rsidRPr="0020447F" w:rsidRDefault="00800CB6" w:rsidP="0020447F">
      <w:pPr>
        <w:spacing w:before="240" w:afterLines="240"/>
        <w:ind w:firstLine="0"/>
        <w:rPr>
          <w:highlight w:val="yellow"/>
        </w:rPr>
      </w:pPr>
      <w:r w:rsidRPr="0020447F">
        <w:rPr>
          <w:highlight w:val="yellow"/>
        </w:rPr>
        <w:t>Слова «</w:t>
      </w:r>
      <w:r w:rsidR="005F3863" w:rsidRPr="0020447F">
        <w:rPr>
          <w:highlight w:val="yellow"/>
        </w:rPr>
        <w:t>СОДЕРЖАНИЕ</w:t>
      </w:r>
      <w:r w:rsidRPr="0020447F">
        <w:rPr>
          <w:highlight w:val="yellow"/>
        </w:rPr>
        <w:t>», «</w:t>
      </w:r>
      <w:r w:rsidR="005F3863" w:rsidRPr="0020447F">
        <w:rPr>
          <w:highlight w:val="yellow"/>
        </w:rPr>
        <w:t>ВВЕДЕНИЕ</w:t>
      </w:r>
      <w:r w:rsidRPr="0020447F">
        <w:rPr>
          <w:highlight w:val="yellow"/>
        </w:rPr>
        <w:t>», «</w:t>
      </w:r>
      <w:r w:rsidR="005F3863" w:rsidRPr="0020447F">
        <w:rPr>
          <w:highlight w:val="yellow"/>
        </w:rPr>
        <w:t>ЗАКЛЮЧЕНИЕ</w:t>
      </w:r>
      <w:r w:rsidRPr="0020447F">
        <w:rPr>
          <w:highlight w:val="yellow"/>
        </w:rPr>
        <w:t xml:space="preserve">»  записывают в виде заголовка  прописными буквами (выравнивание по центру, без абзацного отступа, </w:t>
      </w:r>
      <w:r w:rsidRPr="0020447F">
        <w:rPr>
          <w:color w:val="FF0000"/>
          <w:highlight w:val="yellow"/>
          <w:lang w:val="en-US"/>
        </w:rPr>
        <w:t>Times</w:t>
      </w:r>
      <w:r w:rsidRPr="0020447F">
        <w:rPr>
          <w:color w:val="FF0000"/>
          <w:highlight w:val="yellow"/>
        </w:rPr>
        <w:t xml:space="preserve"> </w:t>
      </w:r>
      <w:r w:rsidRPr="0020447F">
        <w:rPr>
          <w:color w:val="FF0000"/>
          <w:highlight w:val="yellow"/>
          <w:lang w:val="en-US"/>
        </w:rPr>
        <w:t>New</w:t>
      </w:r>
      <w:r w:rsidRPr="0020447F">
        <w:rPr>
          <w:color w:val="FF0000"/>
          <w:highlight w:val="yellow"/>
        </w:rPr>
        <w:t xml:space="preserve"> </w:t>
      </w:r>
      <w:r w:rsidRPr="0020447F">
        <w:rPr>
          <w:color w:val="FF0000"/>
          <w:highlight w:val="yellow"/>
          <w:lang w:val="en-US"/>
        </w:rPr>
        <w:t>Roman</w:t>
      </w:r>
      <w:r w:rsidRPr="0020447F">
        <w:rPr>
          <w:color w:val="FF0000"/>
          <w:highlight w:val="yellow"/>
        </w:rPr>
        <w:t>,  Полужирный,</w:t>
      </w:r>
      <w:r w:rsidRPr="0020447F">
        <w:rPr>
          <w:highlight w:val="yellow"/>
        </w:rPr>
        <w:t xml:space="preserve"> 14 </w:t>
      </w:r>
      <w:proofErr w:type="spellStart"/>
      <w:proofErr w:type="gramStart"/>
      <w:r w:rsidRPr="0020447F">
        <w:rPr>
          <w:highlight w:val="yellow"/>
        </w:rPr>
        <w:t>пт</w:t>
      </w:r>
      <w:proofErr w:type="spellEnd"/>
      <w:proofErr w:type="gramEnd"/>
      <w:r w:rsidRPr="0020447F">
        <w:rPr>
          <w:highlight w:val="yellow"/>
        </w:rPr>
        <w:t>). Наименования, включенные в содержание, записывают строчными буквами с заглавной буквы.</w:t>
      </w:r>
    </w:p>
    <w:p w:rsidR="005F3863" w:rsidRPr="0020447F" w:rsidRDefault="005F3863" w:rsidP="0020447F">
      <w:pPr>
        <w:spacing w:before="240" w:afterLines="240"/>
        <w:ind w:firstLine="0"/>
        <w:rPr>
          <w:highlight w:val="yellow"/>
        </w:rPr>
      </w:pPr>
    </w:p>
    <w:p w:rsidR="00800CB6" w:rsidRPr="0020447F" w:rsidRDefault="00800CB6" w:rsidP="0020447F">
      <w:pPr>
        <w:rPr>
          <w:rFonts w:cs="Times New Roman"/>
          <w:b/>
          <w:color w:val="FF0000"/>
          <w:highlight w:val="yellow"/>
        </w:rPr>
      </w:pPr>
      <w:r w:rsidRPr="0020447F">
        <w:rPr>
          <w:rFonts w:cs="Times New Roman"/>
          <w:b/>
          <w:color w:val="FF0000"/>
          <w:highlight w:val="yellow"/>
        </w:rPr>
        <w:lastRenderedPageBreak/>
        <w:t>Параметры форматирования в заголовках</w:t>
      </w:r>
      <w:r w:rsidR="005F3863" w:rsidRPr="0020447F">
        <w:rPr>
          <w:rFonts w:cs="Times New Roman"/>
          <w:b/>
          <w:color w:val="FF0000"/>
          <w:highlight w:val="yellow"/>
        </w:rPr>
        <w:t xml:space="preserve"> (в том числе разделов)</w:t>
      </w:r>
      <w:r w:rsidRPr="0020447F">
        <w:rPr>
          <w:rFonts w:cs="Times New Roman"/>
          <w:b/>
          <w:color w:val="FF0000"/>
          <w:highlight w:val="yellow"/>
        </w:rPr>
        <w:t>, подзаголовках: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Шрифт – </w:t>
      </w:r>
      <w:proofErr w:type="spellStart"/>
      <w:r w:rsidRPr="0020447F">
        <w:rPr>
          <w:highlight w:val="yellow"/>
        </w:rPr>
        <w:t>Times</w:t>
      </w:r>
      <w:proofErr w:type="spellEnd"/>
      <w:r w:rsidRPr="0020447F">
        <w:rPr>
          <w:highlight w:val="yellow"/>
        </w:rPr>
        <w:t xml:space="preserve"> </w:t>
      </w:r>
      <w:proofErr w:type="spellStart"/>
      <w:r w:rsidRPr="0020447F">
        <w:rPr>
          <w:highlight w:val="yellow"/>
        </w:rPr>
        <w:t>New</w:t>
      </w:r>
      <w:proofErr w:type="spellEnd"/>
      <w:r w:rsidRPr="0020447F">
        <w:rPr>
          <w:highlight w:val="yellow"/>
        </w:rPr>
        <w:t xml:space="preserve"> </w:t>
      </w:r>
      <w:proofErr w:type="spellStart"/>
      <w:r w:rsidRPr="0020447F">
        <w:rPr>
          <w:highlight w:val="yellow"/>
        </w:rPr>
        <w:t>Roman</w:t>
      </w:r>
      <w:proofErr w:type="spellEnd"/>
      <w:r w:rsidRPr="0020447F">
        <w:rPr>
          <w:highlight w:val="yellow"/>
        </w:rPr>
        <w:t>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Начертание – </w:t>
      </w:r>
      <w:proofErr w:type="gramStart"/>
      <w:r w:rsidRPr="0020447F">
        <w:rPr>
          <w:highlight w:val="yellow"/>
        </w:rPr>
        <w:t>Полужирный</w:t>
      </w:r>
      <w:proofErr w:type="gramEnd"/>
      <w:r w:rsidRPr="0020447F">
        <w:rPr>
          <w:highlight w:val="yellow"/>
        </w:rPr>
        <w:t>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Цвет текста – черный.</w:t>
      </w:r>
      <w:r w:rsidR="005269E2" w:rsidRPr="0020447F">
        <w:rPr>
          <w:highlight w:val="yellow"/>
        </w:rPr>
        <w:t xml:space="preserve">  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Размер символов - 14 пт.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Междустрочный интервал – полуторный.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Красная строка (первая строка) – отступ 1,25 см.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Выравнивание - по левому краю.</w:t>
      </w:r>
    </w:p>
    <w:p w:rsidR="00800CB6" w:rsidRPr="0020447F" w:rsidRDefault="00800CB6" w:rsidP="005269E2">
      <w:pPr>
        <w:pStyle w:val="a"/>
        <w:rPr>
          <w:highlight w:val="yellow"/>
        </w:rPr>
      </w:pPr>
      <w:r w:rsidRPr="0020447F">
        <w:rPr>
          <w:highlight w:val="yellow"/>
        </w:rPr>
        <w:t>Интервал до и после абзаца – 12 пт.</w:t>
      </w:r>
    </w:p>
    <w:p w:rsidR="00DA6BE4" w:rsidRPr="0020447F" w:rsidRDefault="00DA6BE4" w:rsidP="00DA6BE4">
      <w:pPr>
        <w:rPr>
          <w:b/>
          <w:color w:val="FF0000"/>
          <w:highlight w:val="yellow"/>
        </w:rPr>
      </w:pPr>
      <w:r w:rsidRPr="0020447F">
        <w:rPr>
          <w:b/>
          <w:color w:val="FF0000"/>
          <w:highlight w:val="yellow"/>
        </w:rPr>
        <w:t>Параметры форматирования списков: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Отступ слева  - 2 см. 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Выступ  - 0,</w:t>
      </w:r>
      <w:r w:rsidR="00501E82" w:rsidRPr="0020447F">
        <w:rPr>
          <w:highlight w:val="yellow"/>
        </w:rPr>
        <w:t>7</w:t>
      </w:r>
      <w:r w:rsidRPr="0020447F">
        <w:rPr>
          <w:highlight w:val="yellow"/>
        </w:rPr>
        <w:t xml:space="preserve"> см. 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>Маркер  - тире</w:t>
      </w:r>
    </w:p>
    <w:p w:rsidR="00DA6BE4" w:rsidRPr="0020447F" w:rsidRDefault="00DA6BE4" w:rsidP="00DA6BE4">
      <w:pPr>
        <w:rPr>
          <w:b/>
          <w:color w:val="FF0000"/>
          <w:highlight w:val="yellow"/>
        </w:rPr>
      </w:pPr>
      <w:r w:rsidRPr="0020447F">
        <w:rPr>
          <w:b/>
          <w:color w:val="FF0000"/>
          <w:highlight w:val="yellow"/>
        </w:rPr>
        <w:t>Параметры форматирования названий рисунков:</w:t>
      </w:r>
    </w:p>
    <w:p w:rsidR="00DA6BE4" w:rsidRPr="0020447F" w:rsidRDefault="00DA6BE4" w:rsidP="005269E2">
      <w:pPr>
        <w:pStyle w:val="a"/>
        <w:rPr>
          <w:highlight w:val="yellow"/>
        </w:rPr>
      </w:pPr>
      <w:r w:rsidRPr="0020447F">
        <w:rPr>
          <w:highlight w:val="yellow"/>
        </w:rPr>
        <w:t xml:space="preserve">Название рисунка: </w:t>
      </w:r>
      <w:r w:rsidR="00762659" w:rsidRPr="0020447F">
        <w:rPr>
          <w:highlight w:val="yellow"/>
          <w:lang w:val="en-US"/>
        </w:rPr>
        <w:t>Times</w:t>
      </w:r>
      <w:r w:rsidR="00762659" w:rsidRPr="0020447F">
        <w:rPr>
          <w:highlight w:val="yellow"/>
        </w:rPr>
        <w:t xml:space="preserve"> </w:t>
      </w:r>
      <w:r w:rsidR="00762659" w:rsidRPr="0020447F">
        <w:rPr>
          <w:highlight w:val="yellow"/>
          <w:lang w:val="en-US"/>
        </w:rPr>
        <w:t>New</w:t>
      </w:r>
      <w:r w:rsidR="00762659" w:rsidRPr="0020447F">
        <w:rPr>
          <w:highlight w:val="yellow"/>
        </w:rPr>
        <w:t xml:space="preserve"> </w:t>
      </w:r>
      <w:r w:rsidR="00762659" w:rsidRPr="0020447F">
        <w:rPr>
          <w:highlight w:val="yellow"/>
          <w:lang w:val="en-US"/>
        </w:rPr>
        <w:t>Roman</w:t>
      </w:r>
      <w:proofErr w:type="gramStart"/>
      <w:r w:rsidR="00762659" w:rsidRPr="0020447F">
        <w:rPr>
          <w:highlight w:val="yellow"/>
        </w:rPr>
        <w:t xml:space="preserve">,  </w:t>
      </w:r>
      <w:r w:rsidRPr="0020447F">
        <w:rPr>
          <w:highlight w:val="yellow"/>
        </w:rPr>
        <w:t>курсив</w:t>
      </w:r>
      <w:proofErr w:type="gramEnd"/>
      <w:r w:rsidRPr="0020447F">
        <w:rPr>
          <w:highlight w:val="yellow"/>
        </w:rPr>
        <w:t xml:space="preserve">, 12 </w:t>
      </w:r>
      <w:proofErr w:type="spellStart"/>
      <w:r w:rsidRPr="0020447F">
        <w:rPr>
          <w:highlight w:val="yellow"/>
        </w:rPr>
        <w:t>пт</w:t>
      </w:r>
      <w:proofErr w:type="spellEnd"/>
      <w:r w:rsidRPr="0020447F">
        <w:rPr>
          <w:highlight w:val="yellow"/>
        </w:rPr>
        <w:t xml:space="preserve">, без отступа, по центру. </w:t>
      </w:r>
    </w:p>
    <w:p w:rsidR="00535029" w:rsidRDefault="00535029" w:rsidP="009A7D6C"/>
    <w:p w:rsidR="009A7D6C" w:rsidRDefault="009A7D6C" w:rsidP="009A7D6C">
      <w:r>
        <w:t>Пример</w:t>
      </w:r>
      <w:r w:rsidR="00873752">
        <w:t>ы</w:t>
      </w:r>
      <w:r>
        <w:t xml:space="preserve"> выполнения текстового документа </w:t>
      </w:r>
      <w:proofErr w:type="gramStart"/>
      <w:r>
        <w:t>приведен</w:t>
      </w:r>
      <w:r w:rsidR="00D50686">
        <w:t>ы</w:t>
      </w:r>
      <w:r>
        <w:t xml:space="preserve"> </w:t>
      </w:r>
      <w:r w:rsidR="00A447CA">
        <w:t xml:space="preserve">в приложении </w:t>
      </w:r>
      <w:r w:rsidR="00ED40C7">
        <w:t>Б</w:t>
      </w:r>
      <w:r w:rsidR="00A447CA">
        <w:t>.</w:t>
      </w:r>
      <w:r>
        <w:t xml:space="preserve"> </w:t>
      </w:r>
      <w:r w:rsidR="00D50686">
        <w:t>Н</w:t>
      </w:r>
      <w:r>
        <w:t>ачальные листы разделов должны</w:t>
      </w:r>
      <w:proofErr w:type="gramEnd"/>
      <w:r>
        <w:t xml:space="preserve"> иметь рамку и основную надпись по форме 2, остальные листы </w:t>
      </w:r>
      <w:r w:rsidR="00A447CA">
        <w:t>разделов</w:t>
      </w:r>
      <w:r>
        <w:t xml:space="preserve"> рамку</w:t>
      </w:r>
      <w:r w:rsidR="00A447CA">
        <w:t xml:space="preserve"> и основную надпись по форме 2а. </w:t>
      </w:r>
    </w:p>
    <w:p w:rsidR="009A7D6C" w:rsidRDefault="009A7D6C" w:rsidP="009A7D6C">
      <w:r>
        <w:t>Нумерацию листов текстового документа осуществляют арабскими цифрами, начиная с титульного листа (на титульном листе номер страницы не отображается), включая приложения.</w:t>
      </w:r>
      <w:r w:rsidR="0020166E">
        <w:t xml:space="preserve"> </w:t>
      </w:r>
      <w:r>
        <w:t>Для курсовых и дипломных проектов номер страницы проставляют в основной надписи в графе «Лист». Количество листов раздела проставляют в основной надписи по форме 2 в графе «Листов».</w:t>
      </w:r>
    </w:p>
    <w:p w:rsidR="009A7D6C" w:rsidRPr="00FC2984" w:rsidRDefault="009A7D6C" w:rsidP="009A7D6C">
      <w:pPr>
        <w:rPr>
          <w:color w:val="FF0000"/>
        </w:rPr>
      </w:pPr>
      <w:r w:rsidRPr="00FC2984">
        <w:rPr>
          <w:color w:val="FF0000"/>
        </w:rPr>
        <w:t>Текстовые документы должны выполняться с учетом требований соответствующих стандартов Единой системы конструкторской документации (ЕСКД) и Системы проектной документации для строительства (СПДС) на листах формата А</w:t>
      </w:r>
      <w:proofErr w:type="gramStart"/>
      <w:r w:rsidRPr="00FC2984">
        <w:rPr>
          <w:color w:val="FF0000"/>
        </w:rPr>
        <w:t>4</w:t>
      </w:r>
      <w:proofErr w:type="gramEnd"/>
      <w:r w:rsidRPr="00FC2984">
        <w:rPr>
          <w:color w:val="FF0000"/>
        </w:rPr>
        <w:t xml:space="preserve"> (210 </w:t>
      </w:r>
      <w:proofErr w:type="spellStart"/>
      <w:r w:rsidRPr="00FC2984">
        <w:rPr>
          <w:color w:val="FF0000"/>
        </w:rPr>
        <w:t>х</w:t>
      </w:r>
      <w:proofErr w:type="spellEnd"/>
      <w:r w:rsidRPr="00FC2984">
        <w:rPr>
          <w:color w:val="FF0000"/>
        </w:rPr>
        <w:t xml:space="preserve"> 297 мм.). </w:t>
      </w:r>
    </w:p>
    <w:p w:rsidR="009A7D6C" w:rsidRDefault="009A7D6C" w:rsidP="009A7D6C">
      <w:r>
        <w:t>Опечатки, описки, графические неточности, обнаруженные после оформления текстового документа, допускается исправлять аккуратным зачеркиванием и нанесением исправленного те</w:t>
      </w:r>
      <w:r w:rsidR="00CF1FAC">
        <w:t>кста (не более 5-ти исправлений</w:t>
      </w:r>
      <w:r>
        <w:t xml:space="preserve"> на </w:t>
      </w:r>
      <w:r w:rsidR="00CF1FAC">
        <w:t>весь документ</w:t>
      </w:r>
      <w:r>
        <w:t>) черной пастой. Повреждения листов, помарки или следы подтирания текста не допускаются.</w:t>
      </w:r>
    </w:p>
    <w:p w:rsidR="009A7D6C" w:rsidRPr="00337110" w:rsidRDefault="009A7D6C" w:rsidP="009A7D6C">
      <w:pPr>
        <w:rPr>
          <w:highlight w:val="yellow"/>
        </w:rPr>
      </w:pPr>
      <w:r w:rsidRPr="00337110">
        <w:rPr>
          <w:highlight w:val="yellow"/>
        </w:rPr>
        <w:t>Основную часть текстового документа разделяют на разделы и подразделы</w:t>
      </w:r>
      <w:r w:rsidR="009B6A4C" w:rsidRPr="00337110">
        <w:rPr>
          <w:highlight w:val="yellow"/>
        </w:rPr>
        <w:t xml:space="preserve">. </w:t>
      </w:r>
      <w:r w:rsidRPr="00337110">
        <w:rPr>
          <w:highlight w:val="yellow"/>
        </w:rPr>
        <w:t>Новый раздел начинается с новой страницы. Разделы должны иметь порядковые номера в пределах всего документа, обозначенные арабскими цифрами без точки. Подразделы</w:t>
      </w:r>
      <w:r w:rsidR="0020166E" w:rsidRPr="00337110">
        <w:rPr>
          <w:highlight w:val="yellow"/>
        </w:rPr>
        <w:t xml:space="preserve"> </w:t>
      </w:r>
      <w:r w:rsidRPr="00337110">
        <w:rPr>
          <w:highlight w:val="yellow"/>
        </w:rPr>
        <w:t>нумеруются</w:t>
      </w:r>
      <w:r w:rsidR="0020166E" w:rsidRPr="00337110">
        <w:rPr>
          <w:highlight w:val="yellow"/>
        </w:rPr>
        <w:t xml:space="preserve"> </w:t>
      </w:r>
      <w:r w:rsidRPr="00337110">
        <w:rPr>
          <w:highlight w:val="yellow"/>
        </w:rPr>
        <w:t xml:space="preserve">в пределах каждого раздела. Номер подраздела состоит из номера раздела и подраздела, </w:t>
      </w:r>
      <w:proofErr w:type="gramStart"/>
      <w:r w:rsidRPr="00337110">
        <w:rPr>
          <w:highlight w:val="yellow"/>
        </w:rPr>
        <w:t>разделенных</w:t>
      </w:r>
      <w:proofErr w:type="gramEnd"/>
      <w:r w:rsidRPr="00337110">
        <w:rPr>
          <w:highlight w:val="yellow"/>
        </w:rPr>
        <w:t xml:space="preserve"> точкой. Введение</w:t>
      </w:r>
      <w:r w:rsidR="009B6A4C" w:rsidRPr="00337110">
        <w:rPr>
          <w:highlight w:val="yellow"/>
        </w:rPr>
        <w:t>,</w:t>
      </w:r>
      <w:r w:rsidRPr="00337110">
        <w:rPr>
          <w:highlight w:val="yellow"/>
        </w:rPr>
        <w:t xml:space="preserve"> заключение</w:t>
      </w:r>
      <w:r w:rsidR="009B6A4C" w:rsidRPr="00337110">
        <w:rPr>
          <w:highlight w:val="yellow"/>
        </w:rPr>
        <w:t xml:space="preserve">, список источников, глоссарий и приложения </w:t>
      </w:r>
      <w:r w:rsidRPr="00337110">
        <w:rPr>
          <w:highlight w:val="yellow"/>
        </w:rPr>
        <w:t xml:space="preserve">не нумеруют. </w:t>
      </w:r>
    </w:p>
    <w:p w:rsidR="009A7D6C" w:rsidRPr="00337110" w:rsidRDefault="009A7D6C" w:rsidP="009A7D6C">
      <w:pPr>
        <w:rPr>
          <w:color w:val="FF0000"/>
          <w:highlight w:val="yellow"/>
        </w:rPr>
      </w:pPr>
      <w:r w:rsidRPr="00337110">
        <w:rPr>
          <w:color w:val="FF0000"/>
          <w:highlight w:val="yellow"/>
        </w:rPr>
        <w:lastRenderedPageBreak/>
        <w:t xml:space="preserve">При необходимости подразделы могут быть разделены на пункты. Номер пункта должен состоять из номера раздела, подраздела и пункта, </w:t>
      </w:r>
      <w:proofErr w:type="gramStart"/>
      <w:r w:rsidRPr="00337110">
        <w:rPr>
          <w:color w:val="FF0000"/>
          <w:highlight w:val="yellow"/>
        </w:rPr>
        <w:t>разделенных</w:t>
      </w:r>
      <w:proofErr w:type="gramEnd"/>
      <w:r w:rsidRPr="00337110">
        <w:rPr>
          <w:color w:val="FF0000"/>
          <w:highlight w:val="yellow"/>
        </w:rPr>
        <w:t xml:space="preserve"> точкой. </w:t>
      </w:r>
    </w:p>
    <w:p w:rsidR="009A7D6C" w:rsidRPr="00337110" w:rsidRDefault="009A7D6C" w:rsidP="009A7D6C">
      <w:pPr>
        <w:rPr>
          <w:highlight w:val="yellow"/>
        </w:rPr>
      </w:pPr>
      <w:r w:rsidRPr="00337110">
        <w:rPr>
          <w:highlight w:val="yellow"/>
        </w:rPr>
        <w:t>Наименования заголовков должны четко и кратко отражать содержание разделов и подразделов. Заголовки пишутся без точки в конце, не подчеркиваются. Переносы слов в заголовках не допускаются. Если заголовок состоит из двух предложений, их разделяют точкой.</w:t>
      </w:r>
    </w:p>
    <w:p w:rsidR="009A7D6C" w:rsidRPr="00337110" w:rsidRDefault="009A7D6C" w:rsidP="009A7D6C">
      <w:pPr>
        <w:rPr>
          <w:color w:val="FF0000"/>
          <w:highlight w:val="yellow"/>
        </w:rPr>
      </w:pPr>
      <w:r w:rsidRPr="00337110">
        <w:rPr>
          <w:color w:val="FF0000"/>
          <w:highlight w:val="yellow"/>
        </w:rPr>
        <w:t xml:space="preserve">Расстояние между заголовком и текстом, как и расстояние между заголовком раздела и подраздела должно быть </w:t>
      </w:r>
      <w:r w:rsidR="00BD62C7" w:rsidRPr="00337110">
        <w:rPr>
          <w:color w:val="FF0000"/>
          <w:highlight w:val="yellow"/>
        </w:rPr>
        <w:t>1,5</w:t>
      </w:r>
      <w:r w:rsidRPr="00337110">
        <w:rPr>
          <w:color w:val="FF0000"/>
          <w:highlight w:val="yellow"/>
        </w:rPr>
        <w:t xml:space="preserve"> интервала.</w:t>
      </w:r>
    </w:p>
    <w:p w:rsidR="009A7D6C" w:rsidRPr="00FC2984" w:rsidRDefault="009A7D6C" w:rsidP="009A7D6C">
      <w:pPr>
        <w:rPr>
          <w:color w:val="FF0000"/>
        </w:rPr>
      </w:pPr>
      <w:r w:rsidRPr="00337110">
        <w:rPr>
          <w:highlight w:val="yellow"/>
        </w:rPr>
        <w:t xml:space="preserve">Текстовый документ необходимо делить на абзацы, которые должны состоять из нескольких предложений, объединенных общей темой (предметом изложения). </w:t>
      </w:r>
      <w:r w:rsidRPr="00337110">
        <w:rPr>
          <w:color w:val="FF0000"/>
          <w:highlight w:val="yellow"/>
        </w:rPr>
        <w:t>Каждый абзац должен начинаться с абзацного отступа.</w:t>
      </w:r>
    </w:p>
    <w:p w:rsidR="009A7D6C" w:rsidRDefault="009A7D6C" w:rsidP="009A7D6C"/>
    <w:p w:rsidR="00955241" w:rsidRDefault="00955241" w:rsidP="00BD62C7">
      <w:pPr>
        <w:pStyle w:val="2"/>
        <w:sectPr w:rsidR="00955241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9A7D6C" w:rsidRDefault="00BD62C7" w:rsidP="005F3863">
      <w:pPr>
        <w:pStyle w:val="2"/>
        <w:ind w:firstLine="709"/>
        <w:jc w:val="left"/>
      </w:pPr>
      <w:r>
        <w:lastRenderedPageBreak/>
        <w:t>5</w:t>
      </w:r>
      <w:r w:rsidR="009A7D6C">
        <w:t>.</w:t>
      </w:r>
      <w:r>
        <w:t>2</w:t>
      </w:r>
      <w:r w:rsidR="009A7D6C">
        <w:t xml:space="preserve"> </w:t>
      </w:r>
      <w:r w:rsidR="001A4296">
        <w:t>И</w:t>
      </w:r>
      <w:r>
        <w:t>зложение текста документа</w:t>
      </w:r>
    </w:p>
    <w:p w:rsidR="009B741D" w:rsidRDefault="009B741D" w:rsidP="009B741D">
      <w:r>
        <w:t>Текстовый документ должен быть написан просто, лаконично, технически и литературно грамотно. При изложении обязательных требований в тексте должны применяться</w:t>
      </w:r>
      <w:r w:rsidR="0020166E">
        <w:t xml:space="preserve"> </w:t>
      </w:r>
      <w:r>
        <w:t>слова:</w:t>
      </w:r>
      <w:r w:rsidR="0020166E">
        <w:t xml:space="preserve"> </w:t>
      </w:r>
      <w:r>
        <w:t>«должен»,</w:t>
      </w:r>
      <w:r w:rsidR="0020166E">
        <w:t xml:space="preserve"> </w:t>
      </w:r>
      <w:r>
        <w:t>«следует»,</w:t>
      </w:r>
      <w:r w:rsidR="0020166E">
        <w:t xml:space="preserve"> </w:t>
      </w:r>
      <w:r>
        <w:t>«необходимо»,</w:t>
      </w:r>
      <w:r w:rsidR="0020166E">
        <w:t xml:space="preserve"> </w:t>
      </w:r>
      <w:r>
        <w:t>«требуется», «разрешается только», «не допускается», «запрещается», «не следует».</w:t>
      </w:r>
      <w:r w:rsidR="0020166E">
        <w:t xml:space="preserve"> </w:t>
      </w:r>
      <w:r>
        <w:t>При изложении других положений следует применять слова: «могут быть», «как</w:t>
      </w:r>
      <w:r w:rsidR="0020166E">
        <w:t xml:space="preserve"> </w:t>
      </w:r>
      <w:r>
        <w:t>правило»,</w:t>
      </w:r>
      <w:r w:rsidR="0020166E">
        <w:t xml:space="preserve"> </w:t>
      </w:r>
      <w:r>
        <w:t>«при</w:t>
      </w:r>
      <w:r w:rsidR="0020166E">
        <w:t xml:space="preserve"> </w:t>
      </w:r>
      <w:r>
        <w:t>необходимости»,</w:t>
      </w:r>
      <w:r w:rsidR="0020166E">
        <w:t xml:space="preserve"> </w:t>
      </w:r>
      <w:r>
        <w:t>«в</w:t>
      </w:r>
      <w:r w:rsidR="0020166E">
        <w:t xml:space="preserve"> </w:t>
      </w:r>
      <w:r>
        <w:t>случае»</w:t>
      </w:r>
      <w:r w:rsidR="0020166E">
        <w:t xml:space="preserve"> </w:t>
      </w:r>
      <w:r>
        <w:t>и</w:t>
      </w:r>
      <w:r w:rsidR="0020166E">
        <w:t xml:space="preserve"> </w:t>
      </w:r>
      <w:r>
        <w:t>т.д.</w:t>
      </w:r>
      <w:r w:rsidR="0020166E">
        <w:t xml:space="preserve"> </w:t>
      </w:r>
      <w:r>
        <w:t>При</w:t>
      </w:r>
      <w:r w:rsidR="0020166E">
        <w:t xml:space="preserve"> </w:t>
      </w:r>
      <w:r>
        <w:t>этом</w:t>
      </w:r>
      <w:r w:rsidR="0020166E">
        <w:t xml:space="preserve"> </w:t>
      </w:r>
      <w:r>
        <w:t>допускается использовать повествовательную форму изложения текста документа, например, «применяют», «указывают» и т.п.</w:t>
      </w:r>
      <w:r w:rsidR="0020166E">
        <w:t xml:space="preserve"> </w:t>
      </w:r>
    </w:p>
    <w:p w:rsidR="009B741D" w:rsidRDefault="009B741D" w:rsidP="009B741D">
      <w:r>
        <w:t>В</w:t>
      </w:r>
      <w:r w:rsidR="0020166E">
        <w:t xml:space="preserve"> </w:t>
      </w:r>
      <w:r>
        <w:t>документах</w:t>
      </w:r>
      <w:r w:rsidR="0020166E">
        <w:t xml:space="preserve"> </w:t>
      </w:r>
      <w:r>
        <w:t>должны</w:t>
      </w:r>
      <w:r w:rsidR="0020166E">
        <w:t xml:space="preserve"> </w:t>
      </w:r>
      <w:r>
        <w:t>применяться</w:t>
      </w:r>
      <w:r w:rsidR="0020166E">
        <w:t xml:space="preserve"> </w:t>
      </w:r>
      <w:r>
        <w:t>научно</w:t>
      </w:r>
      <w:r w:rsidR="0020166E">
        <w:t xml:space="preserve"> </w:t>
      </w:r>
      <w:r>
        <w:t>–</w:t>
      </w:r>
      <w:r w:rsidR="0020166E">
        <w:t xml:space="preserve"> </w:t>
      </w:r>
      <w:r>
        <w:t>технические</w:t>
      </w:r>
      <w:r w:rsidR="0020166E">
        <w:t xml:space="preserve"> </w:t>
      </w:r>
      <w:r>
        <w:t>термины, обозначени</w:t>
      </w:r>
      <w:r w:rsidR="0020166E">
        <w:t>я, определения, установленные</w:t>
      </w:r>
      <w:r>
        <w:t xml:space="preserve"> соответствующим</w:t>
      </w:r>
      <w:r w:rsidR="0020166E">
        <w:t>и стандартами,</w:t>
      </w:r>
      <w:r>
        <w:t xml:space="preserve"> а при их отсутствии – общепринятые в научно – технической литературе.</w:t>
      </w:r>
      <w:r w:rsidR="0020166E">
        <w:t xml:space="preserve"> </w:t>
      </w:r>
    </w:p>
    <w:p w:rsidR="009B741D" w:rsidRDefault="009B741D" w:rsidP="009B741D">
      <w:r>
        <w:t>Если</w:t>
      </w:r>
      <w:r w:rsidR="0020166E">
        <w:t xml:space="preserve"> </w:t>
      </w:r>
      <w:r>
        <w:t>в</w:t>
      </w:r>
      <w:r w:rsidR="0020166E">
        <w:t xml:space="preserve"> </w:t>
      </w:r>
      <w:r>
        <w:t>документе</w:t>
      </w:r>
      <w:r w:rsidR="0020166E">
        <w:t xml:space="preserve"> </w:t>
      </w:r>
      <w:r>
        <w:t>принята</w:t>
      </w:r>
      <w:r w:rsidR="0020166E">
        <w:t xml:space="preserve"> </w:t>
      </w:r>
      <w:r>
        <w:t>специфическая</w:t>
      </w:r>
      <w:r w:rsidR="0020166E">
        <w:t xml:space="preserve"> </w:t>
      </w:r>
      <w:r>
        <w:t>терминология,</w:t>
      </w:r>
      <w:r w:rsidR="0020166E">
        <w:t xml:space="preserve"> </w:t>
      </w:r>
      <w:r>
        <w:t>то</w:t>
      </w:r>
      <w:r w:rsidR="0020166E">
        <w:t xml:space="preserve"> </w:t>
      </w:r>
      <w:r>
        <w:t>в</w:t>
      </w:r>
      <w:r w:rsidR="0020166E">
        <w:t xml:space="preserve"> </w:t>
      </w:r>
      <w:r>
        <w:t>конце</w:t>
      </w:r>
      <w:r w:rsidR="0020166E">
        <w:t xml:space="preserve"> </w:t>
      </w:r>
      <w:r>
        <w:t>его (п</w:t>
      </w:r>
      <w:r w:rsidR="00DB4E1B">
        <w:t>осле</w:t>
      </w:r>
      <w:r>
        <w:t xml:space="preserve"> списк</w:t>
      </w:r>
      <w:r w:rsidR="00DB4E1B">
        <w:t>а</w:t>
      </w:r>
      <w:r>
        <w:t xml:space="preserve"> литературы) должен быть приведен перечень принятых терминов с</w:t>
      </w:r>
      <w:r w:rsidR="0020166E">
        <w:t xml:space="preserve"> </w:t>
      </w:r>
      <w:r>
        <w:t>соответствующими</w:t>
      </w:r>
      <w:r w:rsidR="0020166E">
        <w:t xml:space="preserve"> </w:t>
      </w:r>
      <w:r>
        <w:t>разъяснениями.</w:t>
      </w:r>
      <w:r w:rsidR="0020166E">
        <w:t xml:space="preserve"> </w:t>
      </w:r>
      <w:r>
        <w:t>Перечень</w:t>
      </w:r>
      <w:r w:rsidR="0020166E">
        <w:t xml:space="preserve"> </w:t>
      </w:r>
      <w:r>
        <w:t>включают</w:t>
      </w:r>
      <w:r w:rsidR="0020166E">
        <w:t xml:space="preserve"> </w:t>
      </w:r>
      <w:r>
        <w:t>в</w:t>
      </w:r>
      <w:r w:rsidR="0020166E">
        <w:t xml:space="preserve"> </w:t>
      </w:r>
      <w:r>
        <w:t xml:space="preserve">содержание документа. </w:t>
      </w:r>
    </w:p>
    <w:p w:rsidR="009B741D" w:rsidRDefault="009B741D" w:rsidP="009B741D">
      <w:r>
        <w:t xml:space="preserve">В тексте документа не допускается применять: </w:t>
      </w:r>
    </w:p>
    <w:p w:rsidR="009B741D" w:rsidRPr="005E4CDD" w:rsidRDefault="009B741D" w:rsidP="005269E2">
      <w:pPr>
        <w:pStyle w:val="a"/>
      </w:pPr>
      <w:r w:rsidRPr="005E4CDD">
        <w:t xml:space="preserve">обороты разговорной речи; </w:t>
      </w:r>
    </w:p>
    <w:p w:rsidR="009B741D" w:rsidRPr="005E4CDD" w:rsidRDefault="009B741D" w:rsidP="005269E2">
      <w:pPr>
        <w:pStyle w:val="a"/>
      </w:pPr>
      <w:r w:rsidRPr="005E4CDD">
        <w:t>для</w:t>
      </w:r>
      <w:r w:rsidR="0020166E" w:rsidRPr="005E4CDD">
        <w:t xml:space="preserve"> </w:t>
      </w:r>
      <w:r w:rsidRPr="005E4CDD">
        <w:t>одного</w:t>
      </w:r>
      <w:r w:rsidR="0020166E" w:rsidRPr="005E4CDD">
        <w:t xml:space="preserve"> </w:t>
      </w:r>
      <w:r w:rsidRPr="005E4CDD">
        <w:t>и</w:t>
      </w:r>
      <w:r w:rsidR="0020166E" w:rsidRPr="005E4CDD">
        <w:t xml:space="preserve"> </w:t>
      </w:r>
      <w:r w:rsidRPr="005E4CDD">
        <w:t>того</w:t>
      </w:r>
      <w:r w:rsidR="0020166E" w:rsidRPr="005E4CDD">
        <w:t xml:space="preserve"> </w:t>
      </w:r>
      <w:r w:rsidRPr="005E4CDD">
        <w:t>же</w:t>
      </w:r>
      <w:r w:rsidR="0020166E" w:rsidRPr="005E4CDD">
        <w:t xml:space="preserve"> </w:t>
      </w:r>
      <w:r w:rsidRPr="005E4CDD">
        <w:t>понятия</w:t>
      </w:r>
      <w:r w:rsidR="0020166E" w:rsidRPr="005E4CDD">
        <w:t xml:space="preserve"> </w:t>
      </w:r>
      <w:r w:rsidRPr="005E4CDD">
        <w:t>различные</w:t>
      </w:r>
      <w:r w:rsidR="0020166E" w:rsidRPr="005E4CDD">
        <w:t xml:space="preserve"> </w:t>
      </w:r>
      <w:r w:rsidRPr="005E4CDD">
        <w:t>термины,</w:t>
      </w:r>
      <w:r w:rsidR="0020166E" w:rsidRPr="005E4CDD">
        <w:t xml:space="preserve"> </w:t>
      </w:r>
      <w:r w:rsidRPr="005E4CDD">
        <w:t>близкие</w:t>
      </w:r>
      <w:r w:rsidR="0020166E" w:rsidRPr="005E4CDD">
        <w:t xml:space="preserve"> </w:t>
      </w:r>
      <w:r w:rsidRPr="005E4CDD">
        <w:t>по</w:t>
      </w:r>
      <w:r w:rsidR="0020166E" w:rsidRPr="005E4CDD">
        <w:t xml:space="preserve"> </w:t>
      </w:r>
      <w:r w:rsidRPr="005E4CDD">
        <w:t>смыслу (синонимы),</w:t>
      </w:r>
      <w:r w:rsidR="0020166E" w:rsidRPr="005E4CDD">
        <w:t xml:space="preserve"> </w:t>
      </w:r>
      <w:r w:rsidRPr="005E4CDD">
        <w:t>а</w:t>
      </w:r>
      <w:r w:rsidR="0020166E" w:rsidRPr="005E4CDD">
        <w:t xml:space="preserve"> </w:t>
      </w:r>
      <w:r w:rsidRPr="005E4CDD">
        <w:t>также</w:t>
      </w:r>
      <w:r w:rsidR="0020166E" w:rsidRPr="005E4CDD">
        <w:t xml:space="preserve"> </w:t>
      </w:r>
      <w:r w:rsidRPr="005E4CDD">
        <w:t>иностранные</w:t>
      </w:r>
      <w:r w:rsidR="0020166E" w:rsidRPr="005E4CDD">
        <w:t xml:space="preserve"> </w:t>
      </w:r>
      <w:r w:rsidRPr="005E4CDD">
        <w:t>слова</w:t>
      </w:r>
      <w:r w:rsidR="0020166E" w:rsidRPr="005E4CDD">
        <w:t xml:space="preserve"> </w:t>
      </w:r>
      <w:r w:rsidRPr="005E4CDD">
        <w:t>и</w:t>
      </w:r>
      <w:r w:rsidR="0020166E" w:rsidRPr="005E4CDD">
        <w:t xml:space="preserve"> </w:t>
      </w:r>
      <w:r w:rsidRPr="005E4CDD">
        <w:t>термины</w:t>
      </w:r>
      <w:r w:rsidR="0020166E" w:rsidRPr="005E4CDD">
        <w:t xml:space="preserve"> </w:t>
      </w:r>
      <w:r w:rsidRPr="005E4CDD">
        <w:t>при</w:t>
      </w:r>
      <w:r w:rsidR="0020166E" w:rsidRPr="005E4CDD">
        <w:t xml:space="preserve"> </w:t>
      </w:r>
      <w:r w:rsidRPr="005E4CDD">
        <w:t>наличии</w:t>
      </w:r>
      <w:r w:rsidR="006E55A3" w:rsidRPr="005E4CDD">
        <w:t xml:space="preserve"> </w:t>
      </w:r>
      <w:r w:rsidRPr="005E4CDD">
        <w:t xml:space="preserve">равнозначных слов в русском языке; </w:t>
      </w:r>
    </w:p>
    <w:p w:rsidR="009B741D" w:rsidRPr="005E4CDD" w:rsidRDefault="009B741D" w:rsidP="005269E2">
      <w:pPr>
        <w:pStyle w:val="a"/>
      </w:pPr>
      <w:r w:rsidRPr="005E4CDD">
        <w:t xml:space="preserve">произвольные словообразования; </w:t>
      </w:r>
    </w:p>
    <w:p w:rsidR="009B741D" w:rsidRPr="005E4CDD" w:rsidRDefault="009B741D" w:rsidP="005269E2">
      <w:pPr>
        <w:pStyle w:val="a"/>
      </w:pPr>
      <w:proofErr w:type="gramStart"/>
      <w:r w:rsidRPr="005E4CDD">
        <w:t>сокращения</w:t>
      </w:r>
      <w:r w:rsidR="0020166E" w:rsidRPr="005E4CDD">
        <w:t xml:space="preserve"> </w:t>
      </w:r>
      <w:r w:rsidRPr="005E4CDD">
        <w:t>слов,</w:t>
      </w:r>
      <w:r w:rsidR="0020166E" w:rsidRPr="005E4CDD">
        <w:t xml:space="preserve"> </w:t>
      </w:r>
      <w:r w:rsidRPr="005E4CDD">
        <w:t>кроме</w:t>
      </w:r>
      <w:r w:rsidR="0020166E" w:rsidRPr="005E4CDD">
        <w:t xml:space="preserve"> </w:t>
      </w:r>
      <w:r w:rsidRPr="005E4CDD">
        <w:t>установленных</w:t>
      </w:r>
      <w:r w:rsidR="0020166E" w:rsidRPr="005E4CDD">
        <w:t xml:space="preserve"> </w:t>
      </w:r>
      <w:r w:rsidRPr="005E4CDD">
        <w:t>правилами</w:t>
      </w:r>
      <w:r w:rsidR="0020166E" w:rsidRPr="005E4CDD">
        <w:t xml:space="preserve"> </w:t>
      </w:r>
      <w:r w:rsidRPr="005E4CDD">
        <w:t>русской</w:t>
      </w:r>
      <w:r w:rsidR="0020166E" w:rsidRPr="005E4CDD">
        <w:t xml:space="preserve"> </w:t>
      </w:r>
      <w:r w:rsidR="00A20324" w:rsidRPr="005E4CDD">
        <w:t>орфографии</w:t>
      </w:r>
      <w:r w:rsidRPr="005E4CDD">
        <w:t>,</w:t>
      </w:r>
      <w:r w:rsidR="0020166E" w:rsidRPr="005E4CDD">
        <w:t xml:space="preserve"> </w:t>
      </w:r>
      <w:r w:rsidRPr="005E4CDD">
        <w:t>а</w:t>
      </w:r>
      <w:r w:rsidR="0020166E" w:rsidRPr="005E4CDD">
        <w:t xml:space="preserve"> </w:t>
      </w:r>
      <w:r w:rsidRPr="005E4CDD">
        <w:t>также</w:t>
      </w:r>
      <w:r w:rsidR="0020166E" w:rsidRPr="005E4CDD">
        <w:t xml:space="preserve"> </w:t>
      </w:r>
      <w:r w:rsidRPr="005E4CDD">
        <w:t>в</w:t>
      </w:r>
      <w:r w:rsidR="0020166E" w:rsidRPr="005E4CDD">
        <w:t xml:space="preserve"> </w:t>
      </w:r>
      <w:r w:rsidRPr="005E4CDD">
        <w:t xml:space="preserve">данном документе; </w:t>
      </w:r>
      <w:proofErr w:type="gramEnd"/>
    </w:p>
    <w:p w:rsidR="009B741D" w:rsidRDefault="009B741D" w:rsidP="005269E2">
      <w:pPr>
        <w:pStyle w:val="a"/>
      </w:pPr>
      <w:r w:rsidRPr="005E4CDD">
        <w:t>сокращать</w:t>
      </w:r>
      <w:r w:rsidR="0020166E" w:rsidRPr="005E4CDD">
        <w:t xml:space="preserve"> </w:t>
      </w:r>
      <w:r w:rsidRPr="005E4CDD">
        <w:t>обозначения</w:t>
      </w:r>
      <w:r w:rsidR="0020166E" w:rsidRPr="005E4CDD">
        <w:t xml:space="preserve"> </w:t>
      </w:r>
      <w:r w:rsidRPr="005E4CDD">
        <w:t>единиц</w:t>
      </w:r>
      <w:r w:rsidR="0020166E" w:rsidRPr="005E4CDD">
        <w:t xml:space="preserve"> </w:t>
      </w:r>
      <w:r w:rsidRPr="005E4CDD">
        <w:t>физических</w:t>
      </w:r>
      <w:r w:rsidR="0020166E" w:rsidRPr="005E4CDD">
        <w:t xml:space="preserve"> </w:t>
      </w:r>
      <w:r w:rsidRPr="005E4CDD">
        <w:t>величин,</w:t>
      </w:r>
      <w:r w:rsidR="0020166E" w:rsidRPr="005E4CDD">
        <w:t xml:space="preserve"> </w:t>
      </w:r>
      <w:r w:rsidRPr="005E4CDD">
        <w:t>если</w:t>
      </w:r>
      <w:r w:rsidR="0020166E" w:rsidRPr="005E4CDD">
        <w:t xml:space="preserve"> </w:t>
      </w:r>
      <w:r w:rsidRPr="005E4CDD">
        <w:t>они употребляются</w:t>
      </w:r>
      <w:r w:rsidR="0020166E" w:rsidRPr="005E4CDD">
        <w:t xml:space="preserve"> </w:t>
      </w:r>
      <w:r w:rsidRPr="005E4CDD">
        <w:t>без</w:t>
      </w:r>
      <w:r w:rsidR="0020166E" w:rsidRPr="005E4CDD">
        <w:t xml:space="preserve"> </w:t>
      </w:r>
      <w:r w:rsidRPr="005E4CDD">
        <w:t>цифр,</w:t>
      </w:r>
      <w:r w:rsidR="0020166E" w:rsidRPr="005E4CDD">
        <w:t xml:space="preserve"> </w:t>
      </w:r>
      <w:r w:rsidRPr="005E4CDD">
        <w:t>за</w:t>
      </w:r>
      <w:r w:rsidR="0020166E" w:rsidRPr="005E4CDD">
        <w:t xml:space="preserve"> </w:t>
      </w:r>
      <w:r w:rsidRPr="005E4CDD">
        <w:t>исключением</w:t>
      </w:r>
      <w:r w:rsidR="0020166E" w:rsidRPr="005E4CDD">
        <w:t xml:space="preserve"> </w:t>
      </w:r>
      <w:r w:rsidRPr="005E4CDD">
        <w:t>единиц</w:t>
      </w:r>
      <w:r w:rsidR="0020166E" w:rsidRPr="005E4CDD">
        <w:t xml:space="preserve"> </w:t>
      </w:r>
      <w:r w:rsidRPr="005E4CDD">
        <w:t>физических</w:t>
      </w:r>
      <w:r w:rsidR="0020166E" w:rsidRPr="005E4CDD">
        <w:t xml:space="preserve"> </w:t>
      </w:r>
      <w:r w:rsidRPr="005E4CDD">
        <w:t>величин</w:t>
      </w:r>
      <w:r w:rsidR="0020166E" w:rsidRPr="005E4CDD">
        <w:t xml:space="preserve"> </w:t>
      </w:r>
      <w:r w:rsidRPr="005E4CDD">
        <w:t xml:space="preserve">в </w:t>
      </w:r>
      <w:r w:rsidR="00A20324" w:rsidRPr="005E4CDD">
        <w:t>за</w:t>
      </w:r>
      <w:r w:rsidRPr="005E4CDD">
        <w:t>головках</w:t>
      </w:r>
      <w:r w:rsidR="0020166E" w:rsidRPr="005E4CDD">
        <w:t xml:space="preserve"> </w:t>
      </w:r>
      <w:r w:rsidRPr="005E4CDD">
        <w:t>и</w:t>
      </w:r>
      <w:r w:rsidR="0020166E" w:rsidRPr="005E4CDD">
        <w:t xml:space="preserve"> </w:t>
      </w:r>
      <w:r w:rsidRPr="005E4CDD">
        <w:t>боковиках</w:t>
      </w:r>
      <w:r w:rsidR="0020166E" w:rsidRPr="005E4CDD">
        <w:t xml:space="preserve"> </w:t>
      </w:r>
      <w:r w:rsidRPr="005E4CDD">
        <w:t>таблиц</w:t>
      </w:r>
      <w:r w:rsidR="0020166E" w:rsidRPr="005E4CDD">
        <w:t xml:space="preserve"> </w:t>
      </w:r>
      <w:r w:rsidRPr="005E4CDD">
        <w:t>и</w:t>
      </w:r>
      <w:r w:rsidR="0020166E" w:rsidRPr="005E4CDD">
        <w:t xml:space="preserve"> </w:t>
      </w:r>
      <w:r w:rsidRPr="005E4CDD">
        <w:t>в</w:t>
      </w:r>
      <w:r w:rsidR="0020166E" w:rsidRPr="005E4CDD">
        <w:t xml:space="preserve"> </w:t>
      </w:r>
      <w:r w:rsidRPr="005E4CDD">
        <w:t>расшифровках</w:t>
      </w:r>
      <w:r w:rsidR="0020166E" w:rsidRPr="005E4CDD">
        <w:t xml:space="preserve"> </w:t>
      </w:r>
      <w:r w:rsidRPr="005E4CDD">
        <w:t>буквенных</w:t>
      </w:r>
      <w:r w:rsidR="0020166E" w:rsidRPr="005E4CDD">
        <w:t xml:space="preserve"> </w:t>
      </w:r>
      <w:r w:rsidRPr="005E4CDD">
        <w:t>обозначений,</w:t>
      </w:r>
      <w:r w:rsidR="00A20324" w:rsidRPr="005E4CDD">
        <w:t xml:space="preserve"> </w:t>
      </w:r>
      <w:r w:rsidRPr="005E4CDD">
        <w:t>входящих в формулы и рисунки.</w:t>
      </w:r>
      <w:r>
        <w:t xml:space="preserve"> </w:t>
      </w:r>
    </w:p>
    <w:p w:rsidR="009B741D" w:rsidRDefault="009B741D" w:rsidP="009B741D"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документа,</w:t>
      </w:r>
      <w:r w:rsidR="0020166E">
        <w:t xml:space="preserve"> </w:t>
      </w:r>
      <w:r>
        <w:t>за</w:t>
      </w:r>
      <w:r w:rsidR="0020166E">
        <w:t xml:space="preserve"> </w:t>
      </w:r>
      <w:r>
        <w:t>исключением</w:t>
      </w:r>
      <w:r w:rsidR="0020166E">
        <w:t xml:space="preserve"> </w:t>
      </w:r>
      <w:r>
        <w:t>формул,</w:t>
      </w:r>
      <w:r w:rsidR="0020166E">
        <w:t xml:space="preserve"> </w:t>
      </w:r>
      <w:r>
        <w:t>таблиц</w:t>
      </w:r>
      <w:r w:rsidR="0020166E">
        <w:t xml:space="preserve"> </w:t>
      </w:r>
      <w:r>
        <w:t>и</w:t>
      </w:r>
      <w:r w:rsidR="0020166E">
        <w:t xml:space="preserve"> </w:t>
      </w:r>
      <w:r>
        <w:t>рисунков</w:t>
      </w:r>
      <w:r w:rsidR="0020166E">
        <w:t xml:space="preserve"> </w:t>
      </w:r>
      <w:r>
        <w:t>не</w:t>
      </w:r>
      <w:r w:rsidR="00A20324">
        <w:t xml:space="preserve"> </w:t>
      </w:r>
      <w:r>
        <w:t xml:space="preserve">допускается: </w:t>
      </w:r>
    </w:p>
    <w:p w:rsidR="009B741D" w:rsidRPr="005E4CDD" w:rsidRDefault="009B741D" w:rsidP="005269E2">
      <w:pPr>
        <w:pStyle w:val="a"/>
      </w:pPr>
      <w:r w:rsidRPr="005E4CDD">
        <w:t>применять</w:t>
      </w:r>
      <w:r w:rsidR="0020166E" w:rsidRPr="005E4CDD">
        <w:t xml:space="preserve"> </w:t>
      </w:r>
      <w:r w:rsidRPr="005E4CDD">
        <w:t>математический</w:t>
      </w:r>
      <w:r w:rsidR="0020166E" w:rsidRPr="005E4CDD">
        <w:t xml:space="preserve"> </w:t>
      </w:r>
      <w:r w:rsidRPr="005E4CDD">
        <w:t>знак</w:t>
      </w:r>
      <w:r w:rsidR="0020166E" w:rsidRPr="005E4CDD">
        <w:t xml:space="preserve"> </w:t>
      </w:r>
      <w:r w:rsidRPr="005E4CDD">
        <w:t>минус</w:t>
      </w:r>
      <w:proofErr w:type="gramStart"/>
      <w:r w:rsidR="0020166E" w:rsidRPr="005E4CDD">
        <w:t xml:space="preserve"> </w:t>
      </w:r>
      <w:r w:rsidRPr="005E4CDD">
        <w:t>(-)</w:t>
      </w:r>
      <w:r w:rsidR="0020166E" w:rsidRPr="005E4CDD">
        <w:t xml:space="preserve"> </w:t>
      </w:r>
      <w:proofErr w:type="gramEnd"/>
      <w:r w:rsidRPr="005E4CDD">
        <w:t>перед</w:t>
      </w:r>
      <w:r w:rsidR="0020166E" w:rsidRPr="005E4CDD">
        <w:t xml:space="preserve"> </w:t>
      </w:r>
      <w:r w:rsidRPr="005E4CDD">
        <w:t>отрицательными</w:t>
      </w:r>
      <w:r w:rsidR="00DB4E1B" w:rsidRPr="005E4CDD">
        <w:t xml:space="preserve"> </w:t>
      </w:r>
      <w:r w:rsidRPr="005E4CDD">
        <w:t xml:space="preserve">значениями величин (следует писать слово «минус»); </w:t>
      </w:r>
    </w:p>
    <w:p w:rsidR="009B741D" w:rsidRPr="005E4CDD" w:rsidRDefault="009B741D" w:rsidP="005269E2">
      <w:pPr>
        <w:pStyle w:val="a"/>
      </w:pPr>
      <w:r w:rsidRPr="005E4CDD">
        <w:t>применять</w:t>
      </w:r>
      <w:r w:rsidR="0020166E" w:rsidRPr="005E4CDD">
        <w:t xml:space="preserve"> </w:t>
      </w:r>
      <w:r w:rsidRPr="005E4CDD">
        <w:t>знак</w:t>
      </w:r>
      <w:r w:rsidR="0020166E" w:rsidRPr="005E4CDD">
        <w:t xml:space="preserve"> </w:t>
      </w:r>
      <w:r w:rsidRPr="005E4CDD">
        <w:t>«Ø»</w:t>
      </w:r>
      <w:r w:rsidR="0020166E" w:rsidRPr="005E4CDD">
        <w:t xml:space="preserve"> </w:t>
      </w:r>
      <w:r w:rsidRPr="005E4CDD">
        <w:t>для</w:t>
      </w:r>
      <w:r w:rsidR="0020166E" w:rsidRPr="005E4CDD">
        <w:t xml:space="preserve"> </w:t>
      </w:r>
      <w:r w:rsidRPr="005E4CDD">
        <w:t>обозначения</w:t>
      </w:r>
      <w:r w:rsidR="0020166E" w:rsidRPr="005E4CDD">
        <w:t xml:space="preserve"> </w:t>
      </w:r>
      <w:r w:rsidRPr="005E4CDD">
        <w:t>диаметра</w:t>
      </w:r>
      <w:r w:rsidR="0020166E" w:rsidRPr="005E4CDD">
        <w:t xml:space="preserve"> </w:t>
      </w:r>
      <w:r w:rsidRPr="005E4CDD">
        <w:t>(следует</w:t>
      </w:r>
      <w:r w:rsidR="0020166E" w:rsidRPr="005E4CDD">
        <w:t xml:space="preserve"> </w:t>
      </w:r>
      <w:r w:rsidRPr="005E4CDD">
        <w:t>писать</w:t>
      </w:r>
      <w:r w:rsidR="0020166E" w:rsidRPr="005E4CDD">
        <w:t xml:space="preserve"> </w:t>
      </w:r>
      <w:r w:rsidRPr="005E4CDD">
        <w:t>слово</w:t>
      </w:r>
      <w:r w:rsidR="00DB4E1B" w:rsidRPr="005E4CDD">
        <w:t xml:space="preserve"> </w:t>
      </w:r>
      <w:r w:rsidRPr="005E4CDD">
        <w:t>«диаметр»).</w:t>
      </w:r>
      <w:r w:rsidR="0020166E" w:rsidRPr="005E4CDD">
        <w:t xml:space="preserve"> </w:t>
      </w:r>
      <w:r w:rsidRPr="005E4CDD">
        <w:t>При указании размера диаметра на</w:t>
      </w:r>
      <w:r w:rsidR="0020166E" w:rsidRPr="005E4CDD">
        <w:t xml:space="preserve"> </w:t>
      </w:r>
      <w:r w:rsidRPr="005E4CDD">
        <w:t>чертежах,</w:t>
      </w:r>
      <w:r w:rsidR="0020166E" w:rsidRPr="005E4CDD">
        <w:t xml:space="preserve"> </w:t>
      </w:r>
      <w:r w:rsidRPr="005E4CDD">
        <w:t>перед</w:t>
      </w:r>
      <w:r w:rsidR="0020166E" w:rsidRPr="005E4CDD">
        <w:t xml:space="preserve"> </w:t>
      </w:r>
      <w:r w:rsidRPr="005E4CDD">
        <w:t xml:space="preserve">числом следует писать знак «Ø»; </w:t>
      </w:r>
    </w:p>
    <w:p w:rsidR="009B741D" w:rsidRPr="005E4CDD" w:rsidRDefault="009B741D" w:rsidP="005269E2">
      <w:pPr>
        <w:pStyle w:val="a"/>
      </w:pPr>
      <w:r w:rsidRPr="005E4CDD">
        <w:t>применять без числовых значений математические знаки, например</w:t>
      </w:r>
      <w:r w:rsidR="00DB4E1B" w:rsidRPr="005E4CDD">
        <w:t>:</w:t>
      </w:r>
      <w:r w:rsidRPr="005E4CDD">
        <w:t xml:space="preserve"> №, %,</w:t>
      </w:r>
      <w:r w:rsidR="00DB4E1B" w:rsidRPr="005E4CDD">
        <w:t xml:space="preserve"> </w:t>
      </w:r>
      <w:proofErr w:type="spellStart"/>
      <w:r w:rsidRPr="005E4CDD">
        <w:t>in</w:t>
      </w:r>
      <w:proofErr w:type="spellEnd"/>
      <w:r w:rsidRPr="005E4CDD">
        <w:t xml:space="preserve">, </w:t>
      </w:r>
      <w:proofErr w:type="spellStart"/>
      <w:r w:rsidRPr="005E4CDD">
        <w:t>lg</w:t>
      </w:r>
      <w:proofErr w:type="spellEnd"/>
      <w:r w:rsidRPr="005E4CDD">
        <w:t xml:space="preserve">, </w:t>
      </w:r>
      <w:proofErr w:type="spellStart"/>
      <w:r w:rsidRPr="005E4CDD">
        <w:t>sin</w:t>
      </w:r>
      <w:proofErr w:type="spellEnd"/>
      <w:r w:rsidRPr="005E4CDD">
        <w:t xml:space="preserve">, ∫, ∑, ∆, =, ≤, ≥; </w:t>
      </w:r>
    </w:p>
    <w:p w:rsidR="009B741D" w:rsidRPr="005E4CDD" w:rsidRDefault="009B741D" w:rsidP="005269E2">
      <w:pPr>
        <w:pStyle w:val="a"/>
      </w:pPr>
      <w:r w:rsidRPr="005E4CDD">
        <w:t>применять</w:t>
      </w:r>
      <w:r w:rsidR="0020166E" w:rsidRPr="005E4CDD">
        <w:t xml:space="preserve"> </w:t>
      </w:r>
      <w:r w:rsidRPr="005E4CDD">
        <w:t>индекс</w:t>
      </w:r>
      <w:r w:rsidR="0020166E" w:rsidRPr="005E4CDD">
        <w:t xml:space="preserve"> </w:t>
      </w:r>
      <w:r w:rsidRPr="005E4CDD">
        <w:t>стандартов,</w:t>
      </w:r>
      <w:r w:rsidR="0020166E" w:rsidRPr="005E4CDD">
        <w:t xml:space="preserve"> </w:t>
      </w:r>
      <w:r w:rsidRPr="005E4CDD">
        <w:t>технических</w:t>
      </w:r>
      <w:r w:rsidR="0020166E" w:rsidRPr="005E4CDD">
        <w:t xml:space="preserve"> </w:t>
      </w:r>
      <w:r w:rsidRPr="005E4CDD">
        <w:t>условий</w:t>
      </w:r>
      <w:r w:rsidR="0020166E" w:rsidRPr="005E4CDD">
        <w:t xml:space="preserve"> </w:t>
      </w:r>
      <w:r w:rsidRPr="005E4CDD">
        <w:t>и</w:t>
      </w:r>
      <w:r w:rsidR="0020166E" w:rsidRPr="005E4CDD">
        <w:t xml:space="preserve"> </w:t>
      </w:r>
      <w:r w:rsidRPr="005E4CDD">
        <w:t>других</w:t>
      </w:r>
      <w:r w:rsidR="0020166E" w:rsidRPr="005E4CDD">
        <w:t xml:space="preserve"> </w:t>
      </w:r>
      <w:r w:rsidRPr="005E4CDD">
        <w:t>документов без регистрационного</w:t>
      </w:r>
      <w:r>
        <w:t xml:space="preserve"> номера. </w:t>
      </w:r>
    </w:p>
    <w:p w:rsidR="009B741D" w:rsidRDefault="009B741D" w:rsidP="009B741D">
      <w:r>
        <w:lastRenderedPageBreak/>
        <w:t>Если</w:t>
      </w:r>
      <w:r w:rsidR="0020166E">
        <w:t xml:space="preserve"> </w:t>
      </w:r>
      <w:r>
        <w:t>в</w:t>
      </w:r>
      <w:r w:rsidR="0020166E">
        <w:t xml:space="preserve"> </w:t>
      </w:r>
      <w:r>
        <w:t>документе</w:t>
      </w:r>
      <w:r w:rsidR="0020166E">
        <w:t xml:space="preserve"> </w:t>
      </w:r>
      <w:r>
        <w:t>приводятся</w:t>
      </w:r>
      <w:r w:rsidR="0020166E">
        <w:t xml:space="preserve"> </w:t>
      </w:r>
      <w:r>
        <w:t>поясняющие</w:t>
      </w:r>
      <w:r w:rsidR="0020166E">
        <w:t xml:space="preserve"> </w:t>
      </w:r>
      <w:r>
        <w:t>надписи,</w:t>
      </w:r>
      <w:r w:rsidR="0020166E">
        <w:t xml:space="preserve"> </w:t>
      </w:r>
      <w:r>
        <w:t>наносимые непосредственно</w:t>
      </w:r>
      <w:r w:rsidR="0020166E">
        <w:t xml:space="preserve"> </w:t>
      </w:r>
      <w:r>
        <w:t>на</w:t>
      </w:r>
      <w:r w:rsidR="0020166E">
        <w:t xml:space="preserve"> </w:t>
      </w:r>
      <w:r>
        <w:t>изготовляемое</w:t>
      </w:r>
      <w:r w:rsidR="0020166E">
        <w:t xml:space="preserve"> </w:t>
      </w:r>
      <w:r>
        <w:t>изделие</w:t>
      </w:r>
      <w:r w:rsidR="0020166E">
        <w:t xml:space="preserve"> </w:t>
      </w:r>
      <w:r>
        <w:t>их</w:t>
      </w:r>
      <w:r w:rsidR="0020166E">
        <w:t xml:space="preserve"> </w:t>
      </w:r>
      <w:r>
        <w:t>выделяют</w:t>
      </w:r>
      <w:r w:rsidR="0020166E">
        <w:t xml:space="preserve"> </w:t>
      </w:r>
      <w:r>
        <w:t>шрифтом,</w:t>
      </w:r>
      <w:r w:rsidR="0020166E">
        <w:t xml:space="preserve"> </w:t>
      </w:r>
      <w:r>
        <w:t>например ВКЛ., О</w:t>
      </w:r>
      <w:r w:rsidR="006902D3">
        <w:t>Т</w:t>
      </w:r>
      <w:r>
        <w:t xml:space="preserve">КЛ., или кавычками – если надпись состоит из цифр и (или) знаков. Наименование команд, режимов, сигналов и т.п. в тексте следует выделять кавычками, например: </w:t>
      </w:r>
      <w:r w:rsidRPr="006902D3">
        <w:rPr>
          <w:i/>
        </w:rPr>
        <w:t>«Сигнал +27 включено»</w:t>
      </w:r>
      <w:r>
        <w:t>.</w:t>
      </w:r>
    </w:p>
    <w:p w:rsidR="009B741D" w:rsidRDefault="009B741D" w:rsidP="009B741D">
      <w:pPr>
        <w:sectPr w:rsidR="009B741D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5C364C" w:rsidRDefault="005C364C" w:rsidP="005F3863">
      <w:pPr>
        <w:pStyle w:val="2"/>
        <w:ind w:firstLine="709"/>
        <w:jc w:val="left"/>
      </w:pPr>
      <w:r>
        <w:lastRenderedPageBreak/>
        <w:t>5</w:t>
      </w:r>
      <w:r w:rsidRPr="00715AEE">
        <w:t>.</w:t>
      </w:r>
      <w:r>
        <w:t xml:space="preserve">3 </w:t>
      </w:r>
      <w:r w:rsidRPr="00715AEE">
        <w:t>Оформление сокращений</w:t>
      </w:r>
      <w:r>
        <w:t>,</w:t>
      </w:r>
      <w:r w:rsidRPr="00715AEE">
        <w:t xml:space="preserve"> ссылок и сносок</w:t>
      </w:r>
    </w:p>
    <w:p w:rsidR="00430758" w:rsidRDefault="00430758" w:rsidP="00430758">
      <w:r>
        <w:t xml:space="preserve">Перечень допускаемых сокращений слов установлен в </w:t>
      </w:r>
      <w:r w:rsidR="00D97554" w:rsidRPr="003E1B73">
        <w:rPr>
          <w:rFonts w:cs="Times New Roman"/>
        </w:rPr>
        <w:t>ГОСТ 7.12</w:t>
      </w:r>
      <w:r w:rsidR="00EA0D84">
        <w:rPr>
          <w:rFonts w:cs="Times New Roman"/>
        </w:rPr>
        <w:t xml:space="preserve"> – 93</w:t>
      </w:r>
      <w:r w:rsidR="00D97554" w:rsidRPr="003E1B73">
        <w:rPr>
          <w:rFonts w:cs="Times New Roman"/>
        </w:rPr>
        <w:t>.</w:t>
      </w:r>
      <w:r>
        <w:t xml:space="preserve"> </w:t>
      </w:r>
    </w:p>
    <w:p w:rsidR="00430758" w:rsidRDefault="00430758" w:rsidP="00430758">
      <w:r>
        <w:t>Различают три основных способа:</w:t>
      </w:r>
    </w:p>
    <w:p w:rsidR="00430758" w:rsidRDefault="00430758" w:rsidP="005269E2">
      <w:pPr>
        <w:pStyle w:val="a"/>
      </w:pPr>
      <w:r>
        <w:t xml:space="preserve">оставляется только первая (начальная) буква слова (год — </w:t>
      </w:r>
      <w:proofErr w:type="gramStart"/>
      <w:r>
        <w:t>г</w:t>
      </w:r>
      <w:proofErr w:type="gramEnd"/>
      <w:r>
        <w:t>.);</w:t>
      </w:r>
      <w:r w:rsidR="0020166E">
        <w:t xml:space="preserve"> </w:t>
      </w:r>
    </w:p>
    <w:p w:rsidR="00430758" w:rsidRDefault="00430758" w:rsidP="005269E2">
      <w:pPr>
        <w:pStyle w:val="a"/>
      </w:pPr>
      <w:r>
        <w:t>оставляется часть слова (английский — англ.);</w:t>
      </w:r>
      <w:r w:rsidR="0020166E">
        <w:t xml:space="preserve"> </w:t>
      </w:r>
    </w:p>
    <w:p w:rsidR="00430758" w:rsidRDefault="00430758" w:rsidP="005269E2">
      <w:pPr>
        <w:pStyle w:val="a"/>
      </w:pPr>
      <w:r>
        <w:t>пропускается</w:t>
      </w:r>
      <w:r w:rsidR="0020166E">
        <w:t xml:space="preserve"> </w:t>
      </w:r>
      <w:r>
        <w:t>несколько</w:t>
      </w:r>
      <w:r w:rsidR="0020166E">
        <w:t xml:space="preserve"> </w:t>
      </w:r>
      <w:r>
        <w:t>букв</w:t>
      </w:r>
      <w:r w:rsidR="0020166E">
        <w:t xml:space="preserve"> </w:t>
      </w:r>
      <w:r>
        <w:t>в</w:t>
      </w:r>
      <w:r w:rsidR="0020166E">
        <w:t xml:space="preserve"> </w:t>
      </w:r>
      <w:r>
        <w:t>середине</w:t>
      </w:r>
      <w:r w:rsidR="0020166E">
        <w:t xml:space="preserve"> </w:t>
      </w:r>
      <w:r>
        <w:t>слова,</w:t>
      </w:r>
      <w:r w:rsidR="00D97554">
        <w:t xml:space="preserve"> через</w:t>
      </w:r>
      <w:r w:rsidR="0020166E">
        <w:t xml:space="preserve"> </w:t>
      </w:r>
      <w:r>
        <w:t>дефис (университет — ун-т).</w:t>
      </w:r>
      <w:r w:rsidR="0020166E">
        <w:t xml:space="preserve"> </w:t>
      </w:r>
    </w:p>
    <w:p w:rsidR="00430758" w:rsidRDefault="00430758" w:rsidP="00430758">
      <w:r>
        <w:t>При сокращении слов</w:t>
      </w:r>
      <w:r w:rsidR="0020166E">
        <w:t xml:space="preserve"> </w:t>
      </w:r>
      <w:r>
        <w:t xml:space="preserve">следует придерживаться следующих правил: </w:t>
      </w:r>
    </w:p>
    <w:p w:rsidR="00430758" w:rsidRDefault="00430758" w:rsidP="005269E2">
      <w:pPr>
        <w:pStyle w:val="a"/>
      </w:pPr>
      <w:r>
        <w:t>Сокращение</w:t>
      </w:r>
      <w:r w:rsidR="0020166E">
        <w:t xml:space="preserve"> </w:t>
      </w:r>
      <w:r>
        <w:t>должно</w:t>
      </w:r>
      <w:r w:rsidR="0020166E">
        <w:t xml:space="preserve"> </w:t>
      </w:r>
      <w:r>
        <w:t>оканчиваться</w:t>
      </w:r>
      <w:r w:rsidR="0020166E">
        <w:t xml:space="preserve"> </w:t>
      </w:r>
      <w:r>
        <w:t>на</w:t>
      </w:r>
      <w:r w:rsidR="0020166E">
        <w:t xml:space="preserve"> </w:t>
      </w:r>
      <w:r>
        <w:t>согласную</w:t>
      </w:r>
      <w:r w:rsidR="0020166E">
        <w:t xml:space="preserve"> </w:t>
      </w:r>
      <w:r>
        <w:t>букву</w:t>
      </w:r>
      <w:r w:rsidR="0020166E">
        <w:t xml:space="preserve"> </w:t>
      </w:r>
      <w:r>
        <w:t>и</w:t>
      </w:r>
      <w:r w:rsidR="0020166E">
        <w:t xml:space="preserve"> </w:t>
      </w:r>
      <w:r>
        <w:t>не</w:t>
      </w:r>
      <w:r w:rsidR="0020166E">
        <w:t xml:space="preserve"> </w:t>
      </w:r>
      <w:r>
        <w:t>должно</w:t>
      </w:r>
      <w:r w:rsidR="00D97554">
        <w:t xml:space="preserve"> </w:t>
      </w:r>
      <w:r>
        <w:t>оканчиваться на</w:t>
      </w:r>
      <w:r w:rsidR="0020166E">
        <w:t xml:space="preserve"> </w:t>
      </w:r>
      <w:r>
        <w:t>гласную</w:t>
      </w:r>
      <w:r w:rsidR="0020166E">
        <w:t xml:space="preserve"> </w:t>
      </w:r>
      <w:r>
        <w:t>(если она не начальная буква в слове), на букву</w:t>
      </w:r>
      <w:r w:rsidR="00D97554">
        <w:t xml:space="preserve"> </w:t>
      </w:r>
      <w:r>
        <w:t xml:space="preserve">"и", на мягкий и твердый знак. </w:t>
      </w:r>
    </w:p>
    <w:p w:rsidR="00430758" w:rsidRDefault="00430758" w:rsidP="005269E2">
      <w:pPr>
        <w:pStyle w:val="a"/>
      </w:pPr>
      <w:proofErr w:type="gramStart"/>
      <w:r>
        <w:t>Общепринятые</w:t>
      </w:r>
      <w:r w:rsidR="0020166E">
        <w:t xml:space="preserve"> </w:t>
      </w:r>
      <w:r>
        <w:t>условные</w:t>
      </w:r>
      <w:r w:rsidR="0020166E">
        <w:t xml:space="preserve"> </w:t>
      </w:r>
      <w:r>
        <w:t>сокращения,</w:t>
      </w:r>
      <w:r w:rsidR="0020166E">
        <w:t xml:space="preserve"> </w:t>
      </w:r>
      <w:r>
        <w:t>которые</w:t>
      </w:r>
      <w:r w:rsidR="0020166E">
        <w:t xml:space="preserve"> </w:t>
      </w:r>
      <w:r>
        <w:t>делаются</w:t>
      </w:r>
      <w:r w:rsidR="0020166E">
        <w:t xml:space="preserve"> </w:t>
      </w:r>
      <w:r>
        <w:t xml:space="preserve">после перечисления: т.е. (то есть), и т.д. (и так далее), и т.п. (и тому подобное), и др. (и другие) и пр. (и прочие). </w:t>
      </w:r>
      <w:proofErr w:type="gramEnd"/>
    </w:p>
    <w:p w:rsidR="00430758" w:rsidRDefault="00430758" w:rsidP="005269E2">
      <w:pPr>
        <w:pStyle w:val="a"/>
      </w:pPr>
      <w:r>
        <w:t>Общепринятые условные сокращения,</w:t>
      </w:r>
      <w:r w:rsidR="0020166E">
        <w:t xml:space="preserve"> </w:t>
      </w:r>
      <w:r>
        <w:t xml:space="preserve">которые делаются при ссылках: см. (смотри), ср. (сравни). </w:t>
      </w:r>
    </w:p>
    <w:p w:rsidR="00430758" w:rsidRDefault="00430758" w:rsidP="005269E2">
      <w:pPr>
        <w:pStyle w:val="a"/>
      </w:pPr>
      <w:r>
        <w:t>Общепринятые</w:t>
      </w:r>
      <w:r w:rsidR="0020166E">
        <w:t xml:space="preserve"> </w:t>
      </w:r>
      <w:r>
        <w:t>условные</w:t>
      </w:r>
      <w:r w:rsidR="0020166E">
        <w:t xml:space="preserve"> </w:t>
      </w:r>
      <w:r>
        <w:t>сокращения</w:t>
      </w:r>
      <w:r w:rsidR="0020166E">
        <w:t xml:space="preserve"> </w:t>
      </w:r>
      <w:r>
        <w:t>при</w:t>
      </w:r>
      <w:r w:rsidR="0020166E">
        <w:t xml:space="preserve"> </w:t>
      </w:r>
      <w:r>
        <w:t>обозначении</w:t>
      </w:r>
      <w:r w:rsidR="0020166E">
        <w:t xml:space="preserve"> </w:t>
      </w:r>
      <w:r>
        <w:t>цифрами</w:t>
      </w:r>
      <w:r w:rsidR="0020166E">
        <w:t xml:space="preserve"> </w:t>
      </w:r>
      <w:r>
        <w:t>веков</w:t>
      </w:r>
      <w:r w:rsidR="0020166E">
        <w:t xml:space="preserve"> </w:t>
      </w:r>
      <w:r>
        <w:t>и годов:</w:t>
      </w:r>
      <w:r w:rsidR="00873752">
        <w:t xml:space="preserve">  </w:t>
      </w:r>
      <w:r w:rsidR="0020166E">
        <w:t xml:space="preserve"> </w:t>
      </w:r>
      <w:r>
        <w:t>в.</w:t>
      </w:r>
      <w:r w:rsidR="0020166E">
        <w:t xml:space="preserve"> </w:t>
      </w:r>
      <w:r>
        <w:t>(век),</w:t>
      </w:r>
      <w:r w:rsidR="0020166E">
        <w:t xml:space="preserve"> </w:t>
      </w:r>
      <w:r>
        <w:t>вв.</w:t>
      </w:r>
      <w:r w:rsidR="0020166E">
        <w:t xml:space="preserve"> </w:t>
      </w:r>
      <w:r>
        <w:t>(века),</w:t>
      </w:r>
      <w:r w:rsidR="0020166E">
        <w:t xml:space="preserve"> </w:t>
      </w:r>
      <w:r>
        <w:t>г.</w:t>
      </w:r>
      <w:r w:rsidR="0020166E">
        <w:t xml:space="preserve"> </w:t>
      </w:r>
      <w:r>
        <w:t>(год),</w:t>
      </w:r>
      <w:r w:rsidR="0020166E">
        <w:t xml:space="preserve"> </w:t>
      </w:r>
      <w:r>
        <w:t>гг.</w:t>
      </w:r>
      <w:r w:rsidR="0020166E">
        <w:t xml:space="preserve"> </w:t>
      </w:r>
      <w:r>
        <w:t>(годы),</w:t>
      </w:r>
      <w:r w:rsidR="0020166E">
        <w:t xml:space="preserve"> </w:t>
      </w:r>
      <w:r>
        <w:t>т.</w:t>
      </w:r>
      <w:r w:rsidR="0020166E">
        <w:t xml:space="preserve"> </w:t>
      </w:r>
      <w:r>
        <w:t>(том),</w:t>
      </w:r>
      <w:r w:rsidR="0020166E">
        <w:t xml:space="preserve"> </w:t>
      </w:r>
      <w:r>
        <w:t>н.ст.</w:t>
      </w:r>
      <w:r w:rsidR="0020166E">
        <w:t xml:space="preserve"> </w:t>
      </w:r>
      <w:r>
        <w:t>(новый</w:t>
      </w:r>
      <w:r w:rsidR="0020166E">
        <w:t xml:space="preserve"> </w:t>
      </w:r>
      <w:r>
        <w:t>стиль), ст.ст.</w:t>
      </w:r>
      <w:r w:rsidR="0020166E">
        <w:t xml:space="preserve"> </w:t>
      </w:r>
      <w:r>
        <w:t>(старый</w:t>
      </w:r>
      <w:r w:rsidR="0020166E">
        <w:t xml:space="preserve"> </w:t>
      </w:r>
      <w:r>
        <w:t>стиль),</w:t>
      </w:r>
      <w:r w:rsidR="0020166E">
        <w:t xml:space="preserve"> </w:t>
      </w:r>
      <w:r>
        <w:t>н.э.</w:t>
      </w:r>
      <w:r w:rsidR="0020166E">
        <w:t xml:space="preserve"> </w:t>
      </w:r>
      <w:r>
        <w:t>(нашей</w:t>
      </w:r>
      <w:r w:rsidR="0020166E">
        <w:t xml:space="preserve"> </w:t>
      </w:r>
      <w:r>
        <w:t>эры)</w:t>
      </w:r>
      <w:r w:rsidR="0020166E">
        <w:t xml:space="preserve"> </w:t>
      </w:r>
      <w:r>
        <w:t>г.</w:t>
      </w:r>
      <w:r w:rsidR="0020166E">
        <w:t xml:space="preserve"> </w:t>
      </w:r>
      <w:r>
        <w:t>(город),</w:t>
      </w:r>
      <w:r w:rsidR="0020166E">
        <w:t xml:space="preserve"> </w:t>
      </w:r>
      <w:r>
        <w:t>обл.</w:t>
      </w:r>
      <w:r w:rsidR="0020166E">
        <w:t xml:space="preserve"> </w:t>
      </w:r>
      <w:r>
        <w:t>(область),</w:t>
      </w:r>
      <w:r w:rsidR="0020166E">
        <w:t xml:space="preserve"> </w:t>
      </w:r>
      <w:r>
        <w:t>гр. (гражданин),</w:t>
      </w:r>
      <w:r w:rsidR="0020166E">
        <w:t xml:space="preserve"> </w:t>
      </w:r>
      <w:r>
        <w:t>с.</w:t>
      </w:r>
      <w:r w:rsidR="0020166E">
        <w:t xml:space="preserve"> </w:t>
      </w:r>
      <w:r>
        <w:t>(страницы</w:t>
      </w:r>
      <w:r w:rsidR="0020166E">
        <w:t xml:space="preserve"> </w:t>
      </w:r>
      <w:r>
        <w:t>при</w:t>
      </w:r>
      <w:r w:rsidR="0020166E">
        <w:t xml:space="preserve"> </w:t>
      </w:r>
      <w:r>
        <w:t>цифрах),</w:t>
      </w:r>
      <w:r w:rsidR="0020166E">
        <w:t xml:space="preserve"> </w:t>
      </w:r>
      <w:r>
        <w:t>акад.</w:t>
      </w:r>
      <w:r w:rsidR="0020166E">
        <w:t xml:space="preserve"> </w:t>
      </w:r>
      <w:r>
        <w:t>(академик),</w:t>
      </w:r>
      <w:r w:rsidR="0020166E">
        <w:t xml:space="preserve"> </w:t>
      </w:r>
      <w:r>
        <w:t>доц.</w:t>
      </w:r>
      <w:r w:rsidR="0020166E">
        <w:t xml:space="preserve"> </w:t>
      </w:r>
      <w:r>
        <w:t xml:space="preserve">(доцент), проф. (профессор). </w:t>
      </w:r>
    </w:p>
    <w:p w:rsidR="00430758" w:rsidRDefault="00430758" w:rsidP="005269E2">
      <w:pPr>
        <w:pStyle w:val="a"/>
      </w:pPr>
      <w:r>
        <w:t>Не</w:t>
      </w:r>
      <w:r w:rsidR="0020166E">
        <w:t xml:space="preserve"> </w:t>
      </w:r>
      <w:r>
        <w:t>сокращают</w:t>
      </w:r>
      <w:r w:rsidR="0020166E">
        <w:t xml:space="preserve"> </w:t>
      </w:r>
      <w:r>
        <w:t>слова</w:t>
      </w:r>
      <w:r w:rsidR="0020166E">
        <w:t xml:space="preserve"> </w:t>
      </w:r>
      <w:r>
        <w:t>"и</w:t>
      </w:r>
      <w:r w:rsidR="0020166E">
        <w:t xml:space="preserve"> </w:t>
      </w:r>
      <w:r>
        <w:t>другие",</w:t>
      </w:r>
      <w:r w:rsidR="0020166E">
        <w:t xml:space="preserve"> </w:t>
      </w:r>
      <w:r>
        <w:t>"и</w:t>
      </w:r>
      <w:r w:rsidR="0020166E">
        <w:t xml:space="preserve"> </w:t>
      </w:r>
      <w:r>
        <w:t>тому</w:t>
      </w:r>
      <w:r w:rsidR="0020166E">
        <w:t xml:space="preserve"> </w:t>
      </w:r>
      <w:r>
        <w:t>подобное",</w:t>
      </w:r>
      <w:r w:rsidR="0020166E">
        <w:t xml:space="preserve"> </w:t>
      </w:r>
      <w:r>
        <w:t>"и</w:t>
      </w:r>
      <w:r w:rsidR="0020166E">
        <w:t xml:space="preserve"> </w:t>
      </w:r>
      <w:r>
        <w:t>прочие"</w:t>
      </w:r>
      <w:r w:rsidR="0020166E">
        <w:t xml:space="preserve"> </w:t>
      </w:r>
      <w:r>
        <w:t>внутри предложения.</w:t>
      </w:r>
      <w:r w:rsidR="0020166E">
        <w:t xml:space="preserve"> </w:t>
      </w:r>
      <w:r>
        <w:t>Не</w:t>
      </w:r>
      <w:r w:rsidR="0020166E">
        <w:t xml:space="preserve"> </w:t>
      </w:r>
      <w:r>
        <w:t>допускаются</w:t>
      </w:r>
      <w:r w:rsidR="0020166E">
        <w:t xml:space="preserve"> </w:t>
      </w:r>
      <w:r>
        <w:t>сокращения</w:t>
      </w:r>
      <w:r w:rsidR="0020166E">
        <w:t xml:space="preserve"> </w:t>
      </w:r>
      <w:r>
        <w:t>слов</w:t>
      </w:r>
      <w:r w:rsidR="0020166E">
        <w:t xml:space="preserve"> </w:t>
      </w:r>
      <w:r>
        <w:t>"так</w:t>
      </w:r>
      <w:r w:rsidR="0020166E">
        <w:t xml:space="preserve"> </w:t>
      </w:r>
      <w:r>
        <w:t>называемый"</w:t>
      </w:r>
      <w:r w:rsidR="0020166E">
        <w:t xml:space="preserve"> </w:t>
      </w:r>
      <w:r>
        <w:t>(т.н.), "так</w:t>
      </w:r>
      <w:r w:rsidR="0020166E">
        <w:t xml:space="preserve"> </w:t>
      </w:r>
      <w:r>
        <w:t>как"</w:t>
      </w:r>
      <w:r w:rsidR="0020166E">
        <w:t xml:space="preserve"> </w:t>
      </w:r>
      <w:r>
        <w:t>(т.к.),</w:t>
      </w:r>
      <w:r w:rsidR="0020166E">
        <w:t xml:space="preserve"> </w:t>
      </w:r>
      <w:r>
        <w:t>"например"</w:t>
      </w:r>
      <w:r w:rsidR="0020166E">
        <w:t xml:space="preserve"> </w:t>
      </w:r>
      <w:r>
        <w:t>(напр.),</w:t>
      </w:r>
      <w:r w:rsidR="0020166E">
        <w:t xml:space="preserve"> </w:t>
      </w:r>
      <w:r>
        <w:t>"около"</w:t>
      </w:r>
      <w:r w:rsidR="0020166E">
        <w:t xml:space="preserve"> </w:t>
      </w:r>
      <w:r>
        <w:t>(</w:t>
      </w:r>
      <w:proofErr w:type="spellStart"/>
      <w:r>
        <w:t>ок</w:t>
      </w:r>
      <w:proofErr w:type="spellEnd"/>
      <w:r>
        <w:t>.),</w:t>
      </w:r>
      <w:r w:rsidR="0020166E">
        <w:t xml:space="preserve"> </w:t>
      </w:r>
      <w:r>
        <w:t>"формула"</w:t>
      </w:r>
      <w:r w:rsidR="0020166E">
        <w:t xml:space="preserve"> </w:t>
      </w:r>
      <w:r>
        <w:t>(</w:t>
      </w:r>
      <w:proofErr w:type="spellStart"/>
      <w:r>
        <w:t>ф-ла</w:t>
      </w:r>
      <w:proofErr w:type="spellEnd"/>
      <w:r>
        <w:t>), "уравнение" (</w:t>
      </w:r>
      <w:proofErr w:type="spellStart"/>
      <w:r>
        <w:t>ур-ние</w:t>
      </w:r>
      <w:proofErr w:type="spellEnd"/>
      <w:r>
        <w:t>), "диаметр" (</w:t>
      </w:r>
      <w:proofErr w:type="spellStart"/>
      <w:r>
        <w:t>диам</w:t>
      </w:r>
      <w:proofErr w:type="spellEnd"/>
      <w:r>
        <w:t xml:space="preserve">.). </w:t>
      </w:r>
    </w:p>
    <w:p w:rsidR="00430758" w:rsidRDefault="00430758" w:rsidP="00430758">
      <w:r>
        <w:t>Если</w:t>
      </w:r>
      <w:r w:rsidR="0020166E">
        <w:t xml:space="preserve"> </w:t>
      </w:r>
      <w:r>
        <w:t>в</w:t>
      </w:r>
      <w:r w:rsidR="0020166E">
        <w:t xml:space="preserve"> </w:t>
      </w:r>
      <w:r>
        <w:t>документе</w:t>
      </w:r>
      <w:r w:rsidR="0020166E">
        <w:t xml:space="preserve"> </w:t>
      </w:r>
      <w:r>
        <w:t>принята</w:t>
      </w:r>
      <w:r w:rsidR="0020166E">
        <w:t xml:space="preserve"> </w:t>
      </w:r>
      <w:r>
        <w:t>особая</w:t>
      </w:r>
      <w:r w:rsidR="0020166E">
        <w:t xml:space="preserve"> </w:t>
      </w:r>
      <w:r>
        <w:t>система</w:t>
      </w:r>
      <w:r w:rsidR="0020166E">
        <w:t xml:space="preserve"> </w:t>
      </w:r>
      <w:r>
        <w:t>сокращения</w:t>
      </w:r>
      <w:r w:rsidR="0020166E">
        <w:t xml:space="preserve"> </w:t>
      </w:r>
      <w:r>
        <w:t>слов</w:t>
      </w:r>
      <w:r w:rsidR="0020166E">
        <w:t xml:space="preserve"> </w:t>
      </w:r>
      <w:r>
        <w:t>или наименований,</w:t>
      </w:r>
      <w:r w:rsidR="0020166E">
        <w:t xml:space="preserve"> </w:t>
      </w:r>
      <w:r>
        <w:t>то в нем должен быть приведен перечень принятых</w:t>
      </w:r>
      <w:r w:rsidR="0020166E">
        <w:t xml:space="preserve"> </w:t>
      </w:r>
      <w:r>
        <w:t xml:space="preserve">сокращений, который помещают в конце документа перед перечнем терминов. </w:t>
      </w:r>
    </w:p>
    <w:p w:rsidR="00430758" w:rsidRDefault="00430758" w:rsidP="00430758">
      <w:r>
        <w:t>Перечень</w:t>
      </w:r>
      <w:r w:rsidR="0020166E">
        <w:t xml:space="preserve"> </w:t>
      </w:r>
      <w:r>
        <w:t>допускаемых</w:t>
      </w:r>
      <w:r w:rsidR="0020166E">
        <w:t xml:space="preserve"> </w:t>
      </w:r>
      <w:r>
        <w:t>сокращений</w:t>
      </w:r>
      <w:r w:rsidR="0020166E">
        <w:t xml:space="preserve"> </w:t>
      </w:r>
      <w:r>
        <w:t>слов,</w:t>
      </w:r>
      <w:r w:rsidR="0020166E">
        <w:t xml:space="preserve"> </w:t>
      </w:r>
      <w:r>
        <w:t>применяемых</w:t>
      </w:r>
      <w:r w:rsidR="0020166E">
        <w:t xml:space="preserve"> </w:t>
      </w:r>
      <w:r>
        <w:t>в</w:t>
      </w:r>
      <w:r w:rsidR="0020166E">
        <w:t xml:space="preserve"> </w:t>
      </w:r>
      <w:r>
        <w:t xml:space="preserve">основных надписях, технических требованиях и таблицах, на чертежах и в спецификациях, установленный ГОСТ </w:t>
      </w:r>
      <w:proofErr w:type="spellStart"/>
      <w:r w:rsidR="002D6078" w:rsidRPr="003E1B73">
        <w:rPr>
          <w:rFonts w:cs="Times New Roman"/>
        </w:rPr>
        <w:t>ГОСТ</w:t>
      </w:r>
      <w:proofErr w:type="spellEnd"/>
      <w:r w:rsidR="002D6078" w:rsidRPr="003E1B73">
        <w:rPr>
          <w:rFonts w:cs="Times New Roman"/>
        </w:rPr>
        <w:t xml:space="preserve"> 7.12</w:t>
      </w:r>
      <w:r w:rsidR="002D6078">
        <w:rPr>
          <w:rFonts w:cs="Times New Roman"/>
        </w:rPr>
        <w:t xml:space="preserve"> </w:t>
      </w:r>
      <w:r w:rsidR="002D6078">
        <w:rPr>
          <w:rFonts w:cs="Times New Roman"/>
        </w:rPr>
        <w:softHyphen/>
        <w:t xml:space="preserve">– </w:t>
      </w:r>
      <w:r w:rsidR="002D6078" w:rsidRPr="003E1B73">
        <w:rPr>
          <w:rFonts w:cs="Times New Roman"/>
        </w:rPr>
        <w:t>93</w:t>
      </w:r>
      <w:r>
        <w:t xml:space="preserve">. </w:t>
      </w:r>
    </w:p>
    <w:p w:rsidR="00430758" w:rsidRDefault="00430758" w:rsidP="00430758">
      <w:r>
        <w:t>Малоизвестные</w:t>
      </w:r>
      <w:r w:rsidR="0020166E">
        <w:t xml:space="preserve"> </w:t>
      </w:r>
      <w:r>
        <w:t>сокращения</w:t>
      </w:r>
      <w:r w:rsidR="0020166E">
        <w:t xml:space="preserve"> </w:t>
      </w:r>
      <w:r>
        <w:t>при</w:t>
      </w:r>
      <w:r w:rsidR="0020166E">
        <w:t xml:space="preserve"> </w:t>
      </w:r>
      <w:r>
        <w:t>первом</w:t>
      </w:r>
      <w:r w:rsidR="0020166E">
        <w:t xml:space="preserve"> </w:t>
      </w:r>
      <w:r>
        <w:t>упоминании</w:t>
      </w:r>
      <w:r w:rsidR="0020166E">
        <w:t xml:space="preserve"> </w:t>
      </w:r>
      <w:r>
        <w:t>надо</w:t>
      </w:r>
      <w:r w:rsidR="0020166E">
        <w:t xml:space="preserve"> </w:t>
      </w:r>
      <w:r>
        <w:t>обязательно расшифровать,</w:t>
      </w:r>
      <w:r w:rsidR="0020166E">
        <w:t xml:space="preserve"> </w:t>
      </w:r>
      <w:r>
        <w:t>а</w:t>
      </w:r>
      <w:r w:rsidR="0020166E">
        <w:t xml:space="preserve"> </w:t>
      </w:r>
      <w:r>
        <w:t>в</w:t>
      </w:r>
      <w:r w:rsidR="0020166E">
        <w:t xml:space="preserve"> </w:t>
      </w:r>
      <w:r>
        <w:t>последующем</w:t>
      </w:r>
      <w:r w:rsidR="0020166E">
        <w:t xml:space="preserve"> </w:t>
      </w:r>
      <w:r>
        <w:t>тексте</w:t>
      </w:r>
      <w:r w:rsidR="0020166E">
        <w:t xml:space="preserve"> </w:t>
      </w:r>
      <w:r>
        <w:t>применять</w:t>
      </w:r>
      <w:r w:rsidR="0020166E">
        <w:t xml:space="preserve"> </w:t>
      </w:r>
      <w:r>
        <w:t>уже</w:t>
      </w:r>
      <w:r w:rsidR="0020166E">
        <w:t xml:space="preserve"> </w:t>
      </w:r>
      <w:r>
        <w:t>сокращенное</w:t>
      </w:r>
      <w:r w:rsidR="0020166E">
        <w:t xml:space="preserve"> </w:t>
      </w:r>
      <w:r>
        <w:t>название. Например:</w:t>
      </w:r>
      <w:r w:rsidR="0020166E">
        <w:t xml:space="preserve"> </w:t>
      </w:r>
      <w:r>
        <w:t>«Исследования,</w:t>
      </w:r>
      <w:r w:rsidR="0020166E">
        <w:t xml:space="preserve"> </w:t>
      </w:r>
      <w:r>
        <w:t>проведенные</w:t>
      </w:r>
      <w:r w:rsidR="0020166E">
        <w:t xml:space="preserve"> </w:t>
      </w:r>
      <w:r>
        <w:t>в</w:t>
      </w:r>
      <w:r w:rsidR="0020166E">
        <w:t xml:space="preserve"> </w:t>
      </w:r>
      <w:r>
        <w:t>Центральном</w:t>
      </w:r>
      <w:r w:rsidR="0020166E">
        <w:t xml:space="preserve"> </w:t>
      </w:r>
      <w:r>
        <w:t>научно</w:t>
      </w:r>
      <w:r w:rsidR="0020166E">
        <w:t xml:space="preserve"> </w:t>
      </w:r>
      <w:r>
        <w:t>- исследовательском</w:t>
      </w:r>
      <w:r w:rsidR="0020166E">
        <w:t xml:space="preserve"> </w:t>
      </w:r>
      <w:r>
        <w:t>институте</w:t>
      </w:r>
      <w:r w:rsidR="0020166E">
        <w:t xml:space="preserve"> </w:t>
      </w:r>
      <w:r>
        <w:t>механической</w:t>
      </w:r>
      <w:r w:rsidR="0020166E">
        <w:t xml:space="preserve"> </w:t>
      </w:r>
      <w:r>
        <w:t>обработки</w:t>
      </w:r>
      <w:r w:rsidR="0020166E">
        <w:t xml:space="preserve"> </w:t>
      </w:r>
      <w:r>
        <w:t>древесины</w:t>
      </w:r>
      <w:r w:rsidR="0020166E">
        <w:t xml:space="preserve"> </w:t>
      </w:r>
      <w:r>
        <w:t>(</w:t>
      </w:r>
      <w:proofErr w:type="spellStart"/>
      <w:r>
        <w:t>ЦНИИМОДе</w:t>
      </w:r>
      <w:proofErr w:type="spellEnd"/>
      <w:r>
        <w:t xml:space="preserve">) показали, что….» </w:t>
      </w:r>
    </w:p>
    <w:p w:rsidR="00430758" w:rsidRDefault="00430758" w:rsidP="00430758">
      <w:r>
        <w:t>Условные</w:t>
      </w:r>
      <w:r w:rsidR="0020166E">
        <w:t xml:space="preserve"> </w:t>
      </w:r>
      <w:r>
        <w:t>буквенные</w:t>
      </w:r>
      <w:r w:rsidR="0020166E">
        <w:t xml:space="preserve"> </w:t>
      </w:r>
      <w:r>
        <w:t>обозначения,</w:t>
      </w:r>
      <w:r w:rsidR="0020166E">
        <w:t xml:space="preserve"> </w:t>
      </w:r>
      <w:r>
        <w:t>изображения</w:t>
      </w:r>
      <w:r w:rsidR="0020166E">
        <w:t xml:space="preserve"> </w:t>
      </w:r>
      <w:r>
        <w:t>или</w:t>
      </w:r>
      <w:r w:rsidR="0020166E">
        <w:t xml:space="preserve"> </w:t>
      </w:r>
      <w:r>
        <w:t>знаки</w:t>
      </w:r>
      <w:r w:rsidR="0020166E">
        <w:t xml:space="preserve"> </w:t>
      </w:r>
      <w:r>
        <w:t>должны соответствовать</w:t>
      </w:r>
      <w:r w:rsidR="0020166E">
        <w:t xml:space="preserve"> </w:t>
      </w:r>
      <w:r>
        <w:t>принятым</w:t>
      </w:r>
      <w:r w:rsidR="0020166E">
        <w:t xml:space="preserve"> </w:t>
      </w:r>
      <w:r>
        <w:t>в</w:t>
      </w:r>
      <w:r w:rsidR="0020166E">
        <w:t xml:space="preserve"> </w:t>
      </w:r>
      <w:r>
        <w:t>действующем</w:t>
      </w:r>
      <w:r w:rsidR="0020166E">
        <w:t xml:space="preserve"> </w:t>
      </w:r>
      <w:r>
        <w:t>законодательстве</w:t>
      </w:r>
      <w:r w:rsidR="0020166E">
        <w:t xml:space="preserve"> </w:t>
      </w:r>
      <w:r>
        <w:t>и</w:t>
      </w:r>
      <w:r w:rsidR="0020166E">
        <w:t xml:space="preserve"> </w:t>
      </w:r>
      <w:r>
        <w:t>государственных стандартах.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документа</w:t>
      </w:r>
      <w:r w:rsidR="0020166E">
        <w:t xml:space="preserve"> </w:t>
      </w:r>
      <w:r>
        <w:lastRenderedPageBreak/>
        <w:t>перед</w:t>
      </w:r>
      <w:r w:rsidR="0020166E">
        <w:t xml:space="preserve"> </w:t>
      </w:r>
      <w:r>
        <w:t>обозначением</w:t>
      </w:r>
      <w:r w:rsidR="0020166E">
        <w:t xml:space="preserve"> </w:t>
      </w:r>
      <w:r>
        <w:t>параметра</w:t>
      </w:r>
      <w:r w:rsidR="0020166E">
        <w:t xml:space="preserve"> </w:t>
      </w:r>
      <w:r>
        <w:t>дают</w:t>
      </w:r>
      <w:r w:rsidR="0020166E">
        <w:t xml:space="preserve"> </w:t>
      </w:r>
      <w:r>
        <w:t xml:space="preserve">его пояснение, например «Временное сопротивление разрыву». </w:t>
      </w:r>
    </w:p>
    <w:p w:rsidR="00430758" w:rsidRDefault="00430758" w:rsidP="00430758">
      <w:r>
        <w:t>При</w:t>
      </w:r>
      <w:r w:rsidR="0020166E">
        <w:t xml:space="preserve"> </w:t>
      </w:r>
      <w:r>
        <w:t>необходимости</w:t>
      </w:r>
      <w:r w:rsidR="0020166E">
        <w:t xml:space="preserve"> </w:t>
      </w:r>
      <w:r>
        <w:t>применения</w:t>
      </w:r>
      <w:r w:rsidR="0020166E">
        <w:t xml:space="preserve"> </w:t>
      </w:r>
      <w:r>
        <w:t>условных</w:t>
      </w:r>
      <w:r w:rsidR="0020166E">
        <w:t xml:space="preserve"> </w:t>
      </w:r>
      <w:r>
        <w:t>обозначений,</w:t>
      </w:r>
      <w:r w:rsidR="0020166E">
        <w:t xml:space="preserve"> </w:t>
      </w:r>
      <w:r>
        <w:t>изображений,</w:t>
      </w:r>
      <w:r w:rsidR="0020166E">
        <w:t xml:space="preserve"> </w:t>
      </w:r>
      <w:r>
        <w:t>не установленных действующими</w:t>
      </w:r>
      <w:r w:rsidR="0020166E">
        <w:t xml:space="preserve"> </w:t>
      </w:r>
      <w:r>
        <w:t>стандартами,</w:t>
      </w:r>
      <w:r w:rsidR="0020166E">
        <w:t xml:space="preserve"> </w:t>
      </w:r>
      <w:r>
        <w:t>их</w:t>
      </w:r>
      <w:r w:rsidR="0020166E">
        <w:t xml:space="preserve"> </w:t>
      </w:r>
      <w:r>
        <w:t>следует</w:t>
      </w:r>
      <w:r w:rsidR="0020166E">
        <w:t xml:space="preserve"> </w:t>
      </w:r>
      <w:r>
        <w:t>пояснять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или</w:t>
      </w:r>
      <w:r w:rsidR="0020166E">
        <w:t xml:space="preserve"> </w:t>
      </w:r>
      <w:r>
        <w:t xml:space="preserve">в перечне обозначений. </w:t>
      </w:r>
    </w:p>
    <w:p w:rsidR="00430758" w:rsidRDefault="00430758" w:rsidP="00430758">
      <w:r>
        <w:t>В</w:t>
      </w:r>
      <w:r w:rsidR="0020166E">
        <w:t xml:space="preserve"> </w:t>
      </w:r>
      <w:r>
        <w:t>документе</w:t>
      </w:r>
      <w:r w:rsidR="0020166E">
        <w:t xml:space="preserve"> </w:t>
      </w:r>
      <w:r>
        <w:t>следует</w:t>
      </w:r>
      <w:r w:rsidR="0020166E">
        <w:t xml:space="preserve"> </w:t>
      </w:r>
      <w:r>
        <w:t>применять</w:t>
      </w:r>
      <w:r w:rsidR="0020166E">
        <w:t xml:space="preserve"> </w:t>
      </w:r>
      <w:r>
        <w:t>стандартизованные</w:t>
      </w:r>
      <w:r w:rsidR="0020166E">
        <w:t xml:space="preserve"> </w:t>
      </w:r>
      <w:r>
        <w:t>единицы</w:t>
      </w:r>
      <w:r w:rsidR="0020166E">
        <w:t xml:space="preserve"> </w:t>
      </w:r>
      <w:r>
        <w:t xml:space="preserve">физических величин, их наименование и обозначения в соответствии с </w:t>
      </w:r>
      <w:r w:rsidR="002D6078">
        <w:rPr>
          <w:rFonts w:cs="Times New Roman"/>
        </w:rPr>
        <w:t xml:space="preserve">ГОСТ 8.417 – </w:t>
      </w:r>
      <w:r w:rsidR="002D6078" w:rsidRPr="003E1B73">
        <w:rPr>
          <w:rFonts w:cs="Times New Roman"/>
        </w:rPr>
        <w:t>2002</w:t>
      </w:r>
      <w:r>
        <w:t xml:space="preserve">. </w:t>
      </w:r>
    </w:p>
    <w:p w:rsidR="00430758" w:rsidRDefault="00430758" w:rsidP="00430758"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документа</w:t>
      </w:r>
      <w:r w:rsidR="0020166E">
        <w:t xml:space="preserve"> </w:t>
      </w:r>
      <w:r>
        <w:t>числовые</w:t>
      </w:r>
      <w:r w:rsidR="0020166E">
        <w:t xml:space="preserve"> </w:t>
      </w:r>
      <w:r>
        <w:t>значения</w:t>
      </w:r>
      <w:r w:rsidR="0020166E">
        <w:t xml:space="preserve"> </w:t>
      </w:r>
      <w:r>
        <w:t>величин</w:t>
      </w:r>
      <w:r w:rsidR="0020166E">
        <w:t xml:space="preserve"> </w:t>
      </w:r>
      <w:r>
        <w:t>с</w:t>
      </w:r>
      <w:r w:rsidR="0020166E">
        <w:t xml:space="preserve"> </w:t>
      </w:r>
      <w:r>
        <w:t>обозначением</w:t>
      </w:r>
      <w:r w:rsidR="0020166E">
        <w:t xml:space="preserve"> </w:t>
      </w:r>
      <w:r>
        <w:t>единиц физических</w:t>
      </w:r>
      <w:r w:rsidR="0020166E">
        <w:t xml:space="preserve"> </w:t>
      </w:r>
      <w:r>
        <w:t>величин</w:t>
      </w:r>
      <w:r w:rsidR="0020166E">
        <w:t xml:space="preserve"> </w:t>
      </w:r>
      <w:r>
        <w:t>и</w:t>
      </w:r>
      <w:r w:rsidR="0020166E">
        <w:t xml:space="preserve"> </w:t>
      </w:r>
      <w:r>
        <w:t>единиц</w:t>
      </w:r>
      <w:r w:rsidR="0020166E">
        <w:t xml:space="preserve"> </w:t>
      </w:r>
      <w:r>
        <w:t>счета</w:t>
      </w:r>
      <w:r w:rsidR="0020166E">
        <w:t xml:space="preserve"> </w:t>
      </w:r>
      <w:r>
        <w:t>следует</w:t>
      </w:r>
      <w:r w:rsidR="0020166E">
        <w:t xml:space="preserve"> </w:t>
      </w:r>
      <w:r>
        <w:t>писать</w:t>
      </w:r>
      <w:r w:rsidR="0020166E">
        <w:t xml:space="preserve"> </w:t>
      </w:r>
      <w:r>
        <w:t>цифрами,</w:t>
      </w:r>
      <w:r w:rsidR="0020166E">
        <w:t xml:space="preserve"> </w:t>
      </w:r>
      <w:r>
        <w:t>а</w:t>
      </w:r>
      <w:r w:rsidR="0020166E">
        <w:t xml:space="preserve"> </w:t>
      </w:r>
      <w:r>
        <w:t>от</w:t>
      </w:r>
      <w:r w:rsidR="0020166E">
        <w:t xml:space="preserve"> </w:t>
      </w:r>
      <w:r>
        <w:t>числа</w:t>
      </w:r>
      <w:r w:rsidR="0020166E">
        <w:t xml:space="preserve"> </w:t>
      </w:r>
      <w:r>
        <w:t xml:space="preserve">без обозначения единиц физических величин и единицы счета от единицы до девяти – словами. </w:t>
      </w:r>
    </w:p>
    <w:p w:rsidR="00430758" w:rsidRDefault="00430758" w:rsidP="00430758">
      <w:r>
        <w:t xml:space="preserve">Например: </w:t>
      </w:r>
    </w:p>
    <w:p w:rsidR="00430758" w:rsidRDefault="00430758" w:rsidP="005269E2">
      <w:pPr>
        <w:pStyle w:val="a"/>
      </w:pPr>
      <w:r>
        <w:t xml:space="preserve">Провести испытания пяти труб на давление. </w:t>
      </w:r>
    </w:p>
    <w:p w:rsidR="00430758" w:rsidRDefault="00430758" w:rsidP="005269E2">
      <w:pPr>
        <w:pStyle w:val="a"/>
      </w:pPr>
      <w:r>
        <w:t xml:space="preserve">Отобрать 13 труб испытания на давления. </w:t>
      </w:r>
    </w:p>
    <w:p w:rsidR="002D6078" w:rsidRDefault="00430758" w:rsidP="00430758">
      <w:r>
        <w:t>Единица</w:t>
      </w:r>
      <w:r w:rsidR="0020166E">
        <w:t xml:space="preserve"> </w:t>
      </w:r>
      <w:r>
        <w:t>физической</w:t>
      </w:r>
      <w:r w:rsidR="0020166E">
        <w:t xml:space="preserve"> </w:t>
      </w:r>
      <w:r>
        <w:t>величины</w:t>
      </w:r>
      <w:r w:rsidR="0020166E">
        <w:t xml:space="preserve"> </w:t>
      </w:r>
      <w:r>
        <w:t>одного</w:t>
      </w:r>
      <w:r w:rsidR="0020166E">
        <w:t xml:space="preserve"> </w:t>
      </w:r>
      <w:r>
        <w:t>и</w:t>
      </w:r>
      <w:r w:rsidR="0020166E">
        <w:t xml:space="preserve"> </w:t>
      </w:r>
      <w:r>
        <w:t>того</w:t>
      </w:r>
      <w:r w:rsidR="0020166E">
        <w:t xml:space="preserve"> </w:t>
      </w:r>
      <w:r>
        <w:t>же</w:t>
      </w:r>
      <w:r w:rsidR="0020166E">
        <w:t xml:space="preserve"> </w:t>
      </w:r>
      <w:r>
        <w:t>параметра</w:t>
      </w:r>
      <w:r w:rsidR="0020166E">
        <w:t xml:space="preserve"> </w:t>
      </w:r>
      <w:r>
        <w:t>в</w:t>
      </w:r>
      <w:r w:rsidR="0020166E">
        <w:t xml:space="preserve"> </w:t>
      </w:r>
      <w:r>
        <w:t>пределах одного</w:t>
      </w:r>
      <w:r w:rsidR="0020166E">
        <w:t xml:space="preserve"> </w:t>
      </w:r>
      <w:r>
        <w:t>документа</w:t>
      </w:r>
      <w:r w:rsidR="0020166E">
        <w:t xml:space="preserve"> </w:t>
      </w:r>
      <w:r>
        <w:t>должна</w:t>
      </w:r>
      <w:r w:rsidR="0020166E">
        <w:t xml:space="preserve"> </w:t>
      </w:r>
      <w:r>
        <w:t>быть</w:t>
      </w:r>
      <w:r w:rsidR="0020166E">
        <w:t xml:space="preserve"> </w:t>
      </w:r>
      <w:r>
        <w:t>постоянной.</w:t>
      </w:r>
      <w:r w:rsidR="0020166E">
        <w:t xml:space="preserve"> </w:t>
      </w:r>
      <w:r>
        <w:t>Если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приводится</w:t>
      </w:r>
      <w:r w:rsidR="0020166E">
        <w:t xml:space="preserve"> </w:t>
      </w:r>
      <w:r>
        <w:t>ряд числовых значений, выраженных в одной и той же единице физической величины, то</w:t>
      </w:r>
      <w:r w:rsidR="0020166E">
        <w:t xml:space="preserve"> </w:t>
      </w:r>
      <w:r>
        <w:t>единицу</w:t>
      </w:r>
      <w:r w:rsidR="0020166E">
        <w:t xml:space="preserve"> </w:t>
      </w:r>
      <w:r>
        <w:t>измерения</w:t>
      </w:r>
      <w:r w:rsidR="0020166E">
        <w:t xml:space="preserve"> </w:t>
      </w:r>
      <w:r>
        <w:t>можно</w:t>
      </w:r>
      <w:r w:rsidR="0020166E">
        <w:t xml:space="preserve"> </w:t>
      </w:r>
      <w:r>
        <w:t>указывать</w:t>
      </w:r>
      <w:r w:rsidR="0020166E">
        <w:t xml:space="preserve"> </w:t>
      </w:r>
      <w:r>
        <w:t>один</w:t>
      </w:r>
      <w:r w:rsidR="0020166E">
        <w:t xml:space="preserve"> </w:t>
      </w:r>
      <w:r>
        <w:t>раз</w:t>
      </w:r>
      <w:r w:rsidR="0020166E">
        <w:t xml:space="preserve"> </w:t>
      </w:r>
      <w:r>
        <w:t>после</w:t>
      </w:r>
      <w:r w:rsidR="0020166E">
        <w:t xml:space="preserve"> </w:t>
      </w:r>
      <w:r>
        <w:t>последней</w:t>
      </w:r>
      <w:r w:rsidR="0020166E">
        <w:t xml:space="preserve"> </w:t>
      </w:r>
      <w:r>
        <w:t>цифры, например</w:t>
      </w:r>
      <w:r w:rsidR="002D6078">
        <w:t>:</w:t>
      </w:r>
      <w:r w:rsidR="0020166E">
        <w:t xml:space="preserve"> </w:t>
      </w:r>
    </w:p>
    <w:p w:rsidR="002D6078" w:rsidRDefault="00430758" w:rsidP="005269E2">
      <w:pPr>
        <w:pStyle w:val="a"/>
      </w:pPr>
      <w:r>
        <w:t>40,</w:t>
      </w:r>
      <w:r w:rsidR="0020166E">
        <w:t xml:space="preserve"> </w:t>
      </w:r>
      <w:r>
        <w:t>50,</w:t>
      </w:r>
      <w:r w:rsidR="0020166E">
        <w:t xml:space="preserve"> </w:t>
      </w:r>
      <w:r>
        <w:t>60</w:t>
      </w:r>
      <w:r w:rsidR="002D6078">
        <w:t xml:space="preserve"> </w:t>
      </w:r>
      <w:r>
        <w:t>т;</w:t>
      </w:r>
      <w:r w:rsidR="0020166E">
        <w:t xml:space="preserve"> </w:t>
      </w:r>
    </w:p>
    <w:p w:rsidR="002D6078" w:rsidRDefault="00430758" w:rsidP="005269E2">
      <w:pPr>
        <w:pStyle w:val="a"/>
      </w:pPr>
      <w:r>
        <w:t>15,</w:t>
      </w:r>
      <w:r w:rsidR="0020166E">
        <w:t xml:space="preserve"> </w:t>
      </w:r>
      <w:r>
        <w:t>16,</w:t>
      </w:r>
      <w:r w:rsidR="0020166E">
        <w:t xml:space="preserve"> </w:t>
      </w:r>
      <w:r>
        <w:t>17</w:t>
      </w:r>
      <w:r w:rsidR="002D6078">
        <w:t xml:space="preserve"> </w:t>
      </w:r>
      <w:r>
        <w:t>мм.</w:t>
      </w:r>
      <w:r w:rsidR="0020166E">
        <w:t xml:space="preserve"> </w:t>
      </w:r>
    </w:p>
    <w:p w:rsidR="00430758" w:rsidRDefault="00430758" w:rsidP="00430758">
      <w:r>
        <w:t>Если</w:t>
      </w:r>
      <w:r w:rsidR="0020166E">
        <w:t xml:space="preserve"> </w:t>
      </w:r>
      <w:r>
        <w:t>числовые</w:t>
      </w:r>
      <w:r w:rsidR="0020166E">
        <w:t xml:space="preserve"> </w:t>
      </w:r>
      <w:r>
        <w:t>значения</w:t>
      </w:r>
      <w:r w:rsidR="0020166E">
        <w:t xml:space="preserve"> </w:t>
      </w:r>
      <w:r>
        <w:t>выражены десятичной</w:t>
      </w:r>
      <w:r w:rsidR="0020166E">
        <w:t xml:space="preserve"> </w:t>
      </w:r>
      <w:r>
        <w:t>дробью,</w:t>
      </w:r>
      <w:r w:rsidR="0020166E">
        <w:t xml:space="preserve"> </w:t>
      </w:r>
      <w:r>
        <w:t>единицу</w:t>
      </w:r>
      <w:r w:rsidR="0020166E">
        <w:t xml:space="preserve"> </w:t>
      </w:r>
      <w:r>
        <w:t>измерения</w:t>
      </w:r>
      <w:r w:rsidR="0020166E">
        <w:t xml:space="preserve"> </w:t>
      </w:r>
      <w:r>
        <w:t>необходимо</w:t>
      </w:r>
      <w:r w:rsidR="0020166E">
        <w:t xml:space="preserve"> </w:t>
      </w:r>
      <w:r>
        <w:t>проставлять</w:t>
      </w:r>
      <w:r w:rsidR="0020166E">
        <w:t xml:space="preserve"> </w:t>
      </w:r>
      <w:r>
        <w:t>после</w:t>
      </w:r>
      <w:r w:rsidR="0020166E">
        <w:t xml:space="preserve"> </w:t>
      </w:r>
      <w:r>
        <w:t xml:space="preserve">каждой </w:t>
      </w:r>
      <w:r w:rsidR="002D6078">
        <w:t>цифры, например:</w:t>
      </w:r>
      <w:r>
        <w:t xml:space="preserve"> 25,6 кг; 34,5 кг или 5,06%; 10,2%. </w:t>
      </w:r>
    </w:p>
    <w:p w:rsidR="00430758" w:rsidRDefault="00430758" w:rsidP="00430758">
      <w:r>
        <w:t>Если в тексте документа приводят диапазон числовых значений физической величины,</w:t>
      </w:r>
      <w:r w:rsidR="0020166E">
        <w:t xml:space="preserve"> </w:t>
      </w:r>
      <w:r>
        <w:t>выраженных</w:t>
      </w:r>
      <w:r w:rsidR="0020166E">
        <w:t xml:space="preserve"> </w:t>
      </w:r>
      <w:r>
        <w:t>в</w:t>
      </w:r>
      <w:r w:rsidR="0020166E">
        <w:t xml:space="preserve"> </w:t>
      </w:r>
      <w:r>
        <w:t>одной</w:t>
      </w:r>
      <w:r w:rsidR="0020166E">
        <w:t xml:space="preserve"> </w:t>
      </w:r>
      <w:r>
        <w:t>и</w:t>
      </w:r>
      <w:r w:rsidR="0020166E">
        <w:t xml:space="preserve"> </w:t>
      </w:r>
      <w:r>
        <w:t>той</w:t>
      </w:r>
      <w:r w:rsidR="0020166E">
        <w:t xml:space="preserve"> </w:t>
      </w:r>
      <w:r>
        <w:t>же</w:t>
      </w:r>
      <w:r w:rsidR="0020166E">
        <w:t xml:space="preserve"> </w:t>
      </w:r>
      <w:r>
        <w:t>единице</w:t>
      </w:r>
      <w:r w:rsidR="0020166E">
        <w:t xml:space="preserve"> </w:t>
      </w:r>
      <w:r>
        <w:t>физической</w:t>
      </w:r>
      <w:r w:rsidR="0020166E">
        <w:t xml:space="preserve"> </w:t>
      </w:r>
      <w:r>
        <w:t>величины,</w:t>
      </w:r>
      <w:r w:rsidR="0020166E">
        <w:t xml:space="preserve"> </w:t>
      </w:r>
      <w:r>
        <w:t xml:space="preserve">то обозначение единицы физической величины следует указывать после последнего числового значения диапазона. </w:t>
      </w:r>
    </w:p>
    <w:p w:rsidR="00430758" w:rsidRDefault="00430758" w:rsidP="00430758">
      <w:r>
        <w:t xml:space="preserve">Примеры: </w:t>
      </w:r>
    </w:p>
    <w:p w:rsidR="00430758" w:rsidRDefault="00430758" w:rsidP="005269E2">
      <w:pPr>
        <w:pStyle w:val="a"/>
      </w:pPr>
      <w:r>
        <w:t xml:space="preserve">от 1 до 5 мм. </w:t>
      </w:r>
    </w:p>
    <w:p w:rsidR="00430758" w:rsidRDefault="00430758" w:rsidP="005269E2">
      <w:pPr>
        <w:pStyle w:val="a"/>
      </w:pPr>
      <w:r>
        <w:t xml:space="preserve">от 10 до 100 кг. </w:t>
      </w:r>
    </w:p>
    <w:p w:rsidR="00430758" w:rsidRDefault="00430758" w:rsidP="005269E2">
      <w:pPr>
        <w:pStyle w:val="a"/>
      </w:pPr>
      <w:r>
        <w:t>от плюс 10 до плюс 40</w:t>
      </w:r>
      <w:r w:rsidR="002D6078">
        <w:t xml:space="preserve"> </w:t>
      </w:r>
      <w:r w:rsidR="002D6078">
        <w:rPr>
          <w:rFonts w:ascii="Cambria Math" w:hAnsi="Cambria Math" w:cs="Cambria Math"/>
        </w:rPr>
        <w:t>̊</w:t>
      </w:r>
      <w:r>
        <w:t xml:space="preserve">С. </w:t>
      </w:r>
    </w:p>
    <w:p w:rsidR="004D2E47" w:rsidRDefault="00430758" w:rsidP="00430758">
      <w:r>
        <w:t>Недопустимо</w:t>
      </w:r>
      <w:r w:rsidR="0020166E">
        <w:t xml:space="preserve"> </w:t>
      </w:r>
      <w:r>
        <w:t>отделять</w:t>
      </w:r>
      <w:r w:rsidR="0020166E">
        <w:t xml:space="preserve"> </w:t>
      </w:r>
      <w:r>
        <w:t>единицу</w:t>
      </w:r>
      <w:r w:rsidR="0020166E">
        <w:t xml:space="preserve"> </w:t>
      </w:r>
      <w:r>
        <w:t>физической</w:t>
      </w:r>
      <w:r w:rsidR="0020166E">
        <w:t xml:space="preserve"> </w:t>
      </w:r>
      <w:r>
        <w:t>величины</w:t>
      </w:r>
      <w:r w:rsidR="0020166E">
        <w:t xml:space="preserve"> </w:t>
      </w:r>
      <w:r>
        <w:t>от</w:t>
      </w:r>
      <w:r w:rsidR="0020166E">
        <w:t xml:space="preserve"> </w:t>
      </w:r>
      <w:r>
        <w:t>числового значения (переносить на разные строки или страницы), кроме единиц физических величин,</w:t>
      </w:r>
      <w:r w:rsidR="0020166E">
        <w:t xml:space="preserve"> </w:t>
      </w:r>
      <w:r>
        <w:t>помещаемых</w:t>
      </w:r>
      <w:r w:rsidR="0020166E">
        <w:t xml:space="preserve"> </w:t>
      </w:r>
      <w:r>
        <w:t>в</w:t>
      </w:r>
      <w:r w:rsidR="0020166E">
        <w:t xml:space="preserve"> </w:t>
      </w:r>
      <w:r>
        <w:t>таблицах,</w:t>
      </w:r>
      <w:r w:rsidR="0020166E">
        <w:t xml:space="preserve"> </w:t>
      </w:r>
      <w:r>
        <w:t>выполненных</w:t>
      </w:r>
      <w:r w:rsidR="0020166E">
        <w:t xml:space="preserve"> </w:t>
      </w:r>
      <w:r>
        <w:t>машинописным</w:t>
      </w:r>
      <w:r w:rsidR="0020166E">
        <w:t xml:space="preserve"> </w:t>
      </w:r>
      <w:r>
        <w:t>способом.</w:t>
      </w:r>
      <w:r w:rsidR="0020166E">
        <w:t xml:space="preserve"> </w:t>
      </w:r>
      <w:r>
        <w:t>Обозначение</w:t>
      </w:r>
      <w:r w:rsidR="0020166E">
        <w:t xml:space="preserve"> </w:t>
      </w:r>
      <w:r>
        <w:t>единиц</w:t>
      </w:r>
      <w:r w:rsidR="0020166E">
        <w:t xml:space="preserve"> </w:t>
      </w:r>
      <w:r>
        <w:t>физических</w:t>
      </w:r>
      <w:r w:rsidR="0020166E">
        <w:t xml:space="preserve"> </w:t>
      </w:r>
      <w:r>
        <w:t>величин</w:t>
      </w:r>
      <w:r w:rsidR="0020166E">
        <w:t xml:space="preserve"> </w:t>
      </w:r>
      <w:r>
        <w:t>следует</w:t>
      </w:r>
      <w:r w:rsidR="0020166E">
        <w:t xml:space="preserve"> </w:t>
      </w:r>
      <w:r>
        <w:t>указывать</w:t>
      </w:r>
      <w:r w:rsidR="0020166E">
        <w:t xml:space="preserve"> </w:t>
      </w:r>
      <w:r>
        <w:t>после</w:t>
      </w:r>
      <w:r w:rsidR="0020166E">
        <w:t xml:space="preserve"> </w:t>
      </w:r>
      <w:r>
        <w:t>числового значения</w:t>
      </w:r>
      <w:r w:rsidR="0020166E">
        <w:t xml:space="preserve"> </w:t>
      </w:r>
      <w:r>
        <w:t>величины</w:t>
      </w:r>
      <w:r w:rsidR="0020166E">
        <w:t xml:space="preserve"> </w:t>
      </w:r>
      <w:r>
        <w:t>и</w:t>
      </w:r>
      <w:r w:rsidR="0020166E">
        <w:t xml:space="preserve"> </w:t>
      </w:r>
      <w:r>
        <w:t>помещать</w:t>
      </w:r>
      <w:r w:rsidR="0020166E">
        <w:t xml:space="preserve"> </w:t>
      </w:r>
      <w:r>
        <w:t>в</w:t>
      </w:r>
      <w:r w:rsidR="0020166E">
        <w:t xml:space="preserve"> </w:t>
      </w:r>
      <w:r>
        <w:t>строку</w:t>
      </w:r>
      <w:r w:rsidR="0020166E">
        <w:t xml:space="preserve"> </w:t>
      </w:r>
      <w:r>
        <w:t>рядом</w:t>
      </w:r>
      <w:r w:rsidR="0020166E">
        <w:t xml:space="preserve"> </w:t>
      </w:r>
      <w:r>
        <w:t>с</w:t>
      </w:r>
      <w:r w:rsidR="0020166E">
        <w:t xml:space="preserve"> </w:t>
      </w:r>
      <w:r>
        <w:t>ним</w:t>
      </w:r>
      <w:r w:rsidR="0020166E">
        <w:t xml:space="preserve"> </w:t>
      </w:r>
      <w:r>
        <w:t>(без</w:t>
      </w:r>
      <w:r w:rsidR="0020166E">
        <w:t xml:space="preserve"> </w:t>
      </w:r>
      <w:r>
        <w:t>переноса</w:t>
      </w:r>
      <w:r w:rsidR="0020166E">
        <w:t xml:space="preserve"> </w:t>
      </w:r>
      <w:r>
        <w:t>на</w:t>
      </w:r>
      <w:r w:rsidR="0020166E">
        <w:t xml:space="preserve"> </w:t>
      </w:r>
      <w:r w:rsidR="004D2E47">
        <w:t>другую</w:t>
      </w:r>
      <w:r>
        <w:t xml:space="preserve"> строку).</w:t>
      </w:r>
      <w:r w:rsidR="0020166E">
        <w:t xml:space="preserve"> </w:t>
      </w:r>
      <w:r>
        <w:t>Между</w:t>
      </w:r>
      <w:r w:rsidR="0020166E">
        <w:t xml:space="preserve"> </w:t>
      </w:r>
      <w:r>
        <w:t>последней</w:t>
      </w:r>
      <w:r w:rsidR="0020166E">
        <w:t xml:space="preserve"> </w:t>
      </w:r>
      <w:r>
        <w:t>цифрой</w:t>
      </w:r>
      <w:r w:rsidR="0020166E">
        <w:t xml:space="preserve"> </w:t>
      </w:r>
      <w:r>
        <w:t>числа</w:t>
      </w:r>
      <w:r w:rsidR="0020166E">
        <w:t xml:space="preserve"> </w:t>
      </w:r>
      <w:r>
        <w:t>и</w:t>
      </w:r>
      <w:r w:rsidR="0020166E">
        <w:t xml:space="preserve"> </w:t>
      </w:r>
      <w:r>
        <w:t>обозначением</w:t>
      </w:r>
      <w:r w:rsidR="0020166E">
        <w:t xml:space="preserve"> </w:t>
      </w:r>
      <w:r>
        <w:t>единицы</w:t>
      </w:r>
      <w:r w:rsidR="0020166E">
        <w:t xml:space="preserve"> </w:t>
      </w:r>
      <w:r>
        <w:t>следует ставить пробел.</w:t>
      </w:r>
    </w:p>
    <w:p w:rsidR="00430758" w:rsidRDefault="004D2E47" w:rsidP="00430758">
      <w:r>
        <w:t xml:space="preserve">Примеры правильного оформления: </w:t>
      </w:r>
      <w:r w:rsidR="00430758">
        <w:t xml:space="preserve"> </w:t>
      </w:r>
      <w:r>
        <w:t xml:space="preserve">10 кВт; 4 Ом; 80 %; 40  </w:t>
      </w:r>
      <w:r>
        <w:rPr>
          <w:rFonts w:cs="Times New Roman"/>
        </w:rPr>
        <w:t>̊</w:t>
      </w:r>
      <w:r>
        <w:t>С.</w:t>
      </w:r>
    </w:p>
    <w:p w:rsidR="00430758" w:rsidRDefault="004D2E47" w:rsidP="00430758">
      <w:r>
        <w:t xml:space="preserve">Неверное оформление: </w:t>
      </w:r>
      <w:r w:rsidR="00430758">
        <w:t>10кВт</w:t>
      </w:r>
      <w:r>
        <w:t xml:space="preserve">; </w:t>
      </w:r>
      <w:r w:rsidR="00430758">
        <w:t>4Ом</w:t>
      </w:r>
      <w:r>
        <w:t xml:space="preserve">; </w:t>
      </w:r>
      <w:r w:rsidR="00430758">
        <w:t>80%</w:t>
      </w:r>
      <w:r>
        <w:t>;</w:t>
      </w:r>
      <w:r w:rsidR="00430758">
        <w:t xml:space="preserve"> </w:t>
      </w:r>
      <w:r>
        <w:t xml:space="preserve">40 </w:t>
      </w:r>
      <w:r>
        <w:rPr>
          <w:rFonts w:cs="Times New Roman"/>
        </w:rPr>
        <w:t>̊</w:t>
      </w:r>
      <w:r>
        <w:t>С</w:t>
      </w:r>
      <w:r w:rsidR="00A34C88">
        <w:t>.</w:t>
      </w:r>
    </w:p>
    <w:p w:rsidR="00430758" w:rsidRDefault="00430758" w:rsidP="00430758">
      <w:r>
        <w:t>Исключение составляют обозначения в виде знака, поднятого над строкой</w:t>
      </w:r>
      <w:r w:rsidR="00A34C88">
        <w:t>, пример: 20</w:t>
      </w:r>
      <w:r w:rsidR="00A34C88" w:rsidRPr="00A34C88">
        <w:rPr>
          <w:vertAlign w:val="superscript"/>
        </w:rPr>
        <w:t>3</w:t>
      </w:r>
      <w:r>
        <w:t xml:space="preserve">. </w:t>
      </w:r>
    </w:p>
    <w:p w:rsidR="00430758" w:rsidRDefault="00430758" w:rsidP="00430758">
      <w:r>
        <w:lastRenderedPageBreak/>
        <w:t>Если</w:t>
      </w:r>
      <w:r w:rsidR="0020166E">
        <w:t xml:space="preserve"> </w:t>
      </w:r>
      <w:r>
        <w:t>единица</w:t>
      </w:r>
      <w:r w:rsidR="0020166E">
        <w:t xml:space="preserve"> </w:t>
      </w:r>
      <w:r>
        <w:t>какой-либо</w:t>
      </w:r>
      <w:r w:rsidR="0020166E">
        <w:t xml:space="preserve"> </w:t>
      </w:r>
      <w:r>
        <w:t>физической</w:t>
      </w:r>
      <w:r w:rsidR="0020166E">
        <w:t xml:space="preserve"> </w:t>
      </w:r>
      <w:r>
        <w:t>величины</w:t>
      </w:r>
      <w:r w:rsidR="0020166E">
        <w:t xml:space="preserve"> </w:t>
      </w:r>
      <w:r>
        <w:t>представляет</w:t>
      </w:r>
      <w:r w:rsidR="0020166E">
        <w:t xml:space="preserve"> </w:t>
      </w:r>
      <w:r>
        <w:t>собой произведения нескольких единиц, то при сокращенной записи этих единиц между ними ставится знак умножения – точка на средней ли</w:t>
      </w:r>
      <w:r w:rsidR="00A34C88">
        <w:t>нии, например: кВт</w:t>
      </w:r>
      <w:r w:rsidR="00A34C88">
        <w:rPr>
          <w:rFonts w:cs="Times New Roman"/>
        </w:rPr>
        <w:t>∙</w:t>
      </w:r>
      <w:r w:rsidR="00A34C88">
        <w:t>ч.</w:t>
      </w:r>
    </w:p>
    <w:p w:rsidR="00430758" w:rsidRDefault="00430758" w:rsidP="00430758">
      <w:r>
        <w:t>Если</w:t>
      </w:r>
      <w:r w:rsidR="0020166E">
        <w:t xml:space="preserve"> </w:t>
      </w:r>
      <w:r>
        <w:t>сложная</w:t>
      </w:r>
      <w:r w:rsidR="0020166E">
        <w:t xml:space="preserve"> </w:t>
      </w:r>
      <w:r>
        <w:t>единица</w:t>
      </w:r>
      <w:r w:rsidR="0020166E">
        <w:t xml:space="preserve"> </w:t>
      </w:r>
      <w:r>
        <w:t>составлена</w:t>
      </w:r>
      <w:r w:rsidR="0020166E">
        <w:t xml:space="preserve"> </w:t>
      </w:r>
      <w:r>
        <w:t>так,</w:t>
      </w:r>
      <w:r w:rsidR="0020166E">
        <w:t xml:space="preserve"> </w:t>
      </w:r>
      <w:r>
        <w:t>что</w:t>
      </w:r>
      <w:r w:rsidR="0020166E">
        <w:t xml:space="preserve"> </w:t>
      </w:r>
      <w:r>
        <w:t>нужно</w:t>
      </w:r>
      <w:r w:rsidR="0020166E">
        <w:t xml:space="preserve"> </w:t>
      </w:r>
      <w:r>
        <w:t>произвести</w:t>
      </w:r>
      <w:r w:rsidR="0020166E">
        <w:t xml:space="preserve"> </w:t>
      </w:r>
      <w:r>
        <w:t>деление</w:t>
      </w:r>
      <w:r w:rsidR="00A34C88">
        <w:t xml:space="preserve"> </w:t>
      </w:r>
      <w:r>
        <w:t>единиц, то запись делае</w:t>
      </w:r>
      <w:r w:rsidR="00A34C88">
        <w:t>тся через косую линию, например:</w:t>
      </w:r>
      <w:r>
        <w:t xml:space="preserve"> м/с. </w:t>
      </w:r>
    </w:p>
    <w:p w:rsidR="00430758" w:rsidRDefault="00430758" w:rsidP="00430758">
      <w:r>
        <w:t>При</w:t>
      </w:r>
      <w:r w:rsidR="0020166E">
        <w:t xml:space="preserve"> </w:t>
      </w:r>
      <w:r>
        <w:t>использовании</w:t>
      </w:r>
      <w:r w:rsidR="0020166E">
        <w:t xml:space="preserve"> </w:t>
      </w:r>
      <w:r>
        <w:t>косой</w:t>
      </w:r>
      <w:r w:rsidR="0020166E">
        <w:t xml:space="preserve"> </w:t>
      </w:r>
      <w:r>
        <w:t>черты</w:t>
      </w:r>
      <w:r w:rsidR="0020166E">
        <w:t xml:space="preserve"> </w:t>
      </w:r>
      <w:r>
        <w:t>обозначения</w:t>
      </w:r>
      <w:r w:rsidR="0020166E">
        <w:t xml:space="preserve"> </w:t>
      </w:r>
      <w:r>
        <w:t>физических</w:t>
      </w:r>
      <w:r w:rsidR="0020166E">
        <w:t xml:space="preserve"> </w:t>
      </w:r>
      <w:r>
        <w:t>величин</w:t>
      </w:r>
      <w:r w:rsidR="0020166E">
        <w:t xml:space="preserve"> </w:t>
      </w:r>
      <w:r>
        <w:t>в числителе</w:t>
      </w:r>
      <w:r w:rsidR="0020166E">
        <w:t xml:space="preserve"> </w:t>
      </w:r>
      <w:r>
        <w:t>и</w:t>
      </w:r>
      <w:r w:rsidR="0020166E">
        <w:t xml:space="preserve"> </w:t>
      </w:r>
      <w:r>
        <w:t>знаменателе</w:t>
      </w:r>
      <w:r w:rsidR="0020166E">
        <w:t xml:space="preserve"> </w:t>
      </w:r>
      <w:r>
        <w:t>следует</w:t>
      </w:r>
      <w:r w:rsidR="0020166E">
        <w:t xml:space="preserve"> </w:t>
      </w:r>
      <w:r>
        <w:t>помещать</w:t>
      </w:r>
      <w:r w:rsidR="0020166E">
        <w:t xml:space="preserve"> </w:t>
      </w:r>
      <w:r>
        <w:t>в</w:t>
      </w:r>
      <w:r w:rsidR="0020166E">
        <w:t xml:space="preserve"> </w:t>
      </w:r>
      <w:r>
        <w:t>одну</w:t>
      </w:r>
      <w:r w:rsidR="0020166E">
        <w:t xml:space="preserve"> </w:t>
      </w:r>
      <w:r>
        <w:t>строку,</w:t>
      </w:r>
      <w:r w:rsidR="0020166E">
        <w:t xml:space="preserve"> </w:t>
      </w:r>
      <w:r>
        <w:t>произведение обозначений</w:t>
      </w:r>
      <w:r w:rsidR="0020166E">
        <w:t xml:space="preserve"> </w:t>
      </w:r>
      <w:r>
        <w:t>величин</w:t>
      </w:r>
      <w:r w:rsidR="0020166E">
        <w:t xml:space="preserve"> </w:t>
      </w:r>
      <w:r>
        <w:t>в</w:t>
      </w:r>
      <w:r w:rsidR="0020166E">
        <w:t xml:space="preserve"> </w:t>
      </w:r>
      <w:r>
        <w:t>знаменателе</w:t>
      </w:r>
      <w:r w:rsidR="0020166E">
        <w:t xml:space="preserve"> </w:t>
      </w:r>
      <w:r>
        <w:t>следует</w:t>
      </w:r>
      <w:r w:rsidR="0020166E">
        <w:t xml:space="preserve"> </w:t>
      </w:r>
      <w:r>
        <w:t>заключать</w:t>
      </w:r>
      <w:r w:rsidR="0020166E">
        <w:t xml:space="preserve"> </w:t>
      </w:r>
      <w:r>
        <w:t>в</w:t>
      </w:r>
      <w:r w:rsidR="0020166E">
        <w:t xml:space="preserve"> </w:t>
      </w:r>
      <w:r>
        <w:t>скобки,</w:t>
      </w:r>
      <w:r w:rsidR="0020166E">
        <w:t xml:space="preserve"> </w:t>
      </w:r>
      <w:r w:rsidR="00A34C88">
        <w:t>например:</w:t>
      </w:r>
      <w:r>
        <w:t xml:space="preserve"> Вт/(м</w:t>
      </w:r>
      <w:r w:rsidRPr="00A34C88">
        <w:rPr>
          <w:vertAlign w:val="superscript"/>
        </w:rPr>
        <w:t>2</w:t>
      </w:r>
      <w:r w:rsidR="00A34C88">
        <w:rPr>
          <w:rFonts w:cs="Times New Roman"/>
        </w:rPr>
        <w:t>∙</w:t>
      </w:r>
      <w:r>
        <w:t xml:space="preserve">К). </w:t>
      </w:r>
    </w:p>
    <w:p w:rsidR="00430758" w:rsidRDefault="00430758" w:rsidP="00430758">
      <w:r>
        <w:t>Многозначные</w:t>
      </w:r>
      <w:r w:rsidR="0020166E">
        <w:t xml:space="preserve"> </w:t>
      </w:r>
      <w:r>
        <w:t>целые</w:t>
      </w:r>
      <w:r w:rsidR="0020166E">
        <w:t xml:space="preserve"> </w:t>
      </w:r>
      <w:r>
        <w:t>числа</w:t>
      </w:r>
      <w:r w:rsidR="0020166E">
        <w:t xml:space="preserve"> </w:t>
      </w:r>
      <w:r>
        <w:t>необходимо</w:t>
      </w:r>
      <w:r w:rsidR="0020166E">
        <w:t xml:space="preserve"> </w:t>
      </w:r>
      <w:r>
        <w:t>записывать,</w:t>
      </w:r>
      <w:r w:rsidR="0020166E">
        <w:t xml:space="preserve"> </w:t>
      </w:r>
      <w:r>
        <w:t>разделяя</w:t>
      </w:r>
      <w:r w:rsidR="0020166E">
        <w:t xml:space="preserve"> </w:t>
      </w:r>
      <w:r>
        <w:t xml:space="preserve">их пробелами на классы. Например: 20 000 руб. или 12 000 т. </w:t>
      </w:r>
    </w:p>
    <w:p w:rsidR="00430758" w:rsidRDefault="00430758" w:rsidP="00430758">
      <w:r>
        <w:t>Числовые</w:t>
      </w:r>
      <w:r w:rsidR="0020166E">
        <w:t xml:space="preserve"> </w:t>
      </w:r>
      <w:r>
        <w:t>значения</w:t>
      </w:r>
      <w:r w:rsidR="0020166E">
        <w:t xml:space="preserve"> </w:t>
      </w:r>
      <w:r>
        <w:t>величин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следует</w:t>
      </w:r>
      <w:r w:rsidR="0020166E">
        <w:t xml:space="preserve"> </w:t>
      </w:r>
      <w:r>
        <w:t>указывать</w:t>
      </w:r>
      <w:r w:rsidR="0020166E">
        <w:t xml:space="preserve"> </w:t>
      </w:r>
      <w:r>
        <w:t>со</w:t>
      </w:r>
      <w:r w:rsidR="0020166E">
        <w:t xml:space="preserve"> </w:t>
      </w:r>
      <w:r>
        <w:t xml:space="preserve">степенью точности, которая необходима для обеспечения требуемых свойств изделия, при этом в ряду величин осуществляется выравнивание числа знаков после запятой. Например: </w:t>
      </w:r>
    </w:p>
    <w:p w:rsidR="00430758" w:rsidRDefault="00430758" w:rsidP="00A34C88">
      <w:pPr>
        <w:tabs>
          <w:tab w:val="left" w:pos="5529"/>
        </w:tabs>
      </w:pPr>
      <w:r>
        <w:t>Заработная плата И.</w:t>
      </w:r>
      <w:r w:rsidR="00A34C88">
        <w:t xml:space="preserve"> </w:t>
      </w:r>
      <w:r>
        <w:t>В.</w:t>
      </w:r>
      <w:r w:rsidR="00A34C88">
        <w:t xml:space="preserve"> Иванова составила за</w:t>
      </w:r>
      <w:r w:rsidR="00A34C88">
        <w:tab/>
      </w:r>
      <w:r>
        <w:t xml:space="preserve">январь – 950, 57 руб.; </w:t>
      </w:r>
    </w:p>
    <w:p w:rsidR="00430758" w:rsidRDefault="00A34C88" w:rsidP="00A34C88">
      <w:pPr>
        <w:tabs>
          <w:tab w:val="left" w:pos="5529"/>
        </w:tabs>
      </w:pPr>
      <w:r>
        <w:tab/>
      </w:r>
      <w:r w:rsidR="00430758">
        <w:t xml:space="preserve">февраль – 1 150,43 руб.; </w:t>
      </w:r>
    </w:p>
    <w:p w:rsidR="00430758" w:rsidRDefault="00A34C88" w:rsidP="00A34C88">
      <w:pPr>
        <w:tabs>
          <w:tab w:val="left" w:pos="5529"/>
        </w:tabs>
      </w:pPr>
      <w:r>
        <w:tab/>
      </w:r>
      <w:r w:rsidR="00430758">
        <w:t xml:space="preserve">март – 1 140,42 руб.. </w:t>
      </w:r>
    </w:p>
    <w:p w:rsidR="00430758" w:rsidRDefault="00430758" w:rsidP="00430758">
      <w:r>
        <w:t>Дробные</w:t>
      </w:r>
      <w:r w:rsidR="0020166E">
        <w:t xml:space="preserve"> </w:t>
      </w:r>
      <w:r>
        <w:t>числа</w:t>
      </w:r>
      <w:r w:rsidR="0020166E">
        <w:t xml:space="preserve"> </w:t>
      </w:r>
      <w:r>
        <w:t>необходимо</w:t>
      </w:r>
      <w:r w:rsidR="0020166E">
        <w:t xml:space="preserve"> </w:t>
      </w:r>
      <w:r>
        <w:t>приводить</w:t>
      </w:r>
      <w:r w:rsidR="0020166E">
        <w:t xml:space="preserve"> </w:t>
      </w:r>
      <w:r>
        <w:t>в</w:t>
      </w:r>
      <w:r w:rsidR="0020166E">
        <w:t xml:space="preserve"> </w:t>
      </w:r>
      <w:r>
        <w:t>виде</w:t>
      </w:r>
      <w:r w:rsidR="0020166E">
        <w:t xml:space="preserve"> </w:t>
      </w:r>
      <w:r>
        <w:t>десятичных</w:t>
      </w:r>
      <w:r w:rsidR="0020166E">
        <w:t xml:space="preserve"> </w:t>
      </w:r>
      <w:r>
        <w:t>дробей,</w:t>
      </w:r>
      <w:r w:rsidR="0020166E">
        <w:t xml:space="preserve"> </w:t>
      </w:r>
      <w:r>
        <w:t>за исключением размеров в дюймах, которые следует записывать</w:t>
      </w:r>
      <w:r w:rsidR="0007286C">
        <w:t xml:space="preserve"> так</w:t>
      </w:r>
      <w:r>
        <w:t>:</w:t>
      </w:r>
      <w:r w:rsidR="0007286C">
        <w:t xml:space="preserve"> </w:t>
      </w:r>
      <w:r w:rsidRPr="007B6964">
        <w:rPr>
          <w:color w:val="FF0000"/>
        </w:rPr>
        <w:t>1/4n; 1/2n</w:t>
      </w:r>
      <w:r>
        <w:t xml:space="preserve">. </w:t>
      </w:r>
    </w:p>
    <w:p w:rsidR="0007286C" w:rsidRDefault="00430758" w:rsidP="00430758">
      <w:r>
        <w:t>При невозможности выразить числовое значение в виде десятичной дроби, допускается</w:t>
      </w:r>
      <w:r w:rsidR="0020166E">
        <w:t xml:space="preserve"> </w:t>
      </w:r>
      <w:r>
        <w:t>записывать</w:t>
      </w:r>
      <w:r w:rsidR="0020166E">
        <w:t xml:space="preserve"> </w:t>
      </w:r>
      <w:r>
        <w:t>в</w:t>
      </w:r>
      <w:r w:rsidR="0020166E">
        <w:t xml:space="preserve"> </w:t>
      </w:r>
      <w:r>
        <w:t>виде</w:t>
      </w:r>
      <w:r w:rsidR="0020166E">
        <w:t xml:space="preserve"> </w:t>
      </w:r>
      <w:r>
        <w:t>простой дроби</w:t>
      </w:r>
      <w:r w:rsidR="0020166E">
        <w:t xml:space="preserve"> </w:t>
      </w:r>
      <w:r>
        <w:t>в</w:t>
      </w:r>
      <w:r w:rsidR="0020166E">
        <w:t xml:space="preserve"> </w:t>
      </w:r>
      <w:r>
        <w:t>одну</w:t>
      </w:r>
      <w:r w:rsidR="0020166E">
        <w:t xml:space="preserve"> </w:t>
      </w:r>
      <w:r>
        <w:t>строку</w:t>
      </w:r>
      <w:r w:rsidR="0020166E">
        <w:t xml:space="preserve"> </w:t>
      </w:r>
      <w:r>
        <w:t>через</w:t>
      </w:r>
      <w:r w:rsidR="0020166E">
        <w:t xml:space="preserve"> </w:t>
      </w:r>
      <w:r>
        <w:t>косую</w:t>
      </w:r>
      <w:r w:rsidR="0020166E">
        <w:t xml:space="preserve"> </w:t>
      </w:r>
      <w:r>
        <w:t xml:space="preserve">черту, </w:t>
      </w:r>
      <w:r w:rsidR="0007286C">
        <w:t>например:</w:t>
      </w:r>
      <w:r>
        <w:t xml:space="preserve"> </w:t>
      </w:r>
    </w:p>
    <w:p w:rsidR="0007286C" w:rsidRPr="005E4CDD" w:rsidRDefault="0007286C" w:rsidP="005269E2">
      <w:pPr>
        <w:pStyle w:val="a"/>
      </w:pPr>
      <w:r>
        <w:t>5/32;</w:t>
      </w:r>
    </w:p>
    <w:p w:rsidR="00430758" w:rsidRPr="005E4CDD" w:rsidRDefault="00430758" w:rsidP="005269E2">
      <w:pPr>
        <w:pStyle w:val="a"/>
      </w:pPr>
      <w:r>
        <w:t xml:space="preserve">(24В – 5С) / (32В - 8). </w:t>
      </w:r>
    </w:p>
    <w:p w:rsidR="00430758" w:rsidRDefault="00430758" w:rsidP="00430758">
      <w:r>
        <w:t>В</w:t>
      </w:r>
      <w:r w:rsidR="0020166E">
        <w:t xml:space="preserve"> </w:t>
      </w:r>
      <w:r>
        <w:t>текстовом</w:t>
      </w:r>
      <w:r w:rsidR="0020166E">
        <w:t xml:space="preserve"> </w:t>
      </w:r>
      <w:r>
        <w:t>документе</w:t>
      </w:r>
      <w:r w:rsidR="0020166E">
        <w:t xml:space="preserve"> </w:t>
      </w:r>
      <w:r>
        <w:t>повторения</w:t>
      </w:r>
      <w:r w:rsidR="0020166E">
        <w:t xml:space="preserve"> </w:t>
      </w:r>
      <w:r>
        <w:t>не</w:t>
      </w:r>
      <w:r w:rsidR="0020166E">
        <w:t xml:space="preserve"> </w:t>
      </w:r>
      <w:r>
        <w:t>допускаются.</w:t>
      </w:r>
      <w:r w:rsidR="0020166E">
        <w:t xml:space="preserve"> </w:t>
      </w:r>
      <w:r>
        <w:t>При</w:t>
      </w:r>
      <w:r w:rsidR="0020166E">
        <w:t xml:space="preserve"> </w:t>
      </w:r>
      <w:r>
        <w:t>необходимости следует делать пометку, что соответствующий материал помещен выше или ниже (с указанием страницы или раздела).</w:t>
      </w:r>
    </w:p>
    <w:p w:rsidR="00430758" w:rsidRDefault="00430758" w:rsidP="00430758">
      <w:r>
        <w:t>Ссылки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на</w:t>
      </w:r>
      <w:r w:rsidR="0020166E">
        <w:t xml:space="preserve"> </w:t>
      </w:r>
      <w:r>
        <w:t>номер</w:t>
      </w:r>
      <w:r w:rsidR="0020166E">
        <w:t xml:space="preserve"> </w:t>
      </w:r>
      <w:r>
        <w:t>рисунка,</w:t>
      </w:r>
      <w:r w:rsidR="0020166E">
        <w:t xml:space="preserve"> </w:t>
      </w:r>
      <w:r>
        <w:t>страницы</w:t>
      </w:r>
      <w:r w:rsidR="0020166E">
        <w:t xml:space="preserve"> </w:t>
      </w:r>
      <w:r>
        <w:t>пишут</w:t>
      </w:r>
      <w:r w:rsidR="0020166E">
        <w:t xml:space="preserve"> </w:t>
      </w:r>
      <w:r>
        <w:t>сокращенно</w:t>
      </w:r>
      <w:r w:rsidR="0020166E">
        <w:t xml:space="preserve"> </w:t>
      </w:r>
      <w:r>
        <w:t>и</w:t>
      </w:r>
      <w:r w:rsidR="0020166E">
        <w:t xml:space="preserve"> </w:t>
      </w:r>
      <w:r>
        <w:t>без значка</w:t>
      </w:r>
      <w:r w:rsidR="0020166E">
        <w:t xml:space="preserve"> </w:t>
      </w:r>
      <w:r>
        <w:t xml:space="preserve">"№", например: рис. </w:t>
      </w:r>
      <w:r w:rsidR="0098584F">
        <w:t>3</w:t>
      </w:r>
      <w:r>
        <w:t>.1., с.</w:t>
      </w:r>
      <w:r w:rsidR="0098584F">
        <w:t xml:space="preserve"> </w:t>
      </w:r>
      <w:r>
        <w:t>34. Если указанные слова не сопровождаются</w:t>
      </w:r>
      <w:r w:rsidR="0098584F">
        <w:t xml:space="preserve"> </w:t>
      </w:r>
      <w:r>
        <w:t xml:space="preserve">порядковым номером, то их следует писать в тексте полностью, без сокращений, например "из графика видно, что...", "рисунок показывает, что..." и т.д. </w:t>
      </w:r>
    </w:p>
    <w:p w:rsidR="00430758" w:rsidRDefault="00430758" w:rsidP="00430758">
      <w:r>
        <w:t>Ссылки</w:t>
      </w:r>
      <w:r w:rsidR="0020166E">
        <w:t xml:space="preserve"> </w:t>
      </w:r>
      <w:r>
        <w:t>на формулы</w:t>
      </w:r>
      <w:r w:rsidR="0020166E">
        <w:t xml:space="preserve"> </w:t>
      </w:r>
      <w:r>
        <w:t>указывают</w:t>
      </w:r>
      <w:r w:rsidR="0020166E">
        <w:t xml:space="preserve"> </w:t>
      </w:r>
      <w:r>
        <w:t>порядковым</w:t>
      </w:r>
      <w:r w:rsidR="0020166E">
        <w:t xml:space="preserve"> </w:t>
      </w:r>
      <w:r>
        <w:t>номером формулы</w:t>
      </w:r>
      <w:r w:rsidR="0020166E">
        <w:t xml:space="preserve"> </w:t>
      </w:r>
      <w:r>
        <w:t>в</w:t>
      </w:r>
      <w:r w:rsidR="0020166E">
        <w:t xml:space="preserve"> </w:t>
      </w:r>
      <w:r>
        <w:t>скобках, например, «...в формуле (2.1)</w:t>
      </w:r>
      <w:r w:rsidR="0098584F">
        <w:t xml:space="preserve"> …</w:t>
      </w:r>
      <w:r>
        <w:t xml:space="preserve">». </w:t>
      </w:r>
    </w:p>
    <w:p w:rsidR="00430758" w:rsidRDefault="00430758" w:rsidP="00430758">
      <w:r>
        <w:t>На все таблицы в тексте должны быть ссылки, при этом слово «таблица» в тексте</w:t>
      </w:r>
      <w:r w:rsidR="0020166E">
        <w:t xml:space="preserve"> </w:t>
      </w:r>
      <w:r>
        <w:t>пишут</w:t>
      </w:r>
      <w:r w:rsidR="0020166E">
        <w:t xml:space="preserve"> </w:t>
      </w:r>
      <w:r>
        <w:t>полностью,</w:t>
      </w:r>
      <w:r w:rsidR="0020166E">
        <w:t xml:space="preserve"> </w:t>
      </w:r>
      <w:r>
        <w:t>если</w:t>
      </w:r>
      <w:r w:rsidR="0020166E">
        <w:t xml:space="preserve"> </w:t>
      </w:r>
      <w:r>
        <w:t>таблица</w:t>
      </w:r>
      <w:r w:rsidR="0020166E">
        <w:t xml:space="preserve"> </w:t>
      </w:r>
      <w:r>
        <w:t>не</w:t>
      </w:r>
      <w:r w:rsidR="0020166E">
        <w:t xml:space="preserve"> </w:t>
      </w:r>
      <w:r>
        <w:t>имеет</w:t>
      </w:r>
      <w:r w:rsidR="0020166E">
        <w:t xml:space="preserve"> </w:t>
      </w:r>
      <w:r>
        <w:t>номера,</w:t>
      </w:r>
      <w:r w:rsidR="0020166E">
        <w:t xml:space="preserve"> </w:t>
      </w:r>
      <w:r>
        <w:t>и</w:t>
      </w:r>
      <w:r w:rsidR="0020166E">
        <w:t xml:space="preserve"> </w:t>
      </w:r>
      <w:r>
        <w:t>сокращенно,</w:t>
      </w:r>
      <w:r w:rsidR="0020166E">
        <w:t xml:space="preserve"> </w:t>
      </w:r>
      <w:r>
        <w:t>если таблица с номером, например: «... в табл. 1.2</w:t>
      </w:r>
      <w:r w:rsidR="0098584F">
        <w:t xml:space="preserve"> …</w:t>
      </w:r>
      <w:r>
        <w:t xml:space="preserve">». </w:t>
      </w:r>
    </w:p>
    <w:p w:rsidR="00430758" w:rsidRDefault="00430758" w:rsidP="00430758">
      <w:r>
        <w:t>В</w:t>
      </w:r>
      <w:r w:rsidR="0020166E">
        <w:t xml:space="preserve"> </w:t>
      </w:r>
      <w:r>
        <w:t>повторных</w:t>
      </w:r>
      <w:r w:rsidR="0020166E">
        <w:t xml:space="preserve"> </w:t>
      </w:r>
      <w:r>
        <w:t>ссылках</w:t>
      </w:r>
      <w:r w:rsidR="0020166E">
        <w:t xml:space="preserve"> </w:t>
      </w:r>
      <w:r>
        <w:t>на</w:t>
      </w:r>
      <w:r w:rsidR="0020166E">
        <w:t xml:space="preserve"> </w:t>
      </w:r>
      <w:r>
        <w:t>таблицы</w:t>
      </w:r>
      <w:r w:rsidR="0020166E">
        <w:t xml:space="preserve"> </w:t>
      </w:r>
      <w:r>
        <w:t>и</w:t>
      </w:r>
      <w:r w:rsidR="0020166E">
        <w:t xml:space="preserve"> </w:t>
      </w:r>
      <w:r>
        <w:t>иллюстрации</w:t>
      </w:r>
      <w:r w:rsidR="0020166E">
        <w:t xml:space="preserve"> </w:t>
      </w:r>
      <w:r>
        <w:t>следует</w:t>
      </w:r>
      <w:r w:rsidR="0020166E">
        <w:t xml:space="preserve"> </w:t>
      </w:r>
      <w:r>
        <w:t>указывать сокращенно слово «смотри», например: «см. табл. 1.3».</w:t>
      </w:r>
      <w:r w:rsidR="0020166E">
        <w:t xml:space="preserve"> </w:t>
      </w:r>
    </w:p>
    <w:p w:rsidR="00430758" w:rsidRDefault="00430758" w:rsidP="00430758">
      <w:r>
        <w:lastRenderedPageBreak/>
        <w:t>Ссылку</w:t>
      </w:r>
      <w:r w:rsidR="0020166E">
        <w:t xml:space="preserve"> </w:t>
      </w:r>
      <w:r>
        <w:t>в</w:t>
      </w:r>
      <w:r w:rsidR="0020166E">
        <w:t xml:space="preserve"> </w:t>
      </w:r>
      <w:r>
        <w:t>тексте</w:t>
      </w:r>
      <w:r w:rsidR="0020166E">
        <w:t xml:space="preserve"> </w:t>
      </w:r>
      <w:r>
        <w:t>работы</w:t>
      </w:r>
      <w:r w:rsidR="0020166E">
        <w:t xml:space="preserve"> </w:t>
      </w:r>
      <w:r>
        <w:t>на</w:t>
      </w:r>
      <w:r w:rsidR="0020166E">
        <w:t xml:space="preserve"> </w:t>
      </w:r>
      <w:r>
        <w:t>использованный</w:t>
      </w:r>
      <w:r w:rsidR="0020166E">
        <w:t xml:space="preserve"> </w:t>
      </w:r>
      <w:r>
        <w:t>источник</w:t>
      </w:r>
      <w:r w:rsidR="0020166E">
        <w:t xml:space="preserve"> </w:t>
      </w:r>
      <w:r>
        <w:t>заключают</w:t>
      </w:r>
      <w:r w:rsidR="0020166E">
        <w:t xml:space="preserve"> </w:t>
      </w:r>
      <w:r>
        <w:t>в квадратные</w:t>
      </w:r>
      <w:r w:rsidR="0020166E">
        <w:t xml:space="preserve"> </w:t>
      </w:r>
      <w:r>
        <w:t>скобки,</w:t>
      </w:r>
      <w:r w:rsidR="0020166E">
        <w:t xml:space="preserve"> </w:t>
      </w:r>
      <w:r>
        <w:t>где</w:t>
      </w:r>
      <w:r w:rsidR="0020166E">
        <w:t xml:space="preserve"> </w:t>
      </w:r>
      <w:r>
        <w:t>при</w:t>
      </w:r>
      <w:r w:rsidR="0020166E">
        <w:t xml:space="preserve"> </w:t>
      </w:r>
      <w:r>
        <w:t>необходимости</w:t>
      </w:r>
      <w:r w:rsidR="0020166E">
        <w:t xml:space="preserve"> </w:t>
      </w:r>
      <w:r>
        <w:t>могут</w:t>
      </w:r>
      <w:r w:rsidR="0020166E">
        <w:t xml:space="preserve"> </w:t>
      </w:r>
      <w:r>
        <w:t>указываться</w:t>
      </w:r>
      <w:r w:rsidR="0020166E">
        <w:t xml:space="preserve"> </w:t>
      </w:r>
      <w:r>
        <w:t>и</w:t>
      </w:r>
      <w:r w:rsidR="0020166E">
        <w:t xml:space="preserve"> </w:t>
      </w:r>
      <w:r>
        <w:t>конкретные страницы</w:t>
      </w:r>
      <w:r w:rsidR="0020166E">
        <w:t xml:space="preserve"> </w:t>
      </w:r>
      <w:r>
        <w:t>(например</w:t>
      </w:r>
      <w:r w:rsidR="006C2DFD">
        <w:t>:</w:t>
      </w:r>
      <w:r w:rsidR="0020166E">
        <w:t xml:space="preserve"> </w:t>
      </w:r>
      <w:r w:rsidR="006C2DFD">
        <w:t>[6]</w:t>
      </w:r>
      <w:r w:rsidR="0020166E">
        <w:t xml:space="preserve"> </w:t>
      </w:r>
      <w:r>
        <w:t>или</w:t>
      </w:r>
      <w:r w:rsidR="0020166E">
        <w:t xml:space="preserve"> </w:t>
      </w:r>
      <w:r>
        <w:t>[3</w:t>
      </w:r>
      <w:r w:rsidR="006C2DFD">
        <w:t xml:space="preserve"> –</w:t>
      </w:r>
      <w:r w:rsidR="0020166E">
        <w:t xml:space="preserve"> </w:t>
      </w:r>
      <w:r>
        <w:t>с.</w:t>
      </w:r>
      <w:r w:rsidR="0020166E">
        <w:t xml:space="preserve"> </w:t>
      </w:r>
      <w:r>
        <w:t>29]),</w:t>
      </w:r>
      <w:r w:rsidR="0020166E">
        <w:t xml:space="preserve"> </w:t>
      </w:r>
      <w:r>
        <w:t>и</w:t>
      </w:r>
      <w:r w:rsidR="0020166E">
        <w:t xml:space="preserve"> </w:t>
      </w:r>
      <w:r>
        <w:t>помещают</w:t>
      </w:r>
      <w:r w:rsidR="0020166E">
        <w:t xml:space="preserve"> </w:t>
      </w:r>
      <w:r>
        <w:t>после</w:t>
      </w:r>
      <w:r w:rsidR="0020166E">
        <w:t xml:space="preserve"> </w:t>
      </w:r>
      <w:r>
        <w:t>фразы,</w:t>
      </w:r>
      <w:r w:rsidR="0020166E">
        <w:t xml:space="preserve"> </w:t>
      </w:r>
      <w:r>
        <w:t>в</w:t>
      </w:r>
      <w:r w:rsidR="0020166E">
        <w:t xml:space="preserve"> </w:t>
      </w:r>
      <w:r>
        <w:t>которой содержится ссылка на данный источник.</w:t>
      </w:r>
      <w:r w:rsidR="0020166E">
        <w:t xml:space="preserve"> </w:t>
      </w:r>
    </w:p>
    <w:p w:rsidR="00430758" w:rsidRDefault="00430758" w:rsidP="00430758">
      <w:r>
        <w:t xml:space="preserve">Например: </w:t>
      </w:r>
    </w:p>
    <w:p w:rsidR="00430758" w:rsidRPr="005E4CDD" w:rsidRDefault="00430758" w:rsidP="005269E2">
      <w:pPr>
        <w:pStyle w:val="a"/>
      </w:pPr>
      <w:r>
        <w:t>Данное</w:t>
      </w:r>
      <w:r w:rsidR="0020166E">
        <w:t xml:space="preserve"> </w:t>
      </w:r>
      <w:r>
        <w:t>понятие</w:t>
      </w:r>
      <w:r w:rsidR="0020166E">
        <w:t xml:space="preserve"> </w:t>
      </w:r>
      <w:r>
        <w:t>раскрывается</w:t>
      </w:r>
      <w:r w:rsidR="0020166E">
        <w:t xml:space="preserve"> </w:t>
      </w:r>
      <w:r>
        <w:t>в</w:t>
      </w:r>
      <w:r w:rsidR="0020166E">
        <w:t xml:space="preserve"> </w:t>
      </w:r>
      <w:r>
        <w:t>типовом</w:t>
      </w:r>
      <w:r w:rsidR="0020166E">
        <w:t xml:space="preserve"> </w:t>
      </w:r>
      <w:r>
        <w:t>положении</w:t>
      </w:r>
      <w:r w:rsidR="0020166E">
        <w:t xml:space="preserve"> </w:t>
      </w:r>
      <w:r>
        <w:t>по</w:t>
      </w:r>
      <w:r w:rsidR="0020166E">
        <w:t xml:space="preserve"> </w:t>
      </w:r>
      <w:r>
        <w:t>охране программного</w:t>
      </w:r>
      <w:r w:rsidR="0020166E">
        <w:t xml:space="preserve"> </w:t>
      </w:r>
      <w:r>
        <w:t>обеспечения</w:t>
      </w:r>
      <w:r w:rsidR="0020166E">
        <w:t xml:space="preserve"> </w:t>
      </w:r>
      <w:r>
        <w:t>ЭВМ,</w:t>
      </w:r>
      <w:r w:rsidR="0020166E">
        <w:t xml:space="preserve"> </w:t>
      </w:r>
      <w:r>
        <w:t>разработанного</w:t>
      </w:r>
      <w:r w:rsidR="0020166E">
        <w:t xml:space="preserve"> </w:t>
      </w:r>
      <w:r>
        <w:t>консультативной</w:t>
      </w:r>
      <w:r w:rsidR="0020166E">
        <w:t xml:space="preserve"> </w:t>
      </w:r>
      <w:r>
        <w:t>группой всемирной организации интеллектуальной собствен</w:t>
      </w:r>
      <w:r w:rsidR="006C2DFD">
        <w:softHyphen/>
      </w:r>
      <w:r>
        <w:t xml:space="preserve">ности (ВОИС) в 1977 году [21]. </w:t>
      </w:r>
    </w:p>
    <w:p w:rsidR="00430758" w:rsidRPr="005E4CDD" w:rsidRDefault="00430758" w:rsidP="005269E2">
      <w:pPr>
        <w:pStyle w:val="a"/>
      </w:pPr>
      <w:r>
        <w:t>Е.</w:t>
      </w:r>
      <w:r w:rsidR="0020166E">
        <w:t xml:space="preserve"> </w:t>
      </w:r>
      <w:r>
        <w:t>Коддом</w:t>
      </w:r>
      <w:r w:rsidR="0020166E">
        <w:t xml:space="preserve"> </w:t>
      </w:r>
      <w:r>
        <w:t>[8</w:t>
      </w:r>
      <w:r w:rsidR="006C2DFD">
        <w:t xml:space="preserve"> – с. 55</w:t>
      </w:r>
      <w:r>
        <w:t>]</w:t>
      </w:r>
      <w:r w:rsidR="0020166E">
        <w:t xml:space="preserve"> </w:t>
      </w:r>
      <w:r>
        <w:t>выделены</w:t>
      </w:r>
      <w:r w:rsidR="0020166E">
        <w:t xml:space="preserve"> </w:t>
      </w:r>
      <w:r>
        <w:t>три</w:t>
      </w:r>
      <w:r w:rsidR="0020166E">
        <w:t xml:space="preserve"> </w:t>
      </w:r>
      <w:r>
        <w:t>нормальные формы</w:t>
      </w:r>
      <w:r w:rsidR="0020166E">
        <w:t xml:space="preserve"> </w:t>
      </w:r>
      <w:r>
        <w:t>отношений</w:t>
      </w:r>
      <w:r w:rsidR="0020166E">
        <w:t xml:space="preserve"> </w:t>
      </w:r>
      <w:r>
        <w:t>и</w:t>
      </w:r>
      <w:r w:rsidR="0020166E">
        <w:t xml:space="preserve"> </w:t>
      </w:r>
      <w:r>
        <w:t>предложен механизм, позволяющий любое отношение преобразовать</w:t>
      </w:r>
      <w:r w:rsidR="0020166E">
        <w:t xml:space="preserve"> </w:t>
      </w:r>
      <w:r>
        <w:t>к</w:t>
      </w:r>
      <w:r w:rsidR="0020166E">
        <w:t xml:space="preserve"> </w:t>
      </w:r>
      <w:r>
        <w:t xml:space="preserve">третьей нормальной форме. </w:t>
      </w:r>
    </w:p>
    <w:p w:rsidR="00430758" w:rsidRDefault="00430758" w:rsidP="00430758">
      <w:r>
        <w:t>Ссылку в</w:t>
      </w:r>
      <w:r w:rsidR="0020166E">
        <w:t xml:space="preserve"> </w:t>
      </w:r>
      <w:r>
        <w:t>тексте на отдельный раздел</w:t>
      </w:r>
      <w:r w:rsidR="0020166E">
        <w:t xml:space="preserve"> </w:t>
      </w:r>
      <w:r>
        <w:t>(подраздел) работы, не входящий в строй данной фразы, заключают в круглые скобки, помещая впереди сокращение "см.",</w:t>
      </w:r>
      <w:r w:rsidR="0020166E">
        <w:t xml:space="preserve"> </w:t>
      </w:r>
      <w:r w:rsidR="006C2DFD">
        <w:t>например:</w:t>
      </w:r>
      <w:r w:rsidR="0020166E">
        <w:t xml:space="preserve"> </w:t>
      </w:r>
      <w:r>
        <w:t>(см.</w:t>
      </w:r>
      <w:r w:rsidR="0020166E">
        <w:t xml:space="preserve"> </w:t>
      </w:r>
      <w:r>
        <w:t>3.2).</w:t>
      </w:r>
      <w:r w:rsidR="0020166E">
        <w:t xml:space="preserve"> </w:t>
      </w:r>
      <w:r>
        <w:t>Допускается</w:t>
      </w:r>
      <w:r w:rsidR="0020166E">
        <w:t xml:space="preserve"> </w:t>
      </w:r>
      <w:r>
        <w:t>также</w:t>
      </w:r>
      <w:r w:rsidR="0020166E">
        <w:t xml:space="preserve"> </w:t>
      </w:r>
      <w:r>
        <w:t>приводить</w:t>
      </w:r>
      <w:r w:rsidR="0020166E">
        <w:t xml:space="preserve"> </w:t>
      </w:r>
      <w:r>
        <w:t>их</w:t>
      </w:r>
      <w:r w:rsidR="0020166E">
        <w:t xml:space="preserve"> </w:t>
      </w:r>
      <w:r>
        <w:t>в</w:t>
      </w:r>
      <w:r w:rsidR="0020166E">
        <w:t xml:space="preserve"> </w:t>
      </w:r>
      <w:r>
        <w:t>подстрочном примечании.</w:t>
      </w:r>
      <w:r w:rsidR="0020166E">
        <w:t xml:space="preserve"> </w:t>
      </w:r>
    </w:p>
    <w:p w:rsidR="00430758" w:rsidRDefault="00430758" w:rsidP="00430758">
      <w:r>
        <w:t>Подстрочные</w:t>
      </w:r>
      <w:r w:rsidR="0020166E">
        <w:t xml:space="preserve"> </w:t>
      </w:r>
      <w:r>
        <w:t>ссылки</w:t>
      </w:r>
      <w:r w:rsidR="0020166E">
        <w:t xml:space="preserve"> </w:t>
      </w:r>
      <w:r>
        <w:t>(сноски)</w:t>
      </w:r>
      <w:r w:rsidR="0020166E">
        <w:t xml:space="preserve"> </w:t>
      </w:r>
      <w:r>
        <w:t>печатают</w:t>
      </w:r>
      <w:r w:rsidR="0020166E">
        <w:t xml:space="preserve"> </w:t>
      </w:r>
      <w:r>
        <w:t>с</w:t>
      </w:r>
      <w:r w:rsidR="0020166E">
        <w:t xml:space="preserve"> </w:t>
      </w:r>
      <w:r>
        <w:t>абзацного</w:t>
      </w:r>
      <w:r w:rsidR="0020166E">
        <w:t xml:space="preserve"> </w:t>
      </w:r>
      <w:r>
        <w:t>отступа</w:t>
      </w:r>
      <w:r w:rsidR="0020166E">
        <w:t xml:space="preserve"> </w:t>
      </w:r>
      <w:r>
        <w:t>арабскими цифрами</w:t>
      </w:r>
      <w:r w:rsidR="0020166E">
        <w:t xml:space="preserve"> </w:t>
      </w:r>
      <w:r>
        <w:t>без</w:t>
      </w:r>
      <w:r w:rsidR="0020166E">
        <w:t xml:space="preserve"> </w:t>
      </w:r>
      <w:r>
        <w:t>скобки</w:t>
      </w:r>
      <w:r w:rsidR="0020166E">
        <w:t xml:space="preserve"> </w:t>
      </w:r>
      <w:r>
        <w:t>и</w:t>
      </w:r>
      <w:r w:rsidR="0020166E">
        <w:t xml:space="preserve"> </w:t>
      </w:r>
      <w:r>
        <w:t>размещают</w:t>
      </w:r>
      <w:r w:rsidR="0020166E">
        <w:t xml:space="preserve"> </w:t>
      </w:r>
      <w:r>
        <w:t>вверху</w:t>
      </w:r>
      <w:r w:rsidR="0020166E">
        <w:t xml:space="preserve"> </w:t>
      </w:r>
      <w:r>
        <w:t>строки.</w:t>
      </w:r>
      <w:r w:rsidR="0020166E">
        <w:t xml:space="preserve"> </w:t>
      </w:r>
      <w:r>
        <w:t>От</w:t>
      </w:r>
      <w:r w:rsidR="0020166E">
        <w:t xml:space="preserve"> </w:t>
      </w:r>
      <w:r>
        <w:t>основного</w:t>
      </w:r>
      <w:r w:rsidR="0020166E">
        <w:t xml:space="preserve"> </w:t>
      </w:r>
      <w:r>
        <w:t>текста</w:t>
      </w:r>
      <w:r w:rsidR="0020166E">
        <w:t xml:space="preserve"> </w:t>
      </w:r>
      <w:r>
        <w:t>сноска отделяется сплошной чертой.</w:t>
      </w:r>
      <w:r w:rsidR="00705D5E">
        <w:t xml:space="preserve"> </w:t>
      </w:r>
      <w:r>
        <w:t>Знак</w:t>
      </w:r>
      <w:r w:rsidR="0020166E">
        <w:t xml:space="preserve"> </w:t>
      </w:r>
      <w:r>
        <w:t>ссылки,</w:t>
      </w:r>
      <w:r w:rsidR="0020166E">
        <w:t xml:space="preserve"> </w:t>
      </w:r>
      <w:r>
        <w:t>если</w:t>
      </w:r>
      <w:r w:rsidR="0020166E">
        <w:t xml:space="preserve"> </w:t>
      </w:r>
      <w:r>
        <w:t>примечание</w:t>
      </w:r>
      <w:r w:rsidR="0020166E">
        <w:t xml:space="preserve"> </w:t>
      </w:r>
      <w:r>
        <w:t>относится</w:t>
      </w:r>
      <w:r w:rsidR="0020166E">
        <w:t xml:space="preserve"> </w:t>
      </w:r>
      <w:r>
        <w:t>к</w:t>
      </w:r>
      <w:r w:rsidR="0020166E">
        <w:t xml:space="preserve"> </w:t>
      </w:r>
      <w:r>
        <w:t>отдельному</w:t>
      </w:r>
      <w:r w:rsidR="0020166E">
        <w:t xml:space="preserve"> </w:t>
      </w:r>
      <w:r>
        <w:t>слову,</w:t>
      </w:r>
      <w:r w:rsidR="0020166E">
        <w:t xml:space="preserve"> </w:t>
      </w:r>
      <w:r>
        <w:t xml:space="preserve">должен стоять непосредственно у этого слова, если же оно относится к предложению (или </w:t>
      </w:r>
      <w:r w:rsidR="00705D5E">
        <w:t>группе предложений), то – в конце.</w:t>
      </w:r>
      <w:r w:rsidR="00BF4C2C">
        <w:t xml:space="preserve"> Пример подстрочной ссылки показан на рис. 5.3.</w:t>
      </w:r>
    </w:p>
    <w:p w:rsidR="00430758" w:rsidRDefault="00430758" w:rsidP="00430758">
      <w:r>
        <w:t xml:space="preserve"> </w:t>
      </w:r>
    </w:p>
    <w:p w:rsidR="00430758" w:rsidRDefault="00430758" w:rsidP="00BF4C2C">
      <w:pPr>
        <w:pStyle w:val="05"/>
      </w:pPr>
      <w:r>
        <w:t>SPC</w:t>
      </w:r>
      <w:r w:rsidRPr="00705D5E">
        <w:rPr>
          <w:vertAlign w:val="superscript"/>
        </w:rPr>
        <w:t>1</w:t>
      </w:r>
      <w:r w:rsidR="0020166E">
        <w:t xml:space="preserve"> </w:t>
      </w:r>
      <w:r w:rsidR="00705D5E">
        <w:t>–</w:t>
      </w:r>
      <w:r w:rsidR="0020166E">
        <w:t xml:space="preserve"> </w:t>
      </w:r>
      <w:r>
        <w:t>функция</w:t>
      </w:r>
      <w:r w:rsidR="0020166E">
        <w:t xml:space="preserve"> </w:t>
      </w:r>
      <w:r>
        <w:t>ввода/вывода,</w:t>
      </w:r>
      <w:r w:rsidR="0020166E">
        <w:t xml:space="preserve"> </w:t>
      </w:r>
      <w:r>
        <w:t>пропускающая</w:t>
      </w:r>
      <w:r w:rsidR="0020166E">
        <w:t xml:space="preserve"> </w:t>
      </w:r>
      <w:r>
        <w:t>n</w:t>
      </w:r>
      <w:r w:rsidR="0020166E">
        <w:t xml:space="preserve"> </w:t>
      </w:r>
      <w:r>
        <w:t>пробелов</w:t>
      </w:r>
      <w:r w:rsidR="0020166E">
        <w:t xml:space="preserve"> </w:t>
      </w:r>
      <w:r>
        <w:t>в</w:t>
      </w:r>
      <w:r w:rsidR="0020166E">
        <w:t xml:space="preserve"> </w:t>
      </w:r>
      <w:r>
        <w:t>текущей строке при выполне</w:t>
      </w:r>
      <w:r w:rsidR="00BF4C2C">
        <w:softHyphen/>
      </w:r>
      <w:r>
        <w:t xml:space="preserve">нии оператора PRINT или LPRINT. </w:t>
      </w:r>
    </w:p>
    <w:p w:rsidR="00430758" w:rsidRDefault="00430758" w:rsidP="00BF4C2C">
      <w:pPr>
        <w:pStyle w:val="05"/>
      </w:pPr>
      <w:r>
        <w:t>При</w:t>
      </w:r>
      <w:r w:rsidR="0020166E">
        <w:t xml:space="preserve"> </w:t>
      </w:r>
      <w:r>
        <w:t>помощи</w:t>
      </w:r>
      <w:r w:rsidR="0020166E">
        <w:t xml:space="preserve"> </w:t>
      </w:r>
      <w:r>
        <w:t>оператора</w:t>
      </w:r>
      <w:r w:rsidR="0020166E">
        <w:t xml:space="preserve"> </w:t>
      </w:r>
      <w:r>
        <w:t>STATIC</w:t>
      </w:r>
      <w:r w:rsidR="0020166E">
        <w:t xml:space="preserve"> </w:t>
      </w:r>
      <w:r>
        <w:t>можно</w:t>
      </w:r>
      <w:r w:rsidR="0020166E">
        <w:t xml:space="preserve"> </w:t>
      </w:r>
      <w:r>
        <w:t>сохранять</w:t>
      </w:r>
      <w:r w:rsidR="0020166E">
        <w:t xml:space="preserve"> </w:t>
      </w:r>
      <w:r>
        <w:t>значения</w:t>
      </w:r>
      <w:r w:rsidR="0020166E">
        <w:t xml:space="preserve"> </w:t>
      </w:r>
      <w:r>
        <w:t>отдельных</w:t>
      </w:r>
      <w:r w:rsidR="00705D5E">
        <w:t xml:space="preserve"> </w:t>
      </w:r>
      <w:r>
        <w:t>переменных между вызовами процедур</w:t>
      </w:r>
      <w:r w:rsidRPr="00705D5E">
        <w:rPr>
          <w:vertAlign w:val="superscript"/>
        </w:rPr>
        <w:t>2</w:t>
      </w:r>
      <w:r w:rsidR="00BF4C2C">
        <w:t>.</w:t>
      </w:r>
    </w:p>
    <w:p w:rsidR="000A6B46" w:rsidRPr="000A6B46" w:rsidRDefault="000A6B46" w:rsidP="000A6B46">
      <w:pPr>
        <w:pStyle w:val="05"/>
        <w:ind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_____________________________________________________________________</w:t>
      </w:r>
    </w:p>
    <w:p w:rsidR="00430758" w:rsidRPr="00BF4C2C" w:rsidRDefault="00430758" w:rsidP="00BF4C2C">
      <w:pPr>
        <w:pStyle w:val="05"/>
        <w:rPr>
          <w:sz w:val="20"/>
        </w:rPr>
      </w:pPr>
      <w:r w:rsidRPr="00BF4C2C">
        <w:rPr>
          <w:sz w:val="20"/>
          <w:vertAlign w:val="superscript"/>
        </w:rPr>
        <w:t>1</w:t>
      </w:r>
      <w:r w:rsidRPr="00BF4C2C">
        <w:rPr>
          <w:sz w:val="20"/>
        </w:rPr>
        <w:t>Функция SPC работает очень медленно. Вместо нее лучше использовать аналогичную по</w:t>
      </w:r>
      <w:r w:rsidR="00BF4C2C" w:rsidRPr="00BF4C2C">
        <w:rPr>
          <w:sz w:val="20"/>
        </w:rPr>
        <w:t xml:space="preserve"> </w:t>
      </w:r>
      <w:r w:rsidRPr="00BF4C2C">
        <w:rPr>
          <w:sz w:val="20"/>
        </w:rPr>
        <w:t xml:space="preserve">своим возможностям функцию SPACE$. </w:t>
      </w:r>
    </w:p>
    <w:p w:rsidR="00430758" w:rsidRDefault="00430758" w:rsidP="00BF4C2C">
      <w:pPr>
        <w:pStyle w:val="05"/>
      </w:pPr>
      <w:r w:rsidRPr="00BF4C2C">
        <w:rPr>
          <w:sz w:val="20"/>
          <w:vertAlign w:val="superscript"/>
        </w:rPr>
        <w:t>2</w:t>
      </w:r>
      <w:r w:rsidRPr="00BF4C2C">
        <w:rPr>
          <w:sz w:val="20"/>
        </w:rPr>
        <w:t>Поэтому не используйте оператор STATIC в рекурсивных процедурах.</w:t>
      </w:r>
      <w:r>
        <w:t xml:space="preserve"> </w:t>
      </w:r>
    </w:p>
    <w:p w:rsidR="00BF4C2C" w:rsidRDefault="00BF4C2C" w:rsidP="00BF4C2C">
      <w:pPr>
        <w:pStyle w:val="ab"/>
      </w:pPr>
      <w:r>
        <w:t xml:space="preserve">Рис. 5.3. Оформление подстрочной ссылки </w:t>
      </w:r>
    </w:p>
    <w:p w:rsidR="00430758" w:rsidRDefault="00430758" w:rsidP="00430758">
      <w:r>
        <w:t>По</w:t>
      </w:r>
      <w:r w:rsidR="0020166E">
        <w:t xml:space="preserve"> </w:t>
      </w:r>
      <w:r>
        <w:t>отношению</w:t>
      </w:r>
      <w:r w:rsidR="0020166E">
        <w:t xml:space="preserve"> </w:t>
      </w:r>
      <w:r>
        <w:t>к</w:t>
      </w:r>
      <w:r w:rsidR="0020166E">
        <w:t xml:space="preserve"> </w:t>
      </w:r>
      <w:r>
        <w:t>знакам</w:t>
      </w:r>
      <w:r w:rsidR="0020166E">
        <w:t xml:space="preserve"> </w:t>
      </w:r>
      <w:r>
        <w:t>препинания</w:t>
      </w:r>
      <w:r w:rsidR="0020166E">
        <w:t xml:space="preserve"> </w:t>
      </w:r>
      <w:r>
        <w:t>знак</w:t>
      </w:r>
      <w:r w:rsidR="0020166E">
        <w:t xml:space="preserve"> </w:t>
      </w:r>
      <w:r>
        <w:t>сноски</w:t>
      </w:r>
      <w:r w:rsidR="0020166E">
        <w:t xml:space="preserve"> </w:t>
      </w:r>
      <w:r>
        <w:t>ставится</w:t>
      </w:r>
      <w:r w:rsidR="0020166E">
        <w:t xml:space="preserve"> </w:t>
      </w:r>
      <w:r>
        <w:t>перед</w:t>
      </w:r>
      <w:r w:rsidR="0020166E">
        <w:t xml:space="preserve"> </w:t>
      </w:r>
      <w:r>
        <w:t>ними</w:t>
      </w:r>
      <w:r w:rsidR="0020166E">
        <w:t xml:space="preserve"> </w:t>
      </w:r>
      <w:r>
        <w:t>(за исключением вопросительного и восклицательного знаков и многоточия). Ссылки</w:t>
      </w:r>
      <w:r w:rsidR="0020166E">
        <w:t xml:space="preserve"> </w:t>
      </w:r>
      <w:r>
        <w:t>нумеруют</w:t>
      </w:r>
      <w:r w:rsidR="0020166E">
        <w:t xml:space="preserve"> </w:t>
      </w:r>
      <w:r>
        <w:t>в</w:t>
      </w:r>
      <w:r w:rsidR="0020166E">
        <w:t xml:space="preserve"> </w:t>
      </w:r>
      <w:r>
        <w:t>последовательном</w:t>
      </w:r>
      <w:r w:rsidR="0020166E">
        <w:t xml:space="preserve"> </w:t>
      </w:r>
      <w:r>
        <w:t>порядке</w:t>
      </w:r>
      <w:r w:rsidR="0020166E">
        <w:t xml:space="preserve"> </w:t>
      </w:r>
      <w:r>
        <w:t>в</w:t>
      </w:r>
      <w:r w:rsidR="0020166E">
        <w:t xml:space="preserve"> </w:t>
      </w:r>
      <w:r>
        <w:t>пределах</w:t>
      </w:r>
      <w:r w:rsidR="0020166E">
        <w:t xml:space="preserve"> </w:t>
      </w:r>
      <w:r>
        <w:t xml:space="preserve">каждой страницы. На каждой следующей странице нумерацию ссылок начинают сначала. </w:t>
      </w:r>
    </w:p>
    <w:p w:rsidR="00430758" w:rsidRDefault="00430758" w:rsidP="00430758">
      <w:r>
        <w:t>В</w:t>
      </w:r>
      <w:r w:rsidR="0020166E">
        <w:t xml:space="preserve"> </w:t>
      </w:r>
      <w:r>
        <w:t>ссылках</w:t>
      </w:r>
      <w:r w:rsidR="0020166E">
        <w:t xml:space="preserve"> </w:t>
      </w:r>
      <w:r>
        <w:t>на</w:t>
      </w:r>
      <w:r w:rsidR="0020166E">
        <w:t xml:space="preserve"> </w:t>
      </w:r>
      <w:r>
        <w:t>рисунки,</w:t>
      </w:r>
      <w:r w:rsidR="0020166E">
        <w:t xml:space="preserve"> </w:t>
      </w:r>
      <w:r>
        <w:t>чертежи</w:t>
      </w:r>
      <w:r w:rsidR="0020166E">
        <w:t xml:space="preserve"> </w:t>
      </w:r>
      <w:r>
        <w:t>и</w:t>
      </w:r>
      <w:r w:rsidR="0020166E">
        <w:t xml:space="preserve"> </w:t>
      </w:r>
      <w:r>
        <w:t>таблицы</w:t>
      </w:r>
      <w:r w:rsidR="0020166E">
        <w:t xml:space="preserve"> </w:t>
      </w:r>
      <w:r>
        <w:t>рекомендуется</w:t>
      </w:r>
      <w:r w:rsidR="0020166E">
        <w:t xml:space="preserve"> </w:t>
      </w:r>
      <w:r>
        <w:t>писать: изображены,</w:t>
      </w:r>
      <w:r w:rsidR="0020166E">
        <w:t xml:space="preserve"> </w:t>
      </w:r>
      <w:r>
        <w:t>построены,</w:t>
      </w:r>
      <w:r w:rsidR="0020166E">
        <w:t xml:space="preserve"> </w:t>
      </w:r>
      <w:r>
        <w:t>нанесены</w:t>
      </w:r>
      <w:r w:rsidR="0020166E">
        <w:t xml:space="preserve"> </w:t>
      </w:r>
      <w:r>
        <w:t>(о</w:t>
      </w:r>
      <w:r w:rsidR="0020166E">
        <w:t xml:space="preserve"> </w:t>
      </w:r>
      <w:r>
        <w:t>рисунках</w:t>
      </w:r>
      <w:r w:rsidR="0020166E">
        <w:t xml:space="preserve"> </w:t>
      </w:r>
      <w:r>
        <w:t>и</w:t>
      </w:r>
      <w:r w:rsidR="0020166E">
        <w:t xml:space="preserve"> </w:t>
      </w:r>
      <w:r>
        <w:t>чертежах)</w:t>
      </w:r>
      <w:r w:rsidR="0020166E">
        <w:t xml:space="preserve"> </w:t>
      </w:r>
      <w:r>
        <w:t>и</w:t>
      </w:r>
      <w:r w:rsidR="0020166E">
        <w:t xml:space="preserve"> </w:t>
      </w:r>
      <w:r>
        <w:t>приведены</w:t>
      </w:r>
      <w:r w:rsidR="0020166E">
        <w:t xml:space="preserve"> </w:t>
      </w:r>
      <w:r>
        <w:t>(о таблицах). Следует избегать слов: дает, даны, представлены.</w:t>
      </w:r>
    </w:p>
    <w:p w:rsidR="00430758" w:rsidRDefault="00430758" w:rsidP="00430758"/>
    <w:p w:rsidR="00430758" w:rsidRDefault="00430758" w:rsidP="00430758">
      <w:pPr>
        <w:sectPr w:rsidR="00430758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5C364C" w:rsidRDefault="005C364C" w:rsidP="005F3863">
      <w:pPr>
        <w:pStyle w:val="2"/>
        <w:ind w:firstLine="709"/>
        <w:jc w:val="left"/>
      </w:pPr>
      <w:r>
        <w:lastRenderedPageBreak/>
        <w:t>5</w:t>
      </w:r>
      <w:r w:rsidRPr="00715AEE">
        <w:t>.</w:t>
      </w:r>
      <w:r>
        <w:t xml:space="preserve">4 </w:t>
      </w:r>
      <w:r w:rsidRPr="00715AEE">
        <w:t>Правила записи перечислений</w:t>
      </w:r>
      <w:r>
        <w:t xml:space="preserve"> и </w:t>
      </w:r>
      <w:r w:rsidRPr="00715AEE">
        <w:t>цитат</w:t>
      </w:r>
    </w:p>
    <w:p w:rsidR="00430758" w:rsidRDefault="00430758" w:rsidP="00430758">
      <w:r>
        <w:t>В научных текстах встречается много перечислений</w:t>
      </w:r>
      <w:r w:rsidR="0020166E">
        <w:t xml:space="preserve"> </w:t>
      </w:r>
      <w:r>
        <w:t>(перечней), состоящих</w:t>
      </w:r>
      <w:r w:rsidR="00A36161">
        <w:t xml:space="preserve"> </w:t>
      </w:r>
      <w:r>
        <w:t>как из законченных, так и незаконченных фраз.</w:t>
      </w:r>
      <w:r w:rsidR="0020166E">
        <w:t xml:space="preserve"> </w:t>
      </w:r>
    </w:p>
    <w:p w:rsidR="00430758" w:rsidRDefault="00430758" w:rsidP="00430758">
      <w:r>
        <w:t>Незаконченные</w:t>
      </w:r>
      <w:r w:rsidR="0020166E">
        <w:t xml:space="preserve"> </w:t>
      </w:r>
      <w:r>
        <w:t>фразы</w:t>
      </w:r>
      <w:r w:rsidR="0020166E">
        <w:t xml:space="preserve"> </w:t>
      </w:r>
      <w:r>
        <w:t>пишутся</w:t>
      </w:r>
      <w:r w:rsidR="0020166E">
        <w:t xml:space="preserve"> </w:t>
      </w:r>
      <w:r>
        <w:t>со</w:t>
      </w:r>
      <w:r w:rsidR="0020166E">
        <w:t xml:space="preserve"> </w:t>
      </w:r>
      <w:r>
        <w:t>строчных</w:t>
      </w:r>
      <w:r w:rsidR="0020166E">
        <w:t xml:space="preserve"> </w:t>
      </w:r>
      <w:r>
        <w:t>букв</w:t>
      </w:r>
      <w:r w:rsidR="0020166E">
        <w:t xml:space="preserve"> </w:t>
      </w:r>
      <w:r>
        <w:t>и</w:t>
      </w:r>
      <w:r w:rsidR="0020166E">
        <w:t xml:space="preserve"> </w:t>
      </w:r>
      <w:r>
        <w:t xml:space="preserve">обозначаются арабскими цифрами или строчными буквами с полукруглой закрывающей скобкой. Существует два варианта оформления таких фраз. </w:t>
      </w:r>
    </w:p>
    <w:p w:rsidR="00430758" w:rsidRDefault="00430758" w:rsidP="00430758">
      <w:r>
        <w:t>Первый вариант перечисления состоят из отдельных слов (или небольших фраз</w:t>
      </w:r>
      <w:r w:rsidR="0020166E">
        <w:t xml:space="preserve"> </w:t>
      </w:r>
      <w:r>
        <w:t>без</w:t>
      </w:r>
      <w:r w:rsidR="0020166E">
        <w:t xml:space="preserve"> </w:t>
      </w:r>
      <w:r>
        <w:t>знаков</w:t>
      </w:r>
      <w:r w:rsidR="0020166E">
        <w:t xml:space="preserve"> </w:t>
      </w:r>
      <w:r>
        <w:t>препинания</w:t>
      </w:r>
      <w:r w:rsidR="0020166E">
        <w:t xml:space="preserve"> </w:t>
      </w:r>
      <w:r>
        <w:t>внутри),</w:t>
      </w:r>
      <w:r w:rsidR="0020166E">
        <w:t xml:space="preserve"> </w:t>
      </w:r>
      <w:r>
        <w:t>которые</w:t>
      </w:r>
      <w:r w:rsidR="0020166E">
        <w:t xml:space="preserve"> </w:t>
      </w:r>
      <w:r>
        <w:t>пишутся</w:t>
      </w:r>
      <w:r w:rsidR="0020166E">
        <w:t xml:space="preserve"> </w:t>
      </w:r>
      <w:r>
        <w:t>с</w:t>
      </w:r>
      <w:r w:rsidR="0020166E">
        <w:t xml:space="preserve"> </w:t>
      </w:r>
      <w:r>
        <w:t>остальным текстом и отделяются друг от друга запятой.</w:t>
      </w:r>
      <w:r w:rsidR="0020166E">
        <w:t xml:space="preserve"> </w:t>
      </w:r>
      <w:r>
        <w:t>Например: Модем</w:t>
      </w:r>
      <w:r w:rsidR="0020166E">
        <w:t xml:space="preserve"> </w:t>
      </w:r>
      <w:r>
        <w:t>объединяет</w:t>
      </w:r>
      <w:r w:rsidR="0020166E">
        <w:t xml:space="preserve"> </w:t>
      </w:r>
      <w:r>
        <w:t>в</w:t>
      </w:r>
      <w:r w:rsidR="0020166E">
        <w:t xml:space="preserve"> </w:t>
      </w:r>
      <w:r>
        <w:t>себе</w:t>
      </w:r>
      <w:r w:rsidR="0020166E">
        <w:t xml:space="preserve"> </w:t>
      </w:r>
      <w:r>
        <w:t>два</w:t>
      </w:r>
      <w:r w:rsidR="0020166E">
        <w:t xml:space="preserve"> </w:t>
      </w:r>
      <w:r>
        <w:t>устройства:</w:t>
      </w:r>
      <w:r w:rsidR="0020166E">
        <w:t xml:space="preserve"> </w:t>
      </w:r>
      <w:r>
        <w:t>1)</w:t>
      </w:r>
      <w:r w:rsidR="0020166E">
        <w:t xml:space="preserve"> </w:t>
      </w:r>
      <w:r>
        <w:t>модулятор,</w:t>
      </w:r>
      <w:r w:rsidR="0020166E">
        <w:t xml:space="preserve"> </w:t>
      </w:r>
      <w:r>
        <w:t>и</w:t>
      </w:r>
      <w:r w:rsidR="0020166E">
        <w:t xml:space="preserve"> </w:t>
      </w:r>
      <w:r>
        <w:t xml:space="preserve">2) демодулятор. </w:t>
      </w:r>
    </w:p>
    <w:p w:rsidR="00430758" w:rsidRDefault="00430758" w:rsidP="00430758">
      <w:r>
        <w:t>Второй</w:t>
      </w:r>
      <w:r w:rsidR="0020166E">
        <w:t xml:space="preserve"> </w:t>
      </w:r>
      <w:r w:rsidR="00A36161">
        <w:t>вариант</w:t>
      </w:r>
      <w:r w:rsidR="0020166E">
        <w:t xml:space="preserve"> </w:t>
      </w:r>
      <w:r>
        <w:t>перечисления</w:t>
      </w:r>
      <w:r w:rsidR="0020166E">
        <w:t xml:space="preserve"> </w:t>
      </w:r>
      <w:r>
        <w:t>состоят</w:t>
      </w:r>
      <w:r w:rsidR="0020166E">
        <w:t xml:space="preserve"> </w:t>
      </w:r>
      <w:r>
        <w:t>из</w:t>
      </w:r>
      <w:r w:rsidR="0020166E">
        <w:t xml:space="preserve"> </w:t>
      </w:r>
      <w:r>
        <w:t>развернутых</w:t>
      </w:r>
      <w:r w:rsidR="0020166E">
        <w:t xml:space="preserve"> </w:t>
      </w:r>
      <w:r>
        <w:t>фраз</w:t>
      </w:r>
      <w:r w:rsidR="0020166E">
        <w:t xml:space="preserve"> </w:t>
      </w:r>
      <w:r>
        <w:t>со</w:t>
      </w:r>
      <w:r w:rsidR="0020166E">
        <w:t xml:space="preserve"> </w:t>
      </w:r>
      <w:r>
        <w:t>своими</w:t>
      </w:r>
      <w:r w:rsidR="00A36161">
        <w:t xml:space="preserve"> </w:t>
      </w:r>
      <w:r>
        <w:t>знаками</w:t>
      </w:r>
      <w:r w:rsidR="0020166E">
        <w:t xml:space="preserve"> </w:t>
      </w:r>
      <w:r>
        <w:t>препинания.</w:t>
      </w:r>
      <w:r w:rsidR="0020166E">
        <w:t xml:space="preserve"> </w:t>
      </w:r>
      <w:r>
        <w:t>Здесь</w:t>
      </w:r>
      <w:r w:rsidR="0020166E">
        <w:t xml:space="preserve"> </w:t>
      </w:r>
      <w:r>
        <w:t>части</w:t>
      </w:r>
      <w:r w:rsidR="0020166E">
        <w:t xml:space="preserve"> </w:t>
      </w:r>
      <w:r>
        <w:t>перечисления</w:t>
      </w:r>
      <w:r w:rsidR="0020166E">
        <w:t xml:space="preserve"> </w:t>
      </w:r>
      <w:r>
        <w:t>чаще</w:t>
      </w:r>
      <w:r w:rsidR="0020166E">
        <w:t xml:space="preserve"> </w:t>
      </w:r>
      <w:r>
        <w:t>всего</w:t>
      </w:r>
      <w:r w:rsidR="0020166E">
        <w:t xml:space="preserve"> </w:t>
      </w:r>
      <w:r>
        <w:t>пишутся</w:t>
      </w:r>
      <w:r w:rsidR="0020166E">
        <w:t xml:space="preserve"> </w:t>
      </w:r>
      <w:r>
        <w:t>с</w:t>
      </w:r>
      <w:r w:rsidR="0020166E">
        <w:t xml:space="preserve"> </w:t>
      </w:r>
      <w:r>
        <w:t>новой строки и отделяются друг от друга точкой с запятой.</w:t>
      </w:r>
      <w:r w:rsidR="0020166E">
        <w:t xml:space="preserve"> </w:t>
      </w:r>
    </w:p>
    <w:p w:rsidR="0042222A" w:rsidRDefault="00430758" w:rsidP="00430758">
      <w:r>
        <w:t xml:space="preserve">Например: </w:t>
      </w:r>
    </w:p>
    <w:p w:rsidR="0042222A" w:rsidRDefault="0042222A" w:rsidP="00430758">
      <w:pPr>
        <w:rPr>
          <w:i/>
        </w:rPr>
      </w:pPr>
    </w:p>
    <w:p w:rsidR="00430758" w:rsidRPr="002348FA" w:rsidRDefault="00430758" w:rsidP="00430758">
      <w:pPr>
        <w:rPr>
          <w:i/>
        </w:rPr>
      </w:pPr>
      <w:r w:rsidRPr="002348FA">
        <w:rPr>
          <w:i/>
        </w:rPr>
        <w:t>Во всех системах управления базами данных имеются несколько стандартных режимов работы:</w:t>
      </w:r>
      <w:r w:rsidR="0020166E" w:rsidRPr="002348FA">
        <w:rPr>
          <w:i/>
        </w:rPr>
        <w:t xml:space="preserve"> </w:t>
      </w:r>
    </w:p>
    <w:p w:rsidR="00430758" w:rsidRPr="002348FA" w:rsidRDefault="00430758" w:rsidP="005269E2">
      <w:pPr>
        <w:pStyle w:val="a"/>
      </w:pPr>
      <w:r w:rsidRPr="002348FA">
        <w:t>просмотр базы данных;</w:t>
      </w:r>
      <w:r w:rsidR="0020166E" w:rsidRPr="002348FA">
        <w:t xml:space="preserve"> </w:t>
      </w:r>
    </w:p>
    <w:p w:rsidR="00430758" w:rsidRPr="002348FA" w:rsidRDefault="00430758" w:rsidP="005269E2">
      <w:pPr>
        <w:pStyle w:val="a"/>
      </w:pPr>
      <w:r w:rsidRPr="002348FA">
        <w:t>внесение изменений (редактирование);</w:t>
      </w:r>
      <w:r w:rsidR="0020166E" w:rsidRPr="002348FA">
        <w:t xml:space="preserve"> </w:t>
      </w:r>
    </w:p>
    <w:p w:rsidR="00430758" w:rsidRPr="002348FA" w:rsidRDefault="00430758" w:rsidP="005269E2">
      <w:pPr>
        <w:pStyle w:val="a"/>
      </w:pPr>
      <w:r w:rsidRPr="002348FA">
        <w:t>добав</w:t>
      </w:r>
      <w:r w:rsidR="00A36161" w:rsidRPr="002348FA">
        <w:t>ление (ввод) информации в базу.</w:t>
      </w:r>
    </w:p>
    <w:p w:rsidR="0042222A" w:rsidRDefault="0042222A" w:rsidP="00430758"/>
    <w:p w:rsidR="00430758" w:rsidRDefault="00430758" w:rsidP="00430758">
      <w:r>
        <w:t>В том случае, когда части перечисления состоят из законченных фраз, они пишутся с абзацными отступами, начинаются с прописных букв и отделяются друг от друга точкой.</w:t>
      </w:r>
      <w:r w:rsidR="0020166E">
        <w:t xml:space="preserve"> </w:t>
      </w:r>
    </w:p>
    <w:p w:rsidR="00430758" w:rsidRDefault="00430758" w:rsidP="00430758">
      <w:r>
        <w:t>Например:</w:t>
      </w:r>
      <w:r w:rsidR="0020166E">
        <w:t xml:space="preserve"> </w:t>
      </w:r>
    </w:p>
    <w:p w:rsidR="0042222A" w:rsidRDefault="0042222A" w:rsidP="00430758">
      <w:pPr>
        <w:rPr>
          <w:i/>
        </w:rPr>
      </w:pPr>
    </w:p>
    <w:p w:rsidR="00430758" w:rsidRPr="002348FA" w:rsidRDefault="00430758" w:rsidP="00430758">
      <w:pPr>
        <w:rPr>
          <w:i/>
        </w:rPr>
      </w:pPr>
      <w:r w:rsidRPr="002348FA">
        <w:rPr>
          <w:i/>
        </w:rPr>
        <w:t>При</w:t>
      </w:r>
      <w:r w:rsidR="0020166E" w:rsidRPr="002348FA">
        <w:rPr>
          <w:i/>
        </w:rPr>
        <w:t xml:space="preserve"> </w:t>
      </w:r>
      <w:r w:rsidRPr="002348FA">
        <w:rPr>
          <w:i/>
        </w:rPr>
        <w:t>заражении</w:t>
      </w:r>
      <w:r w:rsidR="0020166E" w:rsidRPr="002348FA">
        <w:rPr>
          <w:i/>
        </w:rPr>
        <w:t xml:space="preserve"> </w:t>
      </w:r>
      <w:r w:rsidRPr="002348FA">
        <w:rPr>
          <w:i/>
        </w:rPr>
        <w:t>компьютера</w:t>
      </w:r>
      <w:r w:rsidR="0020166E" w:rsidRPr="002348FA">
        <w:rPr>
          <w:i/>
        </w:rPr>
        <w:t xml:space="preserve"> </w:t>
      </w:r>
      <w:r w:rsidRPr="002348FA">
        <w:rPr>
          <w:i/>
        </w:rPr>
        <w:t>вирусом</w:t>
      </w:r>
      <w:r w:rsidR="0020166E" w:rsidRPr="002348FA">
        <w:rPr>
          <w:i/>
        </w:rPr>
        <w:t xml:space="preserve"> </w:t>
      </w:r>
      <w:r w:rsidRPr="002348FA">
        <w:rPr>
          <w:i/>
        </w:rPr>
        <w:t>(или</w:t>
      </w:r>
      <w:r w:rsidR="0020166E" w:rsidRPr="002348FA">
        <w:rPr>
          <w:i/>
        </w:rPr>
        <w:t xml:space="preserve"> </w:t>
      </w:r>
      <w:r w:rsidRPr="002348FA">
        <w:rPr>
          <w:i/>
        </w:rPr>
        <w:t>при</w:t>
      </w:r>
      <w:r w:rsidR="0020166E" w:rsidRPr="002348FA">
        <w:rPr>
          <w:i/>
        </w:rPr>
        <w:t xml:space="preserve"> </w:t>
      </w:r>
      <w:r w:rsidRPr="002348FA">
        <w:rPr>
          <w:i/>
        </w:rPr>
        <w:t>подозрении</w:t>
      </w:r>
      <w:r w:rsidR="0020166E" w:rsidRPr="002348FA">
        <w:rPr>
          <w:i/>
        </w:rPr>
        <w:t xml:space="preserve"> </w:t>
      </w:r>
      <w:r w:rsidRPr="002348FA">
        <w:rPr>
          <w:i/>
        </w:rPr>
        <w:t>на</w:t>
      </w:r>
      <w:r w:rsidR="0020166E" w:rsidRPr="002348FA">
        <w:rPr>
          <w:i/>
        </w:rPr>
        <w:t xml:space="preserve"> </w:t>
      </w:r>
      <w:r w:rsidRPr="002348FA">
        <w:rPr>
          <w:i/>
        </w:rPr>
        <w:t>это)</w:t>
      </w:r>
      <w:r w:rsidR="0020166E" w:rsidRPr="002348FA">
        <w:rPr>
          <w:i/>
        </w:rPr>
        <w:t xml:space="preserve"> </w:t>
      </w:r>
      <w:r w:rsidRPr="002348FA">
        <w:rPr>
          <w:i/>
        </w:rPr>
        <w:t>важно</w:t>
      </w:r>
      <w:r w:rsidR="008E42B9" w:rsidRPr="002348FA">
        <w:rPr>
          <w:i/>
        </w:rPr>
        <w:t xml:space="preserve"> </w:t>
      </w:r>
      <w:r w:rsidRPr="002348FA">
        <w:rPr>
          <w:i/>
        </w:rPr>
        <w:t xml:space="preserve">соблюдать четыре правила: </w:t>
      </w:r>
    </w:p>
    <w:p w:rsidR="00430758" w:rsidRPr="002348FA" w:rsidRDefault="00430758" w:rsidP="005269E2">
      <w:pPr>
        <w:pStyle w:val="a"/>
        <w:rPr>
          <w:iCs/>
        </w:rPr>
      </w:pPr>
      <w:r w:rsidRPr="002348FA">
        <w:t>Прежде</w:t>
      </w:r>
      <w:r w:rsidR="0020166E" w:rsidRPr="002348FA">
        <w:t xml:space="preserve"> </w:t>
      </w:r>
      <w:r w:rsidRPr="002348FA">
        <w:t>всего,</w:t>
      </w:r>
      <w:r w:rsidR="0020166E" w:rsidRPr="002348FA">
        <w:t xml:space="preserve"> </w:t>
      </w:r>
      <w:r w:rsidRPr="002348FA">
        <w:t>не</w:t>
      </w:r>
      <w:r w:rsidR="0020166E" w:rsidRPr="002348FA">
        <w:t xml:space="preserve"> </w:t>
      </w:r>
      <w:r w:rsidRPr="002348FA">
        <w:t>надо</w:t>
      </w:r>
      <w:r w:rsidR="0020166E" w:rsidRPr="002348FA">
        <w:t xml:space="preserve"> </w:t>
      </w:r>
      <w:r w:rsidRPr="002348FA">
        <w:t>торопиться</w:t>
      </w:r>
      <w:r w:rsidR="0020166E" w:rsidRPr="002348FA">
        <w:t xml:space="preserve"> </w:t>
      </w:r>
      <w:r w:rsidRPr="002348FA">
        <w:t>и</w:t>
      </w:r>
      <w:r w:rsidR="0020166E" w:rsidRPr="002348FA">
        <w:t xml:space="preserve"> </w:t>
      </w:r>
      <w:r w:rsidRPr="002348FA">
        <w:t>принимать</w:t>
      </w:r>
      <w:r w:rsidR="0020166E" w:rsidRPr="002348FA">
        <w:t xml:space="preserve"> </w:t>
      </w:r>
      <w:r w:rsidRPr="002348FA">
        <w:t xml:space="preserve">опрометчивых решений. Непродуманные действия могут привести не только к потере части файлов, но и к повторному заражению компьютера. </w:t>
      </w:r>
    </w:p>
    <w:p w:rsidR="00430758" w:rsidRPr="002348FA" w:rsidRDefault="00430758" w:rsidP="005269E2">
      <w:pPr>
        <w:pStyle w:val="a"/>
        <w:rPr>
          <w:iCs/>
        </w:rPr>
      </w:pPr>
      <w:r w:rsidRPr="002348FA">
        <w:t>Надо</w:t>
      </w:r>
      <w:r w:rsidR="0020166E" w:rsidRPr="002348FA">
        <w:t xml:space="preserve"> </w:t>
      </w:r>
      <w:r w:rsidRPr="002348FA">
        <w:t>немедленно</w:t>
      </w:r>
      <w:r w:rsidR="0020166E" w:rsidRPr="002348FA">
        <w:t xml:space="preserve"> </w:t>
      </w:r>
      <w:r w:rsidRPr="002348FA">
        <w:t>выключить</w:t>
      </w:r>
      <w:r w:rsidR="0020166E" w:rsidRPr="002348FA">
        <w:t xml:space="preserve"> </w:t>
      </w:r>
      <w:r w:rsidRPr="002348FA">
        <w:t>компьютер,</w:t>
      </w:r>
      <w:r w:rsidR="0020166E" w:rsidRPr="002348FA">
        <w:t xml:space="preserve"> </w:t>
      </w:r>
      <w:r w:rsidRPr="002348FA">
        <w:t>чтобы</w:t>
      </w:r>
      <w:r w:rsidR="0020166E" w:rsidRPr="002348FA">
        <w:t xml:space="preserve"> </w:t>
      </w:r>
      <w:r w:rsidRPr="002348FA">
        <w:t>вирус</w:t>
      </w:r>
      <w:r w:rsidR="0020166E" w:rsidRPr="002348FA">
        <w:t xml:space="preserve"> </w:t>
      </w:r>
      <w:r w:rsidRPr="002348FA">
        <w:t>не</w:t>
      </w:r>
      <w:r w:rsidR="0020166E" w:rsidRPr="002348FA">
        <w:t xml:space="preserve"> </w:t>
      </w:r>
      <w:r w:rsidRPr="002348FA">
        <w:t xml:space="preserve">продолжал своих разрушительных действий. </w:t>
      </w:r>
    </w:p>
    <w:p w:rsidR="00430758" w:rsidRPr="002348FA" w:rsidRDefault="00430758" w:rsidP="005269E2">
      <w:pPr>
        <w:pStyle w:val="a"/>
        <w:rPr>
          <w:iCs/>
        </w:rPr>
      </w:pPr>
      <w:r w:rsidRPr="002348FA">
        <w:t>Все действия по обнаружению вида заражения и лечению компьютера следует</w:t>
      </w:r>
      <w:r w:rsidR="0020166E" w:rsidRPr="002348FA">
        <w:t xml:space="preserve"> </w:t>
      </w:r>
      <w:r w:rsidRPr="002348FA">
        <w:t>выполнять</w:t>
      </w:r>
      <w:r w:rsidR="0020166E" w:rsidRPr="002348FA">
        <w:t xml:space="preserve"> </w:t>
      </w:r>
      <w:r w:rsidRPr="002348FA">
        <w:t>при</w:t>
      </w:r>
      <w:r w:rsidR="0020166E" w:rsidRPr="002348FA">
        <w:t xml:space="preserve"> </w:t>
      </w:r>
      <w:r w:rsidRPr="002348FA">
        <w:t>загрузке</w:t>
      </w:r>
      <w:r w:rsidR="0020166E" w:rsidRPr="002348FA">
        <w:t xml:space="preserve"> </w:t>
      </w:r>
      <w:r w:rsidRPr="002348FA">
        <w:t>компьютера</w:t>
      </w:r>
      <w:r w:rsidR="0020166E" w:rsidRPr="002348FA">
        <w:t xml:space="preserve"> </w:t>
      </w:r>
      <w:r w:rsidRPr="002348FA">
        <w:t>с</w:t>
      </w:r>
      <w:r w:rsidR="0020166E" w:rsidRPr="002348FA">
        <w:t xml:space="preserve"> </w:t>
      </w:r>
      <w:r w:rsidRPr="002348FA">
        <w:t>защищенной</w:t>
      </w:r>
      <w:r w:rsidR="0020166E" w:rsidRPr="002348FA">
        <w:t xml:space="preserve"> </w:t>
      </w:r>
      <w:r w:rsidRPr="002348FA">
        <w:t>от</w:t>
      </w:r>
      <w:r w:rsidR="0020166E" w:rsidRPr="002348FA">
        <w:t xml:space="preserve"> </w:t>
      </w:r>
      <w:r w:rsidRPr="002348FA">
        <w:t xml:space="preserve">записи дискеты с ОС. </w:t>
      </w:r>
    </w:p>
    <w:p w:rsidR="00430758" w:rsidRPr="002348FA" w:rsidRDefault="00430758" w:rsidP="005269E2">
      <w:pPr>
        <w:pStyle w:val="a"/>
        <w:rPr>
          <w:iCs/>
        </w:rPr>
      </w:pPr>
      <w:r w:rsidRPr="002348FA">
        <w:t>Если вы не обладаете достаточными знаниями и опытом для лечения компьютера, обратитесь к помощи более опытных коллег.</w:t>
      </w:r>
    </w:p>
    <w:p w:rsidR="00426D21" w:rsidRDefault="00426D21" w:rsidP="00430758"/>
    <w:p w:rsidR="00430758" w:rsidRDefault="00430758" w:rsidP="00430758">
      <w:r>
        <w:lastRenderedPageBreak/>
        <w:t>Текст элементов перечисления должен быть</w:t>
      </w:r>
      <w:r w:rsidR="0020166E">
        <w:t xml:space="preserve"> </w:t>
      </w:r>
      <w:r>
        <w:t>грамматически подчинен основной вводной фразе, которая предшествует перечислению.</w:t>
      </w:r>
    </w:p>
    <w:p w:rsidR="00430758" w:rsidRDefault="00430758" w:rsidP="00430758">
      <w:r>
        <w:t>Правильно:</w:t>
      </w:r>
      <w:r w:rsidR="0020166E">
        <w:t xml:space="preserve"> </w:t>
      </w:r>
    </w:p>
    <w:p w:rsidR="00430758" w:rsidRPr="002F4B1B" w:rsidRDefault="00430758" w:rsidP="00430758">
      <w:pPr>
        <w:rPr>
          <w:i/>
        </w:rPr>
      </w:pPr>
      <w:r w:rsidRPr="002F4B1B">
        <w:rPr>
          <w:i/>
        </w:rPr>
        <w:t xml:space="preserve">По виду среды обитания вирусы могут быть: </w:t>
      </w:r>
    </w:p>
    <w:p w:rsidR="00430758" w:rsidRPr="002F4B1B" w:rsidRDefault="00430758" w:rsidP="005269E2">
      <w:pPr>
        <w:pStyle w:val="a"/>
        <w:rPr>
          <w:iCs/>
        </w:rPr>
      </w:pPr>
      <w:proofErr w:type="gramStart"/>
      <w:r w:rsidRPr="002F4B1B">
        <w:t>файловыми</w:t>
      </w:r>
      <w:proofErr w:type="gramEnd"/>
      <w:r w:rsidRPr="002F4B1B">
        <w:t xml:space="preserve"> (заражающими программные файлы); </w:t>
      </w:r>
    </w:p>
    <w:p w:rsidR="00430758" w:rsidRPr="002F4B1B" w:rsidRDefault="00430758" w:rsidP="005269E2">
      <w:pPr>
        <w:pStyle w:val="a"/>
        <w:rPr>
          <w:iCs/>
        </w:rPr>
      </w:pPr>
      <w:proofErr w:type="gramStart"/>
      <w:r w:rsidRPr="002F4B1B">
        <w:t>загрузочными</w:t>
      </w:r>
      <w:proofErr w:type="gramEnd"/>
      <w:r w:rsidRPr="002F4B1B">
        <w:t xml:space="preserve"> (заражающими загрузочную область диска); </w:t>
      </w:r>
    </w:p>
    <w:p w:rsidR="00430758" w:rsidRPr="002F4B1B" w:rsidRDefault="00430758" w:rsidP="005269E2">
      <w:pPr>
        <w:pStyle w:val="a"/>
        <w:rPr>
          <w:iCs/>
        </w:rPr>
      </w:pPr>
      <w:proofErr w:type="spellStart"/>
      <w:r w:rsidRPr="002F4B1B">
        <w:t>файлово-загрузочными</w:t>
      </w:r>
      <w:proofErr w:type="spellEnd"/>
      <w:r w:rsidRPr="002F4B1B">
        <w:t xml:space="preserve"> (</w:t>
      </w:r>
      <w:proofErr w:type="gramStart"/>
      <w:r w:rsidRPr="002F4B1B">
        <w:t>заражающими</w:t>
      </w:r>
      <w:proofErr w:type="gramEnd"/>
      <w:r w:rsidRPr="002F4B1B">
        <w:t xml:space="preserve"> как программные файлы, так и</w:t>
      </w:r>
      <w:r w:rsidR="00044893" w:rsidRPr="002F4B1B">
        <w:t xml:space="preserve"> </w:t>
      </w:r>
      <w:r w:rsidRPr="002F4B1B">
        <w:t xml:space="preserve">загрузочные записи дисков). </w:t>
      </w:r>
    </w:p>
    <w:p w:rsidR="00430758" w:rsidRDefault="00430758" w:rsidP="00430758">
      <w:r>
        <w:t xml:space="preserve">Неправильно: </w:t>
      </w:r>
    </w:p>
    <w:p w:rsidR="00430758" w:rsidRPr="002F4B1B" w:rsidRDefault="00430758" w:rsidP="00430758">
      <w:pPr>
        <w:rPr>
          <w:i/>
        </w:rPr>
      </w:pPr>
      <w:r w:rsidRPr="002F4B1B">
        <w:rPr>
          <w:i/>
        </w:rPr>
        <w:t xml:space="preserve">По виду среды обитания вирусы могут быть: </w:t>
      </w:r>
    </w:p>
    <w:p w:rsidR="00C374DB" w:rsidRPr="002F4B1B" w:rsidRDefault="00430758" w:rsidP="005269E2">
      <w:pPr>
        <w:pStyle w:val="a"/>
      </w:pPr>
      <w:r w:rsidRPr="002F4B1B">
        <w:t>файловые (заражающие программные файлы);</w:t>
      </w:r>
    </w:p>
    <w:p w:rsidR="00C374DB" w:rsidRPr="002F4B1B" w:rsidRDefault="00430758" w:rsidP="005269E2">
      <w:pPr>
        <w:pStyle w:val="a"/>
      </w:pPr>
      <w:proofErr w:type="gramStart"/>
      <w:r w:rsidRPr="002F4B1B">
        <w:t>загрузочные</w:t>
      </w:r>
      <w:proofErr w:type="gramEnd"/>
      <w:r w:rsidRPr="002F4B1B">
        <w:t xml:space="preserve"> (заражающие загрузочную область диска);</w:t>
      </w:r>
    </w:p>
    <w:p w:rsidR="00430758" w:rsidRPr="002F4B1B" w:rsidRDefault="00430758" w:rsidP="005269E2">
      <w:pPr>
        <w:pStyle w:val="a"/>
      </w:pPr>
      <w:proofErr w:type="spellStart"/>
      <w:r w:rsidRPr="002F4B1B">
        <w:t>файлово-загрузочные</w:t>
      </w:r>
      <w:proofErr w:type="spellEnd"/>
      <w:r w:rsidRPr="002F4B1B">
        <w:t xml:space="preserve"> (заражающие как программные файлы, так и загрузочные записи дисков).</w:t>
      </w:r>
    </w:p>
    <w:p w:rsidR="00430758" w:rsidRDefault="00430758" w:rsidP="00430758">
      <w:r>
        <w:t xml:space="preserve">Основную вводную фразу нельзя обрывать на предлогах или союзах (на, </w:t>
      </w:r>
      <w:proofErr w:type="gramStart"/>
      <w:r>
        <w:t>из</w:t>
      </w:r>
      <w:proofErr w:type="gramEnd"/>
      <w:r>
        <w:t>,</w:t>
      </w:r>
      <w:r w:rsidR="00044893">
        <w:t xml:space="preserve"> </w:t>
      </w:r>
      <w:r>
        <w:t>от, то, что, как и т.п.).</w:t>
      </w:r>
      <w:r w:rsidR="0020166E">
        <w:t xml:space="preserve"> </w:t>
      </w:r>
    </w:p>
    <w:p w:rsidR="00430758" w:rsidRDefault="00430758" w:rsidP="00430758">
      <w:r>
        <w:t xml:space="preserve">Правильно: </w:t>
      </w:r>
    </w:p>
    <w:p w:rsidR="00430758" w:rsidRPr="00B60303" w:rsidRDefault="00430758" w:rsidP="00430758">
      <w:pPr>
        <w:rPr>
          <w:i/>
        </w:rPr>
      </w:pPr>
      <w:r w:rsidRPr="00B60303">
        <w:rPr>
          <w:i/>
        </w:rPr>
        <w:t>По способу выполнения вирусы бывают</w:t>
      </w:r>
      <w:r w:rsidR="0020166E" w:rsidRPr="00B60303">
        <w:rPr>
          <w:i/>
        </w:rPr>
        <w:t xml:space="preserve"> </w:t>
      </w:r>
      <w:r w:rsidRPr="00B60303">
        <w:rPr>
          <w:i/>
        </w:rPr>
        <w:t>следующих видов:</w:t>
      </w:r>
      <w:r w:rsidR="0020166E" w:rsidRPr="00B60303">
        <w:rPr>
          <w:i/>
        </w:rPr>
        <w:t xml:space="preserve"> </w:t>
      </w:r>
    </w:p>
    <w:p w:rsidR="00430758" w:rsidRPr="00B60303" w:rsidRDefault="00044893" w:rsidP="005269E2">
      <w:pPr>
        <w:pStyle w:val="a"/>
      </w:pPr>
      <w:r w:rsidRPr="00B60303">
        <w:t>нерезидентные вирусы;</w:t>
      </w:r>
    </w:p>
    <w:p w:rsidR="00430758" w:rsidRPr="00B60303" w:rsidRDefault="00430758" w:rsidP="005269E2">
      <w:pPr>
        <w:pStyle w:val="a"/>
      </w:pPr>
      <w:r w:rsidRPr="00B60303">
        <w:t xml:space="preserve">резидентные вирусы. </w:t>
      </w:r>
    </w:p>
    <w:p w:rsidR="00430758" w:rsidRDefault="00430758" w:rsidP="00430758">
      <w:r>
        <w:t xml:space="preserve">Неправильно: </w:t>
      </w:r>
    </w:p>
    <w:p w:rsidR="00430758" w:rsidRPr="002F4B1B" w:rsidRDefault="00430758" w:rsidP="00430758">
      <w:pPr>
        <w:rPr>
          <w:i/>
        </w:rPr>
      </w:pPr>
      <w:r w:rsidRPr="002F4B1B">
        <w:rPr>
          <w:i/>
        </w:rPr>
        <w:t xml:space="preserve">По способу выполнения вирусы делятся </w:t>
      </w:r>
      <w:proofErr w:type="gramStart"/>
      <w:r w:rsidRPr="002F4B1B">
        <w:rPr>
          <w:i/>
        </w:rPr>
        <w:t>на</w:t>
      </w:r>
      <w:proofErr w:type="gramEnd"/>
      <w:r w:rsidRPr="002F4B1B">
        <w:rPr>
          <w:i/>
        </w:rPr>
        <w:t>:</w:t>
      </w:r>
      <w:r w:rsidR="0020166E" w:rsidRPr="002F4B1B">
        <w:rPr>
          <w:i/>
        </w:rPr>
        <w:t xml:space="preserve"> </w:t>
      </w:r>
    </w:p>
    <w:p w:rsidR="00430758" w:rsidRPr="002F4B1B" w:rsidRDefault="00430758" w:rsidP="005269E2">
      <w:pPr>
        <w:pStyle w:val="a"/>
        <w:rPr>
          <w:iCs/>
        </w:rPr>
      </w:pPr>
      <w:r w:rsidRPr="002F4B1B">
        <w:t xml:space="preserve">нерезидентные вирусы; </w:t>
      </w:r>
    </w:p>
    <w:p w:rsidR="00430758" w:rsidRPr="002F4B1B" w:rsidRDefault="00430758" w:rsidP="005269E2">
      <w:pPr>
        <w:pStyle w:val="a"/>
        <w:rPr>
          <w:iCs/>
        </w:rPr>
      </w:pPr>
      <w:r w:rsidRPr="002F4B1B">
        <w:t xml:space="preserve">резидентные вирусы. </w:t>
      </w:r>
    </w:p>
    <w:p w:rsidR="00941D20" w:rsidRDefault="00430758" w:rsidP="00430758">
      <w:r>
        <w:t>Текст</w:t>
      </w:r>
      <w:r w:rsidR="0020166E">
        <w:t xml:space="preserve"> </w:t>
      </w:r>
      <w:r>
        <w:t>цитаты</w:t>
      </w:r>
      <w:r w:rsidR="0020166E">
        <w:t xml:space="preserve"> </w:t>
      </w:r>
      <w:r>
        <w:t>заключается</w:t>
      </w:r>
      <w:r w:rsidR="0020166E">
        <w:t xml:space="preserve"> </w:t>
      </w:r>
      <w:r>
        <w:t>в</w:t>
      </w:r>
      <w:r w:rsidR="0020166E">
        <w:t xml:space="preserve"> </w:t>
      </w:r>
      <w:r>
        <w:t>кавычки.</w:t>
      </w:r>
      <w:r w:rsidR="0020166E">
        <w:t xml:space="preserve"> </w:t>
      </w:r>
      <w:r>
        <w:t>Научные</w:t>
      </w:r>
      <w:r w:rsidR="0020166E">
        <w:t xml:space="preserve"> </w:t>
      </w:r>
      <w:r>
        <w:t>термины,</w:t>
      </w:r>
      <w:r w:rsidR="0020166E">
        <w:t xml:space="preserve"> </w:t>
      </w:r>
      <w:r>
        <w:t xml:space="preserve">предложенные другими авторами, не заключаются в кавычки, исключая случаи явной полемики. В этих случаях употребляется выражение "так называемый". </w:t>
      </w:r>
    </w:p>
    <w:p w:rsidR="00430758" w:rsidRDefault="00430758" w:rsidP="00430758">
      <w:r>
        <w:t>Цитирование</w:t>
      </w:r>
      <w:r w:rsidR="0020166E">
        <w:t xml:space="preserve"> </w:t>
      </w:r>
      <w:r>
        <w:t>должно</w:t>
      </w:r>
      <w:r w:rsidR="0020166E">
        <w:t xml:space="preserve"> </w:t>
      </w:r>
      <w:r>
        <w:t>быть</w:t>
      </w:r>
      <w:r w:rsidR="0020166E">
        <w:t xml:space="preserve"> </w:t>
      </w:r>
      <w:r>
        <w:t>полным,</w:t>
      </w:r>
      <w:r w:rsidR="0020166E">
        <w:t xml:space="preserve"> </w:t>
      </w:r>
      <w:r>
        <w:t>без</w:t>
      </w:r>
      <w:r w:rsidR="0020166E">
        <w:t xml:space="preserve"> </w:t>
      </w:r>
      <w:r>
        <w:t>произвольного</w:t>
      </w:r>
      <w:r w:rsidR="0020166E">
        <w:t xml:space="preserve"> </w:t>
      </w:r>
      <w:r>
        <w:t>сокращения цитируемого</w:t>
      </w:r>
      <w:r w:rsidR="0020166E">
        <w:t xml:space="preserve"> </w:t>
      </w:r>
      <w:r>
        <w:t>текста и без искажений мысли автора. Пропуск</w:t>
      </w:r>
      <w:r w:rsidR="0020166E">
        <w:t xml:space="preserve"> </w:t>
      </w:r>
      <w:r>
        <w:t>слов, предложений, абзацев</w:t>
      </w:r>
      <w:r w:rsidR="0020166E">
        <w:t xml:space="preserve"> </w:t>
      </w:r>
      <w:r>
        <w:t>при</w:t>
      </w:r>
      <w:r w:rsidR="0020166E">
        <w:t xml:space="preserve"> </w:t>
      </w:r>
      <w:r>
        <w:t>цитировании</w:t>
      </w:r>
      <w:r w:rsidR="0020166E">
        <w:t xml:space="preserve"> </w:t>
      </w:r>
      <w:r>
        <w:t>допускается</w:t>
      </w:r>
      <w:r w:rsidR="0020166E">
        <w:t xml:space="preserve"> </w:t>
      </w:r>
      <w:r>
        <w:t>без</w:t>
      </w:r>
      <w:r w:rsidR="0020166E">
        <w:t xml:space="preserve"> </w:t>
      </w:r>
      <w:r>
        <w:t>искажения</w:t>
      </w:r>
      <w:r w:rsidR="0020166E">
        <w:t xml:space="preserve"> </w:t>
      </w:r>
      <w:r>
        <w:t>цитируемого</w:t>
      </w:r>
      <w:r w:rsidR="0020166E">
        <w:t xml:space="preserve"> </w:t>
      </w:r>
      <w:r>
        <w:t>текста</w:t>
      </w:r>
      <w:r w:rsidR="0020166E">
        <w:t xml:space="preserve"> </w:t>
      </w:r>
      <w:r>
        <w:t>и обозначается</w:t>
      </w:r>
      <w:r w:rsidR="0020166E">
        <w:t xml:space="preserve"> </w:t>
      </w:r>
      <w:r>
        <w:t>многоточием.</w:t>
      </w:r>
      <w:r w:rsidR="0020166E">
        <w:t xml:space="preserve"> </w:t>
      </w:r>
      <w:r>
        <w:t>Оно</w:t>
      </w:r>
      <w:r w:rsidR="0020166E">
        <w:t xml:space="preserve"> </w:t>
      </w:r>
      <w:r>
        <w:t>ставится</w:t>
      </w:r>
      <w:r w:rsidR="0020166E">
        <w:t xml:space="preserve"> </w:t>
      </w:r>
      <w:r>
        <w:t>в</w:t>
      </w:r>
      <w:r w:rsidR="0020166E">
        <w:t xml:space="preserve"> </w:t>
      </w:r>
      <w:r>
        <w:t>любом</w:t>
      </w:r>
      <w:r w:rsidR="0020166E">
        <w:t xml:space="preserve"> </w:t>
      </w:r>
      <w:r>
        <w:t>месте</w:t>
      </w:r>
      <w:r w:rsidR="0020166E">
        <w:t xml:space="preserve"> </w:t>
      </w:r>
      <w:r>
        <w:t>цитаты</w:t>
      </w:r>
      <w:r w:rsidR="0020166E">
        <w:t xml:space="preserve"> </w:t>
      </w:r>
      <w:r>
        <w:t>(в</w:t>
      </w:r>
      <w:r w:rsidR="0020166E">
        <w:t xml:space="preserve"> </w:t>
      </w:r>
      <w:r>
        <w:t>начале,</w:t>
      </w:r>
      <w:r w:rsidR="0020166E">
        <w:t xml:space="preserve"> </w:t>
      </w:r>
      <w:r>
        <w:t>в середине,</w:t>
      </w:r>
      <w:r w:rsidR="0020166E">
        <w:t xml:space="preserve"> </w:t>
      </w:r>
      <w:r>
        <w:t>в</w:t>
      </w:r>
      <w:r w:rsidR="0020166E">
        <w:t xml:space="preserve"> </w:t>
      </w:r>
      <w:r>
        <w:t>конце).</w:t>
      </w:r>
      <w:r w:rsidR="0020166E">
        <w:t xml:space="preserve"> </w:t>
      </w:r>
      <w:r>
        <w:t>Если</w:t>
      </w:r>
      <w:r w:rsidR="0020166E">
        <w:t xml:space="preserve"> </w:t>
      </w:r>
      <w:r>
        <w:t>перед</w:t>
      </w:r>
      <w:r w:rsidR="0020166E">
        <w:t xml:space="preserve"> </w:t>
      </w:r>
      <w:r>
        <w:t>опущенным</w:t>
      </w:r>
      <w:r w:rsidR="0020166E">
        <w:t xml:space="preserve"> </w:t>
      </w:r>
      <w:r>
        <w:t>текстом</w:t>
      </w:r>
      <w:r w:rsidR="0020166E">
        <w:t xml:space="preserve"> </w:t>
      </w:r>
      <w:r>
        <w:t>или</w:t>
      </w:r>
      <w:r w:rsidR="0020166E">
        <w:t xml:space="preserve"> </w:t>
      </w:r>
      <w:r>
        <w:t>за</w:t>
      </w:r>
      <w:r w:rsidR="0020166E">
        <w:t xml:space="preserve"> </w:t>
      </w:r>
      <w:r>
        <w:t>ним</w:t>
      </w:r>
      <w:r w:rsidR="0020166E">
        <w:t xml:space="preserve"> </w:t>
      </w:r>
      <w:r>
        <w:t>стоял</w:t>
      </w:r>
      <w:r w:rsidR="0020166E">
        <w:t xml:space="preserve"> </w:t>
      </w:r>
      <w:r>
        <w:t xml:space="preserve">знак препинания, то он не сохраняется. </w:t>
      </w:r>
    </w:p>
    <w:p w:rsidR="00430758" w:rsidRDefault="00430758" w:rsidP="00430758">
      <w:r>
        <w:t>При</w:t>
      </w:r>
      <w:r w:rsidR="0020166E">
        <w:t xml:space="preserve"> </w:t>
      </w:r>
      <w:r>
        <w:t>цитировании</w:t>
      </w:r>
      <w:r w:rsidR="0020166E">
        <w:t xml:space="preserve"> </w:t>
      </w:r>
      <w:r>
        <w:t>каждая</w:t>
      </w:r>
      <w:r w:rsidR="0020166E">
        <w:t xml:space="preserve"> </w:t>
      </w:r>
      <w:r>
        <w:t>цитата</w:t>
      </w:r>
      <w:r w:rsidR="0020166E">
        <w:t xml:space="preserve"> </w:t>
      </w:r>
      <w:r>
        <w:t>должна</w:t>
      </w:r>
      <w:r w:rsidR="0020166E">
        <w:t xml:space="preserve"> </w:t>
      </w:r>
      <w:r>
        <w:t>сопровождаться</w:t>
      </w:r>
      <w:r w:rsidR="0020166E">
        <w:t xml:space="preserve"> </w:t>
      </w:r>
      <w:r>
        <w:t>ссылкой</w:t>
      </w:r>
      <w:r w:rsidR="0020166E">
        <w:t xml:space="preserve"> </w:t>
      </w:r>
      <w:r>
        <w:t>на источник,</w:t>
      </w:r>
      <w:r w:rsidR="0020166E">
        <w:t xml:space="preserve"> </w:t>
      </w:r>
      <w:r>
        <w:t>библиографическое</w:t>
      </w:r>
      <w:r w:rsidR="0020166E">
        <w:t xml:space="preserve"> </w:t>
      </w:r>
      <w:r>
        <w:t>описание</w:t>
      </w:r>
      <w:r w:rsidR="0020166E">
        <w:t xml:space="preserve"> </w:t>
      </w:r>
      <w:r>
        <w:t>которого</w:t>
      </w:r>
      <w:r w:rsidR="0020166E">
        <w:t xml:space="preserve"> </w:t>
      </w:r>
      <w:r>
        <w:t>должно</w:t>
      </w:r>
      <w:r w:rsidR="0020166E">
        <w:t xml:space="preserve"> </w:t>
      </w:r>
      <w:r>
        <w:t>приводиться</w:t>
      </w:r>
      <w:r w:rsidR="0020166E">
        <w:t xml:space="preserve"> </w:t>
      </w:r>
      <w:r>
        <w:t xml:space="preserve">в соответствии с требованиями библиографических стандартов. </w:t>
      </w:r>
    </w:p>
    <w:p w:rsidR="00430758" w:rsidRDefault="00430758" w:rsidP="00430758">
      <w:r>
        <w:lastRenderedPageBreak/>
        <w:t>При непрямом цитировании</w:t>
      </w:r>
      <w:r w:rsidR="0020166E">
        <w:t xml:space="preserve"> </w:t>
      </w:r>
      <w:r>
        <w:t>(при пересказе, при изложении мыслей других авторов своими словами), что дает значительную экономию текста, следует быть предельно</w:t>
      </w:r>
      <w:r w:rsidR="0020166E">
        <w:t xml:space="preserve"> </w:t>
      </w:r>
      <w:r>
        <w:t>точным</w:t>
      </w:r>
      <w:r w:rsidR="0020166E">
        <w:t xml:space="preserve"> </w:t>
      </w:r>
      <w:r>
        <w:t>в</w:t>
      </w:r>
      <w:r w:rsidR="0020166E">
        <w:t xml:space="preserve"> </w:t>
      </w:r>
      <w:r>
        <w:t>изложении</w:t>
      </w:r>
      <w:r w:rsidR="0020166E">
        <w:t xml:space="preserve"> </w:t>
      </w:r>
      <w:r>
        <w:t>мыслей</w:t>
      </w:r>
      <w:r w:rsidR="0020166E">
        <w:t xml:space="preserve"> </w:t>
      </w:r>
      <w:r>
        <w:t>автора</w:t>
      </w:r>
      <w:r w:rsidR="0020166E">
        <w:t xml:space="preserve"> </w:t>
      </w:r>
      <w:r>
        <w:t>и</w:t>
      </w:r>
      <w:r w:rsidR="0020166E">
        <w:t xml:space="preserve"> </w:t>
      </w:r>
      <w:r>
        <w:t>корректным</w:t>
      </w:r>
      <w:r w:rsidR="0020166E">
        <w:t xml:space="preserve"> </w:t>
      </w:r>
      <w:r>
        <w:t>при</w:t>
      </w:r>
      <w:r w:rsidR="0020166E">
        <w:t xml:space="preserve"> </w:t>
      </w:r>
      <w:r>
        <w:t xml:space="preserve">оценке излагаемого, давать соответствующие ссылки на источник. </w:t>
      </w:r>
    </w:p>
    <w:p w:rsidR="00430758" w:rsidRDefault="00430758" w:rsidP="00430758">
      <w:r>
        <w:t>Если</w:t>
      </w:r>
      <w:r w:rsidR="0020166E">
        <w:t xml:space="preserve"> </w:t>
      </w:r>
      <w:r>
        <w:t>автор</w:t>
      </w:r>
      <w:r w:rsidR="0020166E">
        <w:t xml:space="preserve"> </w:t>
      </w:r>
      <w:r>
        <w:t>работы,</w:t>
      </w:r>
      <w:r w:rsidR="0020166E">
        <w:t xml:space="preserve"> </w:t>
      </w:r>
      <w:r>
        <w:t>приводя</w:t>
      </w:r>
      <w:r w:rsidR="0020166E">
        <w:t xml:space="preserve"> </w:t>
      </w:r>
      <w:r>
        <w:t>цитату,</w:t>
      </w:r>
      <w:r w:rsidR="0020166E">
        <w:t xml:space="preserve"> </w:t>
      </w:r>
      <w:r>
        <w:t>выделяет</w:t>
      </w:r>
      <w:r w:rsidR="0020166E">
        <w:t xml:space="preserve"> </w:t>
      </w:r>
      <w:r>
        <w:t>в</w:t>
      </w:r>
      <w:r w:rsidR="0020166E">
        <w:t xml:space="preserve"> </w:t>
      </w:r>
      <w:r>
        <w:t>ней</w:t>
      </w:r>
      <w:r w:rsidR="0020166E">
        <w:t xml:space="preserve"> </w:t>
      </w:r>
      <w:r>
        <w:t>некоторые</w:t>
      </w:r>
      <w:r w:rsidR="0020166E">
        <w:t xml:space="preserve"> </w:t>
      </w:r>
      <w:r>
        <w:t>слова,</w:t>
      </w:r>
      <w:r w:rsidR="0020166E">
        <w:t xml:space="preserve"> </w:t>
      </w:r>
      <w:r>
        <w:t>он должен это специально оговорить, т.е. после поясняющего текста ставится точка, затем указываются инициалы автора работы, а весь текст заключается в круглые скобки. Инициалы автора работы ставятся также и после пояснения, введенного в текст</w:t>
      </w:r>
      <w:r w:rsidR="0020166E">
        <w:t xml:space="preserve"> </w:t>
      </w:r>
      <w:r>
        <w:t>цитаты,</w:t>
      </w:r>
      <w:r w:rsidR="0020166E">
        <w:t xml:space="preserve"> </w:t>
      </w:r>
      <w:r>
        <w:t>если</w:t>
      </w:r>
      <w:r w:rsidR="0020166E">
        <w:t xml:space="preserve"> </w:t>
      </w:r>
      <w:r>
        <w:t>без</w:t>
      </w:r>
      <w:r w:rsidR="0020166E">
        <w:t xml:space="preserve"> </w:t>
      </w:r>
      <w:r>
        <w:t>него</w:t>
      </w:r>
      <w:r w:rsidR="0020166E">
        <w:t xml:space="preserve"> </w:t>
      </w:r>
      <w:r>
        <w:t>взятая</w:t>
      </w:r>
      <w:r w:rsidR="0020166E">
        <w:t xml:space="preserve"> </w:t>
      </w:r>
      <w:r>
        <w:t>вне</w:t>
      </w:r>
      <w:r w:rsidR="0020166E">
        <w:t xml:space="preserve"> </w:t>
      </w:r>
      <w:r>
        <w:t>контекста</w:t>
      </w:r>
      <w:r w:rsidR="0020166E">
        <w:t xml:space="preserve"> </w:t>
      </w:r>
      <w:r>
        <w:t>цитата</w:t>
      </w:r>
      <w:r w:rsidR="0020166E">
        <w:t xml:space="preserve"> </w:t>
      </w:r>
      <w:r>
        <w:t>непонятна.</w:t>
      </w:r>
      <w:r w:rsidR="0020166E">
        <w:t xml:space="preserve"> </w:t>
      </w:r>
      <w:r w:rsidR="00941D20">
        <w:t>Например:</w:t>
      </w:r>
      <w:r>
        <w:t xml:space="preserve"> "Она</w:t>
      </w:r>
      <w:r w:rsidR="0020166E">
        <w:t xml:space="preserve"> </w:t>
      </w:r>
      <w:r>
        <w:t>(рекомендательная</w:t>
      </w:r>
      <w:r w:rsidR="0020166E">
        <w:t xml:space="preserve"> </w:t>
      </w:r>
      <w:r>
        <w:t>библиография.</w:t>
      </w:r>
      <w:r w:rsidR="0020166E">
        <w:t xml:space="preserve"> </w:t>
      </w:r>
      <w:r w:rsidR="00941D20">
        <w:t>–</w:t>
      </w:r>
      <w:r w:rsidR="0020166E">
        <w:t xml:space="preserve"> </w:t>
      </w:r>
      <w:r>
        <w:t>Ф.К.)</w:t>
      </w:r>
      <w:r w:rsidR="0020166E">
        <w:t xml:space="preserve"> </w:t>
      </w:r>
      <w:r>
        <w:t>в</w:t>
      </w:r>
      <w:r w:rsidR="0020166E">
        <w:t xml:space="preserve"> </w:t>
      </w:r>
      <w:r>
        <w:t>противоположно</w:t>
      </w:r>
      <w:r w:rsidR="00941D20">
        <w:softHyphen/>
      </w:r>
      <w:r>
        <w:t>сть</w:t>
      </w:r>
      <w:r w:rsidR="0020166E">
        <w:t xml:space="preserve"> </w:t>
      </w:r>
      <w:r>
        <w:t>другим</w:t>
      </w:r>
      <w:r w:rsidR="00941D20">
        <w:t xml:space="preserve"> </w:t>
      </w:r>
      <w:r>
        <w:t>основным</w:t>
      </w:r>
      <w:r w:rsidR="0020166E">
        <w:t xml:space="preserve"> </w:t>
      </w:r>
      <w:r>
        <w:t>видам</w:t>
      </w:r>
      <w:r w:rsidR="0020166E">
        <w:t xml:space="preserve"> </w:t>
      </w:r>
      <w:r>
        <w:t>библиографии</w:t>
      </w:r>
      <w:r w:rsidR="0020166E">
        <w:t xml:space="preserve"> </w:t>
      </w:r>
      <w:r>
        <w:t>отличается</w:t>
      </w:r>
      <w:r w:rsidR="0020166E">
        <w:t xml:space="preserve"> </w:t>
      </w:r>
      <w:r>
        <w:t>ярко</w:t>
      </w:r>
      <w:r w:rsidR="0020166E">
        <w:t xml:space="preserve"> </w:t>
      </w:r>
      <w:r>
        <w:t>выраженным</w:t>
      </w:r>
      <w:r w:rsidR="0020166E">
        <w:t xml:space="preserve"> </w:t>
      </w:r>
      <w:r>
        <w:t>педагогическим характе</w:t>
      </w:r>
      <w:r w:rsidR="00941D20">
        <w:softHyphen/>
      </w:r>
      <w:r>
        <w:t xml:space="preserve">ром". </w:t>
      </w:r>
    </w:p>
    <w:p w:rsidR="00430758" w:rsidRDefault="00430758" w:rsidP="00430758">
      <w:r>
        <w:t>При</w:t>
      </w:r>
      <w:r w:rsidR="0020166E">
        <w:t xml:space="preserve"> </w:t>
      </w:r>
      <w:r>
        <w:t>оформлении</w:t>
      </w:r>
      <w:r w:rsidR="0020166E">
        <w:t xml:space="preserve"> </w:t>
      </w:r>
      <w:r>
        <w:t>цитат</w:t>
      </w:r>
      <w:r w:rsidR="0020166E">
        <w:t xml:space="preserve"> </w:t>
      </w:r>
      <w:r>
        <w:t>следует</w:t>
      </w:r>
      <w:r w:rsidR="0020166E">
        <w:t xml:space="preserve"> </w:t>
      </w:r>
      <w:r>
        <w:t>знать</w:t>
      </w:r>
      <w:r w:rsidR="0020166E">
        <w:t xml:space="preserve"> </w:t>
      </w:r>
      <w:r>
        <w:t>правила,</w:t>
      </w:r>
      <w:r w:rsidR="0020166E">
        <w:t xml:space="preserve"> </w:t>
      </w:r>
      <w:r>
        <w:t>связанные</w:t>
      </w:r>
      <w:r w:rsidR="0020166E">
        <w:t xml:space="preserve"> </w:t>
      </w:r>
      <w:r>
        <w:t>с</w:t>
      </w:r>
      <w:r w:rsidR="0020166E">
        <w:t xml:space="preserve"> </w:t>
      </w:r>
      <w:r>
        <w:t>написанием прописных</w:t>
      </w:r>
      <w:r w:rsidR="0020166E">
        <w:t xml:space="preserve"> </w:t>
      </w:r>
      <w:r>
        <w:t>и</w:t>
      </w:r>
      <w:r w:rsidR="0020166E">
        <w:t xml:space="preserve"> </w:t>
      </w:r>
      <w:r>
        <w:t>строчных</w:t>
      </w:r>
      <w:r w:rsidR="0020166E">
        <w:t xml:space="preserve"> </w:t>
      </w:r>
      <w:r>
        <w:t>букв,</w:t>
      </w:r>
      <w:r w:rsidR="0020166E">
        <w:t xml:space="preserve"> </w:t>
      </w:r>
      <w:r>
        <w:t>а</w:t>
      </w:r>
      <w:r w:rsidR="0020166E">
        <w:t xml:space="preserve"> </w:t>
      </w:r>
      <w:r>
        <w:t>также</w:t>
      </w:r>
      <w:r w:rsidR="0020166E">
        <w:t xml:space="preserve"> </w:t>
      </w:r>
      <w:r>
        <w:t>с</w:t>
      </w:r>
      <w:r w:rsidR="0020166E">
        <w:t xml:space="preserve"> </w:t>
      </w:r>
      <w:r>
        <w:t>употреблением</w:t>
      </w:r>
      <w:r w:rsidR="0020166E">
        <w:t xml:space="preserve"> </w:t>
      </w:r>
      <w:r>
        <w:t>знаков</w:t>
      </w:r>
      <w:r w:rsidR="0020166E">
        <w:t xml:space="preserve"> </w:t>
      </w:r>
      <w:r>
        <w:t>препинания</w:t>
      </w:r>
      <w:r w:rsidR="0020166E">
        <w:t xml:space="preserve"> </w:t>
      </w:r>
      <w:r>
        <w:t>в цитируемых текстах. Если цитата полностью воспроизводит предложение цитируемого текста, то она</w:t>
      </w:r>
      <w:r w:rsidR="0020166E">
        <w:t xml:space="preserve"> </w:t>
      </w:r>
      <w:r>
        <w:t>начинается</w:t>
      </w:r>
      <w:r w:rsidR="0020166E">
        <w:t xml:space="preserve"> </w:t>
      </w:r>
      <w:r>
        <w:t>с</w:t>
      </w:r>
      <w:r w:rsidR="0020166E">
        <w:t xml:space="preserve"> </w:t>
      </w:r>
      <w:r>
        <w:t>прописной</w:t>
      </w:r>
      <w:r w:rsidR="0020166E">
        <w:t xml:space="preserve"> </w:t>
      </w:r>
      <w:r>
        <w:t>буквы</w:t>
      </w:r>
      <w:r w:rsidR="0020166E">
        <w:t xml:space="preserve"> </w:t>
      </w:r>
      <w:r>
        <w:t>во</w:t>
      </w:r>
      <w:r w:rsidR="0020166E">
        <w:t xml:space="preserve"> </w:t>
      </w:r>
      <w:r>
        <w:t>всех</w:t>
      </w:r>
      <w:r w:rsidR="0020166E">
        <w:t xml:space="preserve"> </w:t>
      </w:r>
      <w:r>
        <w:t>случаях,</w:t>
      </w:r>
      <w:r w:rsidR="0020166E">
        <w:t xml:space="preserve"> </w:t>
      </w:r>
      <w:r>
        <w:t>кроме</w:t>
      </w:r>
      <w:r w:rsidR="0020166E">
        <w:t xml:space="preserve"> </w:t>
      </w:r>
      <w:r w:rsidR="00E85DC3">
        <w:t>одного –</w:t>
      </w:r>
      <w:r w:rsidR="0020166E">
        <w:t xml:space="preserve"> </w:t>
      </w:r>
      <w:r>
        <w:t>когда</w:t>
      </w:r>
      <w:r w:rsidR="0020166E">
        <w:t xml:space="preserve"> </w:t>
      </w:r>
      <w:r>
        <w:t xml:space="preserve">эта цитата представляет собой часть предложения автора дипломной работы. </w:t>
      </w:r>
    </w:p>
    <w:p w:rsidR="00430758" w:rsidRDefault="00430758" w:rsidP="00430758">
      <w:r>
        <w:t>Цитата начинается</w:t>
      </w:r>
      <w:r w:rsidR="0020166E">
        <w:t xml:space="preserve"> </w:t>
      </w:r>
      <w:r>
        <w:t>с прописной буквы, если цитируемый</w:t>
      </w:r>
      <w:r w:rsidR="0020166E">
        <w:t xml:space="preserve"> </w:t>
      </w:r>
      <w:r>
        <w:t>текст идет после точки,</w:t>
      </w:r>
      <w:r w:rsidR="0020166E">
        <w:t xml:space="preserve"> </w:t>
      </w:r>
      <w:r>
        <w:t>например: Еще</w:t>
      </w:r>
      <w:r w:rsidR="0020166E">
        <w:t xml:space="preserve"> </w:t>
      </w:r>
      <w:r>
        <w:t>Г.В. Плеханов</w:t>
      </w:r>
      <w:r w:rsidR="0020166E">
        <w:t xml:space="preserve"> </w:t>
      </w:r>
      <w:r>
        <w:t>в</w:t>
      </w:r>
      <w:r w:rsidR="0020166E">
        <w:t xml:space="preserve"> </w:t>
      </w:r>
      <w:r>
        <w:t>свое</w:t>
      </w:r>
      <w:r w:rsidR="0020166E">
        <w:t xml:space="preserve"> </w:t>
      </w:r>
      <w:r>
        <w:t>время</w:t>
      </w:r>
      <w:r w:rsidR="0020166E">
        <w:t xml:space="preserve"> </w:t>
      </w:r>
      <w:r>
        <w:t>отмечал:</w:t>
      </w:r>
      <w:r w:rsidR="0020166E">
        <w:t xml:space="preserve"> </w:t>
      </w:r>
      <w:r>
        <w:t>"Вс</w:t>
      </w:r>
      <w:r w:rsidR="00E85DC3">
        <w:t>е</w:t>
      </w:r>
      <w:r w:rsidR="0020166E">
        <w:t xml:space="preserve"> </w:t>
      </w:r>
      <w:r>
        <w:t>изменение</w:t>
      </w:r>
      <w:r w:rsidR="0020166E">
        <w:t xml:space="preserve"> </w:t>
      </w:r>
      <w:r>
        <w:t>отношений</w:t>
      </w:r>
      <w:r w:rsidR="0020166E">
        <w:t xml:space="preserve"> </w:t>
      </w:r>
      <w:r>
        <w:t>производства</w:t>
      </w:r>
      <w:r w:rsidR="0020166E">
        <w:t xml:space="preserve"> </w:t>
      </w:r>
      <w:r>
        <w:t>есть</w:t>
      </w:r>
      <w:r w:rsidR="0020166E">
        <w:t xml:space="preserve"> </w:t>
      </w:r>
      <w:r>
        <w:t>изменение</w:t>
      </w:r>
      <w:r w:rsidR="0020166E">
        <w:t xml:space="preserve"> </w:t>
      </w:r>
      <w:r>
        <w:t>отношений,</w:t>
      </w:r>
      <w:r w:rsidR="0020166E">
        <w:t xml:space="preserve"> </w:t>
      </w:r>
      <w:r>
        <w:t>существующих</w:t>
      </w:r>
      <w:r w:rsidR="0020166E">
        <w:t xml:space="preserve"> </w:t>
      </w:r>
      <w:r>
        <w:t xml:space="preserve">между людьми". </w:t>
      </w:r>
    </w:p>
    <w:p w:rsidR="00430758" w:rsidRDefault="00430758" w:rsidP="00430758">
      <w:r>
        <w:t>Цитата</w:t>
      </w:r>
      <w:r w:rsidR="0020166E">
        <w:t xml:space="preserve"> </w:t>
      </w:r>
      <w:r>
        <w:t>начинается</w:t>
      </w:r>
      <w:r w:rsidR="0020166E">
        <w:t xml:space="preserve"> </w:t>
      </w:r>
      <w:r>
        <w:t>со</w:t>
      </w:r>
      <w:r w:rsidR="0020166E">
        <w:t xml:space="preserve"> </w:t>
      </w:r>
      <w:r>
        <w:t>строчной</w:t>
      </w:r>
      <w:r w:rsidR="0020166E">
        <w:t xml:space="preserve"> </w:t>
      </w:r>
      <w:r>
        <w:t>буквы,</w:t>
      </w:r>
      <w:r w:rsidR="0020166E">
        <w:t xml:space="preserve"> </w:t>
      </w:r>
      <w:r>
        <w:t>если</w:t>
      </w:r>
      <w:r w:rsidR="0020166E">
        <w:t xml:space="preserve"> </w:t>
      </w:r>
      <w:r>
        <w:t>цитата</w:t>
      </w:r>
      <w:r w:rsidR="0020166E">
        <w:t xml:space="preserve"> </w:t>
      </w:r>
      <w:r>
        <w:t>вводится</w:t>
      </w:r>
      <w:r w:rsidR="0020166E">
        <w:t xml:space="preserve"> </w:t>
      </w:r>
      <w:r>
        <w:t>в</w:t>
      </w:r>
      <w:r w:rsidR="0020166E">
        <w:t xml:space="preserve"> </w:t>
      </w:r>
      <w:r>
        <w:t>середину авторского</w:t>
      </w:r>
      <w:r w:rsidR="0020166E">
        <w:t xml:space="preserve"> </w:t>
      </w:r>
      <w:r>
        <w:t>предложения</w:t>
      </w:r>
      <w:r w:rsidR="0020166E">
        <w:t xml:space="preserve"> </w:t>
      </w:r>
      <w:r>
        <w:t>не</w:t>
      </w:r>
      <w:r w:rsidR="0020166E">
        <w:t xml:space="preserve"> </w:t>
      </w:r>
      <w:r>
        <w:t>полностью</w:t>
      </w:r>
      <w:r w:rsidR="0020166E">
        <w:t xml:space="preserve"> </w:t>
      </w:r>
      <w:r>
        <w:t>(опущены</w:t>
      </w:r>
      <w:r w:rsidR="0020166E">
        <w:t xml:space="preserve"> </w:t>
      </w:r>
      <w:r>
        <w:t>первые</w:t>
      </w:r>
      <w:r w:rsidR="0020166E">
        <w:t xml:space="preserve"> </w:t>
      </w:r>
      <w:r>
        <w:t>слова),</w:t>
      </w:r>
      <w:r w:rsidR="0020166E">
        <w:t xml:space="preserve"> </w:t>
      </w:r>
      <w:r>
        <w:t>например: С.И. Вавилов</w:t>
      </w:r>
      <w:r w:rsidR="0020166E">
        <w:t xml:space="preserve"> </w:t>
      </w:r>
      <w:r>
        <w:t>требовал</w:t>
      </w:r>
      <w:r w:rsidR="0020166E">
        <w:t xml:space="preserve"> </w:t>
      </w:r>
      <w:r>
        <w:t>"...всеми</w:t>
      </w:r>
      <w:r w:rsidR="0020166E">
        <w:t xml:space="preserve"> </w:t>
      </w:r>
      <w:r>
        <w:t>мерами</w:t>
      </w:r>
      <w:r w:rsidR="0020166E">
        <w:t xml:space="preserve"> </w:t>
      </w:r>
      <w:r>
        <w:t>избавлять</w:t>
      </w:r>
      <w:r w:rsidR="0020166E">
        <w:t xml:space="preserve"> </w:t>
      </w:r>
      <w:r>
        <w:t>человечество</w:t>
      </w:r>
      <w:r w:rsidR="0020166E">
        <w:t xml:space="preserve"> </w:t>
      </w:r>
      <w:r>
        <w:t>от</w:t>
      </w:r>
      <w:r w:rsidR="0020166E">
        <w:t xml:space="preserve"> </w:t>
      </w:r>
      <w:r>
        <w:t>чтения</w:t>
      </w:r>
      <w:r w:rsidR="0020166E">
        <w:t xml:space="preserve"> </w:t>
      </w:r>
      <w:r>
        <w:t xml:space="preserve">плохих, ненужных книг". </w:t>
      </w:r>
    </w:p>
    <w:p w:rsidR="005C364C" w:rsidRPr="005C364C" w:rsidRDefault="00430758" w:rsidP="00430758">
      <w:r>
        <w:t>Строчная буква ставится и в том случае, когда цитата органически входит в состав</w:t>
      </w:r>
      <w:r w:rsidR="0020166E">
        <w:t xml:space="preserve"> </w:t>
      </w:r>
      <w:r>
        <w:t>предложения,</w:t>
      </w:r>
      <w:r w:rsidR="0020166E">
        <w:t xml:space="preserve"> </w:t>
      </w:r>
      <w:r>
        <w:t>независимо</w:t>
      </w:r>
      <w:r w:rsidR="0020166E">
        <w:t xml:space="preserve"> </w:t>
      </w:r>
      <w:r>
        <w:t>от</w:t>
      </w:r>
      <w:r w:rsidR="0020166E">
        <w:t xml:space="preserve"> </w:t>
      </w:r>
      <w:r>
        <w:t>того,</w:t>
      </w:r>
      <w:r w:rsidR="0020166E">
        <w:t xml:space="preserve"> </w:t>
      </w:r>
      <w:r>
        <w:t>как</w:t>
      </w:r>
      <w:r w:rsidR="0020166E">
        <w:t xml:space="preserve"> </w:t>
      </w:r>
      <w:r>
        <w:t>она</w:t>
      </w:r>
      <w:r w:rsidR="0020166E">
        <w:t xml:space="preserve"> </w:t>
      </w:r>
      <w:r>
        <w:t>начиналась</w:t>
      </w:r>
      <w:r w:rsidR="0020166E">
        <w:t xml:space="preserve"> </w:t>
      </w:r>
      <w:r>
        <w:t>в</w:t>
      </w:r>
      <w:r w:rsidR="0020166E">
        <w:t xml:space="preserve"> </w:t>
      </w:r>
      <w:r>
        <w:t>источнике, например: М.</w:t>
      </w:r>
      <w:r w:rsidR="0020166E">
        <w:t xml:space="preserve"> </w:t>
      </w:r>
      <w:r>
        <w:t>Горький</w:t>
      </w:r>
      <w:r w:rsidR="0020166E">
        <w:t xml:space="preserve"> </w:t>
      </w:r>
      <w:r>
        <w:t>писал,</w:t>
      </w:r>
      <w:r w:rsidR="0020166E">
        <w:t xml:space="preserve"> </w:t>
      </w:r>
      <w:r>
        <w:t>что</w:t>
      </w:r>
      <w:r w:rsidR="0020166E">
        <w:t xml:space="preserve"> </w:t>
      </w:r>
      <w:r>
        <w:t>"в</w:t>
      </w:r>
      <w:r w:rsidR="0020166E">
        <w:t xml:space="preserve"> </w:t>
      </w:r>
      <w:r>
        <w:t>простоте</w:t>
      </w:r>
      <w:r w:rsidR="0020166E">
        <w:t xml:space="preserve"> </w:t>
      </w:r>
      <w:r>
        <w:t>слова —</w:t>
      </w:r>
      <w:r w:rsidR="0020166E">
        <w:t xml:space="preserve"> </w:t>
      </w:r>
      <w:r>
        <w:t>самая</w:t>
      </w:r>
      <w:r w:rsidR="0020166E">
        <w:t xml:space="preserve"> </w:t>
      </w:r>
      <w:r>
        <w:t>великая мудрость: пословицы и песни всегда кратки, а ума и чувства вложено в них на целые книги".</w:t>
      </w:r>
    </w:p>
    <w:p w:rsidR="005C364C" w:rsidRDefault="005C364C" w:rsidP="005F3863">
      <w:pPr>
        <w:pStyle w:val="2"/>
        <w:ind w:firstLine="709"/>
        <w:jc w:val="left"/>
      </w:pPr>
      <w:r>
        <w:t>5</w:t>
      </w:r>
      <w:r w:rsidRPr="00715AEE">
        <w:t>.</w:t>
      </w:r>
      <w:r>
        <w:t xml:space="preserve">5 </w:t>
      </w:r>
      <w:r w:rsidRPr="00715AEE">
        <w:t>Правила запис</w:t>
      </w:r>
      <w:r>
        <w:t xml:space="preserve">и количественных и </w:t>
      </w:r>
      <w:r w:rsidRPr="00715AEE">
        <w:t>порядковых числительных</w:t>
      </w:r>
    </w:p>
    <w:p w:rsidR="00DE52F4" w:rsidRDefault="00DE52F4" w:rsidP="00DE52F4">
      <w:r>
        <w:t>Однозначные</w:t>
      </w:r>
      <w:r w:rsidR="0020166E">
        <w:t xml:space="preserve"> </w:t>
      </w:r>
      <w:r>
        <w:t>количественные</w:t>
      </w:r>
      <w:r w:rsidR="0020166E">
        <w:t xml:space="preserve"> </w:t>
      </w:r>
      <w:r>
        <w:t>числительные,</w:t>
      </w:r>
      <w:r w:rsidR="0020166E">
        <w:t xml:space="preserve"> </w:t>
      </w:r>
      <w:r>
        <w:t>если</w:t>
      </w:r>
      <w:r w:rsidR="0020166E">
        <w:t xml:space="preserve"> </w:t>
      </w:r>
      <w:r>
        <w:t>при</w:t>
      </w:r>
      <w:r w:rsidR="0020166E">
        <w:t xml:space="preserve"> </w:t>
      </w:r>
      <w:r>
        <w:t>них</w:t>
      </w:r>
      <w:r w:rsidR="0020166E">
        <w:t xml:space="preserve"> </w:t>
      </w:r>
      <w:r>
        <w:t>нет</w:t>
      </w:r>
      <w:r w:rsidR="0020166E">
        <w:t xml:space="preserve"> </w:t>
      </w:r>
      <w:r>
        <w:t>единиц измерения,</w:t>
      </w:r>
      <w:r w:rsidR="0020166E">
        <w:t xml:space="preserve"> </w:t>
      </w:r>
      <w:r>
        <w:t>пишутся</w:t>
      </w:r>
      <w:r w:rsidR="0020166E">
        <w:t xml:space="preserve"> </w:t>
      </w:r>
      <w:r>
        <w:t>словами.</w:t>
      </w:r>
      <w:r w:rsidR="0020166E">
        <w:t xml:space="preserve"> </w:t>
      </w:r>
      <w:r w:rsidR="00434DDF">
        <w:t>Например:</w:t>
      </w:r>
      <w:r w:rsidR="0020166E">
        <w:t xml:space="preserve"> </w:t>
      </w:r>
      <w:r>
        <w:t>«</w:t>
      </w:r>
      <w:r w:rsidRPr="00130341">
        <w:rPr>
          <w:i/>
        </w:rPr>
        <w:t>на</w:t>
      </w:r>
      <w:r w:rsidR="0020166E" w:rsidRPr="00130341">
        <w:rPr>
          <w:i/>
        </w:rPr>
        <w:t xml:space="preserve"> </w:t>
      </w:r>
      <w:r w:rsidRPr="00130341">
        <w:rPr>
          <w:i/>
        </w:rPr>
        <w:t>трех</w:t>
      </w:r>
      <w:r w:rsidR="0020166E" w:rsidRPr="00130341">
        <w:rPr>
          <w:i/>
        </w:rPr>
        <w:t xml:space="preserve"> </w:t>
      </w:r>
      <w:r w:rsidRPr="00130341">
        <w:rPr>
          <w:i/>
        </w:rPr>
        <w:t>образцах</w:t>
      </w:r>
      <w:r>
        <w:t>»,</w:t>
      </w:r>
      <w:r w:rsidR="0020166E">
        <w:t xml:space="preserve"> </w:t>
      </w:r>
      <w:r>
        <w:t>а</w:t>
      </w:r>
      <w:r w:rsidR="0020166E">
        <w:t xml:space="preserve"> </w:t>
      </w:r>
      <w:r>
        <w:t>не</w:t>
      </w:r>
      <w:r w:rsidR="0020166E">
        <w:t xml:space="preserve"> </w:t>
      </w:r>
      <w:r>
        <w:t>«</w:t>
      </w:r>
      <w:r w:rsidRPr="00130341">
        <w:rPr>
          <w:i/>
        </w:rPr>
        <w:t>на</w:t>
      </w:r>
      <w:r w:rsidR="0020166E" w:rsidRPr="00130341">
        <w:rPr>
          <w:i/>
        </w:rPr>
        <w:t xml:space="preserve"> </w:t>
      </w:r>
      <w:r w:rsidRPr="00130341">
        <w:rPr>
          <w:i/>
        </w:rPr>
        <w:t>3</w:t>
      </w:r>
      <w:r w:rsidR="00434DDF" w:rsidRPr="00130341">
        <w:rPr>
          <w:i/>
        </w:rPr>
        <w:t xml:space="preserve"> </w:t>
      </w:r>
      <w:r w:rsidRPr="00130341">
        <w:rPr>
          <w:i/>
        </w:rPr>
        <w:t>образцах</w:t>
      </w:r>
      <w:r>
        <w:t xml:space="preserve">». </w:t>
      </w:r>
    </w:p>
    <w:p w:rsidR="00DE52F4" w:rsidRDefault="00DE52F4" w:rsidP="00DE52F4">
      <w:r>
        <w:t>Многозначные</w:t>
      </w:r>
      <w:r w:rsidR="0020166E">
        <w:t xml:space="preserve"> </w:t>
      </w:r>
      <w:r>
        <w:t>количественные</w:t>
      </w:r>
      <w:r w:rsidR="0020166E">
        <w:t xml:space="preserve"> </w:t>
      </w:r>
      <w:r>
        <w:t>числительные</w:t>
      </w:r>
      <w:r w:rsidR="0020166E">
        <w:t xml:space="preserve"> </w:t>
      </w:r>
      <w:r>
        <w:t>пишутся</w:t>
      </w:r>
      <w:r w:rsidR="0020166E">
        <w:t xml:space="preserve"> </w:t>
      </w:r>
      <w:r>
        <w:t>цифрами,</w:t>
      </w:r>
      <w:r w:rsidR="0020166E">
        <w:t xml:space="preserve"> </w:t>
      </w:r>
      <w:r>
        <w:t>за исключением</w:t>
      </w:r>
      <w:r w:rsidR="0020166E">
        <w:t xml:space="preserve"> </w:t>
      </w:r>
      <w:r>
        <w:t>числительных,</w:t>
      </w:r>
      <w:r w:rsidR="0020166E">
        <w:t xml:space="preserve"> </w:t>
      </w:r>
      <w:r>
        <w:t>которыми</w:t>
      </w:r>
      <w:r w:rsidR="0020166E">
        <w:t xml:space="preserve"> </w:t>
      </w:r>
      <w:r>
        <w:t>начинается</w:t>
      </w:r>
      <w:r w:rsidR="0020166E">
        <w:t xml:space="preserve"> </w:t>
      </w:r>
      <w:r>
        <w:t>абзац,</w:t>
      </w:r>
      <w:r w:rsidR="0020166E">
        <w:t xml:space="preserve"> </w:t>
      </w:r>
      <w:r>
        <w:t>такие</w:t>
      </w:r>
      <w:r w:rsidR="0020166E">
        <w:t xml:space="preserve"> </w:t>
      </w:r>
      <w:r>
        <w:t xml:space="preserve">числительные пишутся словами. </w:t>
      </w:r>
    </w:p>
    <w:p w:rsidR="00DE52F4" w:rsidRDefault="00DE52F4" w:rsidP="00DE52F4">
      <w:r>
        <w:t>Числа с сокращенным обозначением единиц измерения пишутся цифрами. Например</w:t>
      </w:r>
      <w:r w:rsidR="00434DDF">
        <w:t>:</w:t>
      </w:r>
      <w:r w:rsidR="0020166E">
        <w:t xml:space="preserve"> </w:t>
      </w:r>
      <w:r>
        <w:t>7</w:t>
      </w:r>
      <w:r w:rsidR="0020166E">
        <w:t xml:space="preserve"> </w:t>
      </w:r>
      <w:r>
        <w:t>л,</w:t>
      </w:r>
      <w:r w:rsidR="0020166E">
        <w:t xml:space="preserve"> </w:t>
      </w:r>
      <w:r>
        <w:t>24</w:t>
      </w:r>
      <w:r w:rsidR="0020166E">
        <w:t xml:space="preserve"> </w:t>
      </w:r>
      <w:r>
        <w:t>кг.</w:t>
      </w:r>
      <w:r w:rsidR="0020166E">
        <w:t xml:space="preserve"> </w:t>
      </w:r>
      <w:r>
        <w:t>После</w:t>
      </w:r>
      <w:r w:rsidR="0020166E">
        <w:t xml:space="preserve"> </w:t>
      </w:r>
      <w:r>
        <w:t>сокращения</w:t>
      </w:r>
      <w:r w:rsidR="0020166E">
        <w:t xml:space="preserve"> </w:t>
      </w:r>
      <w:r>
        <w:t>"л",</w:t>
      </w:r>
      <w:r w:rsidR="0020166E">
        <w:t xml:space="preserve"> </w:t>
      </w:r>
      <w:r>
        <w:t>"кг",</w:t>
      </w:r>
      <w:r w:rsidR="0020166E">
        <w:t xml:space="preserve"> </w:t>
      </w:r>
      <w:r>
        <w:t>"b"</w:t>
      </w:r>
      <w:r w:rsidR="0020166E">
        <w:t xml:space="preserve"> </w:t>
      </w:r>
      <w:r>
        <w:t>(байт),</w:t>
      </w:r>
      <w:r w:rsidR="0020166E">
        <w:t xml:space="preserve"> </w:t>
      </w:r>
      <w:r>
        <w:t>и</w:t>
      </w:r>
      <w:r w:rsidR="0020166E">
        <w:t xml:space="preserve"> </w:t>
      </w:r>
      <w:r>
        <w:t>т.п.</w:t>
      </w:r>
      <w:r w:rsidR="0020166E">
        <w:t xml:space="preserve"> </w:t>
      </w:r>
      <w:r>
        <w:t>точка</w:t>
      </w:r>
      <w:r w:rsidR="0020166E">
        <w:t xml:space="preserve"> </w:t>
      </w:r>
      <w:r>
        <w:t xml:space="preserve">не ставится. </w:t>
      </w:r>
    </w:p>
    <w:p w:rsidR="00DE52F4" w:rsidRDefault="00DE52F4" w:rsidP="00DE52F4">
      <w:r>
        <w:t>При перечислении однородных чисел</w:t>
      </w:r>
      <w:r w:rsidR="0020166E">
        <w:t xml:space="preserve"> </w:t>
      </w:r>
      <w:r>
        <w:t>(величин и отношений) сокращенное</w:t>
      </w:r>
      <w:r w:rsidR="00434DDF">
        <w:t xml:space="preserve"> </w:t>
      </w:r>
      <w:r>
        <w:t>обозначение</w:t>
      </w:r>
      <w:r w:rsidR="0020166E">
        <w:t xml:space="preserve"> </w:t>
      </w:r>
      <w:r>
        <w:t>единицы</w:t>
      </w:r>
      <w:r w:rsidR="0020166E">
        <w:t xml:space="preserve"> </w:t>
      </w:r>
      <w:r>
        <w:t>измерения</w:t>
      </w:r>
      <w:r w:rsidR="0020166E">
        <w:t xml:space="preserve"> </w:t>
      </w:r>
      <w:r>
        <w:t>ставится</w:t>
      </w:r>
      <w:r w:rsidR="0020166E">
        <w:t xml:space="preserve"> </w:t>
      </w:r>
      <w:r>
        <w:t>только</w:t>
      </w:r>
      <w:r w:rsidR="0020166E">
        <w:t xml:space="preserve"> </w:t>
      </w:r>
      <w:r>
        <w:t>после</w:t>
      </w:r>
      <w:r w:rsidR="0020166E">
        <w:t xml:space="preserve"> </w:t>
      </w:r>
      <w:r>
        <w:t>последней</w:t>
      </w:r>
      <w:r w:rsidR="0020166E">
        <w:t xml:space="preserve"> </w:t>
      </w:r>
      <w:r>
        <w:t xml:space="preserve">цифры. </w:t>
      </w:r>
      <w:r w:rsidR="00434DDF">
        <w:t>Например:</w:t>
      </w:r>
      <w:r>
        <w:t xml:space="preserve"> 3, 14 и 25 кг. </w:t>
      </w:r>
    </w:p>
    <w:p w:rsidR="00DE52F4" w:rsidRDefault="00DE52F4" w:rsidP="00DE52F4">
      <w:r>
        <w:lastRenderedPageBreak/>
        <w:t>Количественные</w:t>
      </w:r>
      <w:r w:rsidR="0020166E">
        <w:t xml:space="preserve"> </w:t>
      </w:r>
      <w:r>
        <w:t>числительные</w:t>
      </w:r>
      <w:r w:rsidR="0020166E">
        <w:t xml:space="preserve"> </w:t>
      </w:r>
      <w:r>
        <w:t>при</w:t>
      </w:r>
      <w:r w:rsidR="0020166E">
        <w:t xml:space="preserve"> </w:t>
      </w:r>
      <w:r>
        <w:t>записи</w:t>
      </w:r>
      <w:r w:rsidR="0020166E">
        <w:t xml:space="preserve"> </w:t>
      </w:r>
      <w:r>
        <w:t>арабскими</w:t>
      </w:r>
      <w:r w:rsidR="0020166E">
        <w:t xml:space="preserve"> </w:t>
      </w:r>
      <w:r>
        <w:t>цифрами</w:t>
      </w:r>
      <w:r w:rsidR="0020166E">
        <w:t xml:space="preserve"> </w:t>
      </w:r>
      <w:r>
        <w:t>не</w:t>
      </w:r>
      <w:r w:rsidR="0020166E">
        <w:t xml:space="preserve"> </w:t>
      </w:r>
      <w:r>
        <w:t>имеют</w:t>
      </w:r>
      <w:r w:rsidR="00434DDF">
        <w:t xml:space="preserve"> </w:t>
      </w:r>
      <w:r>
        <w:t>падежных окончаний, если они сопровождаются существительными. Например</w:t>
      </w:r>
      <w:r w:rsidR="00434DDF">
        <w:t>:</w:t>
      </w:r>
      <w:r>
        <w:t xml:space="preserve"> на 20 страницах, а не</w:t>
      </w:r>
      <w:r w:rsidR="0020166E">
        <w:t xml:space="preserve"> </w:t>
      </w:r>
      <w:r>
        <w:t xml:space="preserve">«на 20-ти страницах». </w:t>
      </w:r>
    </w:p>
    <w:p w:rsidR="00DE52F4" w:rsidRDefault="00DE52F4" w:rsidP="00DE52F4">
      <w:r>
        <w:t>Однозначные и многозначные порядковые числительные пишутся словами. Например</w:t>
      </w:r>
      <w:r w:rsidR="00434DDF">
        <w:t>:</w:t>
      </w:r>
      <w:r>
        <w:t xml:space="preserve"> третий,</w:t>
      </w:r>
      <w:r w:rsidR="00434DDF">
        <w:t xml:space="preserve"> тридцать четвертый, двухсотый.</w:t>
      </w:r>
    </w:p>
    <w:p w:rsidR="00DE52F4" w:rsidRDefault="00DE52F4" w:rsidP="00DE52F4">
      <w:r>
        <w:t>Порядковые</w:t>
      </w:r>
      <w:r w:rsidR="0020166E">
        <w:t xml:space="preserve"> </w:t>
      </w:r>
      <w:r>
        <w:t>числительные,</w:t>
      </w:r>
      <w:r w:rsidR="0020166E">
        <w:t xml:space="preserve"> </w:t>
      </w:r>
      <w:r>
        <w:t>входящие</w:t>
      </w:r>
      <w:r w:rsidR="0020166E">
        <w:t xml:space="preserve"> </w:t>
      </w:r>
      <w:r>
        <w:t>в</w:t>
      </w:r>
      <w:r w:rsidR="0020166E">
        <w:t xml:space="preserve"> </w:t>
      </w:r>
      <w:r>
        <w:t>состав</w:t>
      </w:r>
      <w:r w:rsidR="0020166E">
        <w:t xml:space="preserve"> </w:t>
      </w:r>
      <w:r>
        <w:t>сложных</w:t>
      </w:r>
      <w:r w:rsidR="0020166E">
        <w:t xml:space="preserve"> </w:t>
      </w:r>
      <w:r>
        <w:t>слов,</w:t>
      </w:r>
      <w:r w:rsidR="0020166E">
        <w:t xml:space="preserve"> </w:t>
      </w:r>
      <w:r>
        <w:t>в</w:t>
      </w:r>
      <w:r w:rsidR="0020166E">
        <w:t xml:space="preserve"> </w:t>
      </w:r>
      <w:r>
        <w:t>научных текстах пишутся цифрами. Например, 30-процентный раствор. В последние</w:t>
      </w:r>
      <w:r w:rsidR="0020166E">
        <w:t xml:space="preserve"> </w:t>
      </w:r>
      <w:r>
        <w:t>годы все</w:t>
      </w:r>
      <w:r w:rsidR="0020166E">
        <w:t xml:space="preserve"> </w:t>
      </w:r>
      <w:r>
        <w:t>чаще</w:t>
      </w:r>
      <w:r w:rsidR="0020166E">
        <w:t xml:space="preserve"> </w:t>
      </w:r>
      <w:r>
        <w:t>используется</w:t>
      </w:r>
      <w:r w:rsidR="0020166E">
        <w:t xml:space="preserve"> </w:t>
      </w:r>
      <w:r>
        <w:t>форма</w:t>
      </w:r>
      <w:r w:rsidR="0020166E">
        <w:t xml:space="preserve"> </w:t>
      </w:r>
      <w:r>
        <w:t>без</w:t>
      </w:r>
      <w:r w:rsidR="0020166E">
        <w:t xml:space="preserve"> </w:t>
      </w:r>
      <w:r>
        <w:t>наращения</w:t>
      </w:r>
      <w:r w:rsidR="0020166E">
        <w:t xml:space="preserve"> </w:t>
      </w:r>
      <w:r>
        <w:t>падежного</w:t>
      </w:r>
      <w:r w:rsidR="0020166E">
        <w:t xml:space="preserve"> </w:t>
      </w:r>
      <w:r>
        <w:t>окончания,</w:t>
      </w:r>
      <w:r w:rsidR="0020166E">
        <w:t xml:space="preserve"> </w:t>
      </w:r>
      <w:r>
        <w:t>если контекст не допускает двояких толкований, например, в 3</w:t>
      </w:r>
      <w:r w:rsidR="00AD04B9" w:rsidRPr="00AD04B9">
        <w:t xml:space="preserve"> </w:t>
      </w:r>
      <w:r>
        <w:t xml:space="preserve">% растворе. </w:t>
      </w:r>
    </w:p>
    <w:p w:rsidR="00DE52F4" w:rsidRDefault="00DE52F4" w:rsidP="00DE52F4">
      <w:r>
        <w:t>Порядковые</w:t>
      </w:r>
      <w:r w:rsidR="0020166E">
        <w:t xml:space="preserve"> </w:t>
      </w:r>
      <w:r>
        <w:t>числительные</w:t>
      </w:r>
      <w:r w:rsidR="0020166E">
        <w:t xml:space="preserve"> </w:t>
      </w:r>
      <w:r>
        <w:t>при</w:t>
      </w:r>
      <w:r w:rsidR="0020166E">
        <w:t xml:space="preserve"> </w:t>
      </w:r>
      <w:r>
        <w:t>записи</w:t>
      </w:r>
      <w:r w:rsidR="0020166E">
        <w:t xml:space="preserve"> </w:t>
      </w:r>
      <w:r>
        <w:t>арабскими</w:t>
      </w:r>
      <w:r w:rsidR="0020166E">
        <w:t xml:space="preserve"> </w:t>
      </w:r>
      <w:r>
        <w:t>цифрами</w:t>
      </w:r>
      <w:r w:rsidR="0020166E">
        <w:t xml:space="preserve"> </w:t>
      </w:r>
      <w:r>
        <w:t>имеют падежные</w:t>
      </w:r>
      <w:r w:rsidR="0020166E">
        <w:t xml:space="preserve"> </w:t>
      </w:r>
      <w:r>
        <w:t>окончания.</w:t>
      </w:r>
      <w:r w:rsidR="0020166E">
        <w:t xml:space="preserve"> </w:t>
      </w:r>
      <w:r>
        <w:t>В</w:t>
      </w:r>
      <w:r w:rsidR="0020166E">
        <w:t xml:space="preserve"> </w:t>
      </w:r>
      <w:r>
        <w:t>падежном</w:t>
      </w:r>
      <w:r w:rsidR="0020166E">
        <w:t xml:space="preserve"> </w:t>
      </w:r>
      <w:r>
        <w:t>окончании</w:t>
      </w:r>
      <w:r w:rsidR="0020166E">
        <w:t xml:space="preserve"> </w:t>
      </w:r>
      <w:r>
        <w:t>порядковые</w:t>
      </w:r>
      <w:r w:rsidR="0020166E">
        <w:t xml:space="preserve"> </w:t>
      </w:r>
      <w:r>
        <w:t>числительные, обозначенные арабскими цифрами, имеют:</w:t>
      </w:r>
      <w:r w:rsidR="0020166E">
        <w:t xml:space="preserve"> </w:t>
      </w:r>
    </w:p>
    <w:p w:rsidR="00DE52F4" w:rsidRPr="0031573D" w:rsidRDefault="00DE52F4" w:rsidP="005269E2">
      <w:pPr>
        <w:pStyle w:val="a"/>
      </w:pPr>
      <w:proofErr w:type="gramStart"/>
      <w:r>
        <w:t xml:space="preserve">одну букву, если они оканчиваются на две гласные, на "й", на согласную </w:t>
      </w:r>
      <w:r w:rsidR="00434DDF">
        <w:t>букву,</w:t>
      </w:r>
      <w:r w:rsidR="0020166E">
        <w:t xml:space="preserve"> </w:t>
      </w:r>
      <w:r w:rsidR="00434DDF">
        <w:t>например: вторая –</w:t>
      </w:r>
      <w:r>
        <w:t xml:space="preserve"> 2-я</w:t>
      </w:r>
      <w:r w:rsidR="0020166E">
        <w:t xml:space="preserve"> </w:t>
      </w:r>
      <w:r w:rsidR="00434DDF">
        <w:t>(не: 2-ая), пятнадцатый –</w:t>
      </w:r>
      <w:r>
        <w:t xml:space="preserve"> 15-й</w:t>
      </w:r>
      <w:r w:rsidR="0020166E">
        <w:t xml:space="preserve"> </w:t>
      </w:r>
      <w:r>
        <w:t>(не: 15-ый или 15-</w:t>
      </w:r>
      <w:r w:rsidR="00434DDF">
        <w:t>тый), тридцатых –</w:t>
      </w:r>
      <w:r>
        <w:t xml:space="preserve"> 30-х (не: 30-ых), в 53-м году (не: в 53-ем или 53-ьем году), </w:t>
      </w:r>
      <w:proofErr w:type="gramEnd"/>
    </w:p>
    <w:p w:rsidR="00DE52F4" w:rsidRPr="0031573D" w:rsidRDefault="00DE52F4" w:rsidP="005269E2">
      <w:pPr>
        <w:pStyle w:val="a"/>
      </w:pPr>
      <w:r>
        <w:t>две буквы, если оканчиваются на согласную и гласную буквы.</w:t>
      </w:r>
      <w:r w:rsidR="0020166E">
        <w:t xml:space="preserve"> </w:t>
      </w:r>
      <w:r w:rsidR="0031573D">
        <w:t>Например, десятого класса –</w:t>
      </w:r>
      <w:r>
        <w:t xml:space="preserve"> 10-го класса (не: 10-ого класса). </w:t>
      </w:r>
    </w:p>
    <w:p w:rsidR="00DE52F4" w:rsidRDefault="00DE52F4" w:rsidP="00DE52F4">
      <w:r>
        <w:t>При</w:t>
      </w:r>
      <w:r w:rsidR="0020166E">
        <w:t xml:space="preserve"> </w:t>
      </w:r>
      <w:r>
        <w:t>перечислении</w:t>
      </w:r>
      <w:r w:rsidR="0020166E">
        <w:t xml:space="preserve"> </w:t>
      </w:r>
      <w:r>
        <w:t>нескольких</w:t>
      </w:r>
      <w:r w:rsidR="0020166E">
        <w:t xml:space="preserve"> </w:t>
      </w:r>
      <w:r>
        <w:t>порядковых</w:t>
      </w:r>
      <w:r w:rsidR="0020166E">
        <w:t xml:space="preserve"> </w:t>
      </w:r>
      <w:r>
        <w:t>числительных</w:t>
      </w:r>
      <w:r w:rsidR="0020166E">
        <w:t xml:space="preserve"> </w:t>
      </w:r>
      <w:r>
        <w:t xml:space="preserve">падежное окончание ставится только один раз. Например, компьютеры 1 и 2-го поколений. </w:t>
      </w:r>
    </w:p>
    <w:p w:rsidR="00553ECD" w:rsidRDefault="00DE52F4" w:rsidP="00DE52F4">
      <w:r>
        <w:t>Порядковые</w:t>
      </w:r>
      <w:r w:rsidR="0020166E">
        <w:t xml:space="preserve"> </w:t>
      </w:r>
      <w:r>
        <w:t>числительные,</w:t>
      </w:r>
      <w:r w:rsidR="0020166E">
        <w:t xml:space="preserve"> </w:t>
      </w:r>
      <w:r>
        <w:t>обозначенные</w:t>
      </w:r>
      <w:r w:rsidR="0020166E">
        <w:t xml:space="preserve"> </w:t>
      </w:r>
      <w:r>
        <w:t>арабскими</w:t>
      </w:r>
      <w:r w:rsidR="0020166E">
        <w:t xml:space="preserve"> </w:t>
      </w:r>
      <w:r>
        <w:t>цифрами,</w:t>
      </w:r>
      <w:r w:rsidR="0020166E">
        <w:t xml:space="preserve"> </w:t>
      </w:r>
      <w:r>
        <w:t>не</w:t>
      </w:r>
      <w:r w:rsidR="0020166E">
        <w:t xml:space="preserve"> </w:t>
      </w:r>
      <w:r>
        <w:t>имеют падежных</w:t>
      </w:r>
      <w:r w:rsidR="0020166E">
        <w:t xml:space="preserve"> </w:t>
      </w:r>
      <w:r>
        <w:t>окончаний,</w:t>
      </w:r>
      <w:r w:rsidR="0020166E">
        <w:t xml:space="preserve"> </w:t>
      </w:r>
      <w:r>
        <w:t>если</w:t>
      </w:r>
      <w:r w:rsidR="0020166E">
        <w:t xml:space="preserve"> </w:t>
      </w:r>
      <w:r>
        <w:t>они</w:t>
      </w:r>
      <w:r w:rsidR="0020166E">
        <w:t xml:space="preserve"> </w:t>
      </w:r>
      <w:r>
        <w:t>стоят</w:t>
      </w:r>
      <w:r w:rsidR="0020166E">
        <w:t xml:space="preserve"> </w:t>
      </w:r>
      <w:r>
        <w:t>после</w:t>
      </w:r>
      <w:r w:rsidR="0020166E">
        <w:t xml:space="preserve"> </w:t>
      </w:r>
      <w:r>
        <w:t>существительного,</w:t>
      </w:r>
      <w:r w:rsidR="0020166E">
        <w:t xml:space="preserve"> </w:t>
      </w:r>
      <w:r>
        <w:t>к</w:t>
      </w:r>
      <w:r w:rsidR="0020166E">
        <w:t xml:space="preserve"> </w:t>
      </w:r>
      <w:r>
        <w:t xml:space="preserve">которому относятся. </w:t>
      </w:r>
    </w:p>
    <w:p w:rsidR="00DE52F4" w:rsidRDefault="00DE52F4" w:rsidP="00DE52F4">
      <w:r>
        <w:t>Например</w:t>
      </w:r>
      <w:r w:rsidR="00553ECD">
        <w:t>:</w:t>
      </w:r>
      <w:r>
        <w:t xml:space="preserve"> </w:t>
      </w:r>
      <w:r w:rsidRPr="00553ECD">
        <w:rPr>
          <w:i/>
        </w:rPr>
        <w:t>в гл.</w:t>
      </w:r>
      <w:r w:rsidR="00553ECD">
        <w:rPr>
          <w:i/>
        </w:rPr>
        <w:t xml:space="preserve"> </w:t>
      </w:r>
      <w:r w:rsidRPr="00553ECD">
        <w:rPr>
          <w:i/>
        </w:rPr>
        <w:t>3, на рис.</w:t>
      </w:r>
      <w:r w:rsidR="00553ECD">
        <w:rPr>
          <w:i/>
        </w:rPr>
        <w:t xml:space="preserve"> </w:t>
      </w:r>
      <w:r w:rsidRPr="00553ECD">
        <w:rPr>
          <w:i/>
        </w:rPr>
        <w:t>2, в табл.</w:t>
      </w:r>
      <w:r w:rsidR="00130341" w:rsidRPr="00553ECD">
        <w:rPr>
          <w:i/>
        </w:rPr>
        <w:t xml:space="preserve"> </w:t>
      </w:r>
      <w:r w:rsidRPr="00553ECD">
        <w:rPr>
          <w:i/>
        </w:rPr>
        <w:t>4</w:t>
      </w:r>
      <w:r>
        <w:t xml:space="preserve">. </w:t>
      </w:r>
    </w:p>
    <w:p w:rsidR="005C364C" w:rsidRDefault="00DE52F4" w:rsidP="00DE52F4">
      <w:r>
        <w:t>Порядковые числительные при записи римскими цифрами для обозначения порядковых номеров столетий (веков), падежн</w:t>
      </w:r>
      <w:r w:rsidR="0031573D">
        <w:t>ых окончаний не имеют. Например:</w:t>
      </w:r>
      <w:r w:rsidR="0020166E">
        <w:t xml:space="preserve"> </w:t>
      </w:r>
      <w:r w:rsidRPr="0031573D">
        <w:rPr>
          <w:i/>
        </w:rPr>
        <w:t>XX век</w:t>
      </w:r>
      <w:r w:rsidR="0031573D">
        <w:t>, а</w:t>
      </w:r>
      <w:r>
        <w:t xml:space="preserve"> не: </w:t>
      </w:r>
      <w:r w:rsidRPr="0031573D">
        <w:rPr>
          <w:i/>
        </w:rPr>
        <w:t>ХХ-й век</w:t>
      </w:r>
      <w:r>
        <w:t>.</w:t>
      </w:r>
    </w:p>
    <w:p w:rsidR="005C364C" w:rsidRDefault="005C364C" w:rsidP="005F3863">
      <w:pPr>
        <w:pStyle w:val="2"/>
        <w:ind w:firstLine="709"/>
        <w:jc w:val="left"/>
      </w:pPr>
      <w:r>
        <w:t>5</w:t>
      </w:r>
      <w:r w:rsidRPr="00715AEE">
        <w:t>.</w:t>
      </w:r>
      <w:r>
        <w:t xml:space="preserve">6 </w:t>
      </w:r>
      <w:r w:rsidRPr="00715AEE">
        <w:t>Правила представления формул и технических расчетов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>Математические формулы и записи расчетов выделяются</w:t>
      </w:r>
      <w:r w:rsidRPr="00C503A7">
        <w:t xml:space="preserve"> из</w:t>
      </w:r>
      <w:r w:rsidRPr="003812F1">
        <w:t xml:space="preserve"> текста свободными строками. Выше и ниже должно быть оставлено не</w:t>
      </w:r>
      <w:r w:rsidRPr="00C503A7">
        <w:t xml:space="preserve"> менее</w:t>
      </w:r>
      <w:r w:rsidRPr="003812F1">
        <w:t xml:space="preserve"> одной строки (от 6 до </w:t>
      </w:r>
      <w:smartTag w:uri="urn:schemas-microsoft-com:office:smarttags" w:element="metricconverter">
        <w:smartTagPr>
          <w:attr w:name="ProductID" w:val="8 мм"/>
        </w:smartTagPr>
        <w:r w:rsidRPr="003812F1">
          <w:t>8 мм</w:t>
        </w:r>
      </w:smartTag>
      <w:r w:rsidRPr="003812F1">
        <w:t>).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Небольшие и несложные формулы, не имеющие самостоятельного значения, размещают внутри строк текста.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 xml:space="preserve">Место </w:t>
      </w:r>
      <w:r w:rsidRPr="005C7FF4">
        <w:t>номера формулы-дроби располагают на сере</w:t>
      </w:r>
      <w:bookmarkStart w:id="0" w:name="OCRUncertain1291"/>
      <w:r w:rsidRPr="005C7FF4">
        <w:t>д</w:t>
      </w:r>
      <w:bookmarkEnd w:id="0"/>
      <w:r w:rsidRPr="005C7FF4">
        <w:t>ине основной горизонтальной черты формулы по правому краю страницы.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Нумерация небольших формул, составляющих еди</w:t>
      </w:r>
      <w:bookmarkStart w:id="1" w:name="OCRUncertain1292"/>
      <w:r w:rsidRPr="00C503A7">
        <w:t>н</w:t>
      </w:r>
      <w:bookmarkEnd w:id="1"/>
      <w:r w:rsidRPr="00C503A7">
        <w:t>ую группу, делается на одной строке и объединяется одним номером.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Нумерация группы формул, расположен</w:t>
      </w:r>
      <w:bookmarkStart w:id="2" w:name="OCRUncertain1293"/>
      <w:r w:rsidRPr="00C503A7">
        <w:t>н</w:t>
      </w:r>
      <w:bookmarkEnd w:id="2"/>
      <w:r w:rsidRPr="00C503A7">
        <w:t>ых на отдельных строках и объединенных фигурной скобкой (парантезом), про</w:t>
      </w:r>
      <w:r w:rsidRPr="00C503A7">
        <w:softHyphen/>
        <w:t>изводится справа. Острие парантеза находится в сере</w:t>
      </w:r>
      <w:bookmarkStart w:id="3" w:name="OCRUncertain1294"/>
      <w:r w:rsidRPr="00C503A7">
        <w:t>д</w:t>
      </w:r>
      <w:bookmarkEnd w:id="3"/>
      <w:r w:rsidR="00A74C94">
        <w:t>ине груп</w:t>
      </w:r>
      <w:r w:rsidRPr="00C503A7">
        <w:t xml:space="preserve">пы формул по высоте и </w:t>
      </w:r>
      <w:r w:rsidR="00A74C94">
        <w:t>обращено в сторону номера, поме</w:t>
      </w:r>
      <w:r w:rsidRPr="00C503A7">
        <w:t>щаемого против острия парантеза в правом крае страницы.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lastRenderedPageBreak/>
        <w:t>Формулы-разновидности приве</w:t>
      </w:r>
      <w:r w:rsidR="00A74C94">
        <w:t>денной ранее основной фор</w:t>
      </w:r>
      <w:r w:rsidRPr="00C503A7">
        <w:t>мулы допускается нумеровать арабской цифрой и прямой строч</w:t>
      </w:r>
      <w:r w:rsidRPr="00C503A7">
        <w:softHyphen/>
        <w:t>ной буквой русского алфавита, которая пишется слитно с цифрой. Например: (</w:t>
      </w:r>
      <w:bookmarkStart w:id="4" w:name="OCRUncertain1295"/>
      <w:r w:rsidRPr="00C503A7">
        <w:t>1</w:t>
      </w:r>
      <w:bookmarkEnd w:id="4"/>
      <w:r w:rsidRPr="00C503A7">
        <w:t>4а), (14б).</w:t>
      </w:r>
    </w:p>
    <w:p w:rsidR="00504A66" w:rsidRPr="00C503A7" w:rsidRDefault="00504A66" w:rsidP="00504A66">
      <w:pPr>
        <w:tabs>
          <w:tab w:val="right" w:pos="9180"/>
        </w:tabs>
      </w:pPr>
      <w:r w:rsidRPr="003812F1">
        <w:rPr>
          <w:snapToGrid w:val="0"/>
        </w:rPr>
        <w:t>Промежуточные формулы, не имеющие самостоятельного зна</w:t>
      </w:r>
      <w:r w:rsidRPr="003812F1">
        <w:rPr>
          <w:snapToGrid w:val="0"/>
        </w:rPr>
        <w:softHyphen/>
        <w:t>чения и приводимые лишь для в</w:t>
      </w:r>
      <w:r w:rsidR="00A74C94">
        <w:rPr>
          <w:snapToGrid w:val="0"/>
        </w:rPr>
        <w:t>ывода основных формул, ну</w:t>
      </w:r>
      <w:r w:rsidRPr="003812F1">
        <w:rPr>
          <w:snapToGrid w:val="0"/>
        </w:rPr>
        <w:t>меруют либо строчными б</w:t>
      </w:r>
      <w:bookmarkStart w:id="5" w:name="OCRUncertain1296"/>
      <w:r w:rsidRPr="003812F1">
        <w:rPr>
          <w:snapToGrid w:val="0"/>
        </w:rPr>
        <w:t>у</w:t>
      </w:r>
      <w:bookmarkEnd w:id="5"/>
      <w:r w:rsidRPr="003812F1">
        <w:rPr>
          <w:snapToGrid w:val="0"/>
        </w:rPr>
        <w:t xml:space="preserve">квами русского </w:t>
      </w:r>
      <w:r w:rsidRPr="00C503A7">
        <w:t>алфавита, которые пишут прямым шрифтом в круглых скобках, либо звез</w:t>
      </w:r>
      <w:bookmarkStart w:id="6" w:name="OCRUncertain1298"/>
      <w:r w:rsidRPr="00C503A7">
        <w:t>д</w:t>
      </w:r>
      <w:bookmarkEnd w:id="6"/>
      <w:r w:rsidRPr="00C503A7">
        <w:t xml:space="preserve">очками в круглых скобках. Например: (а), (б), (в), </w:t>
      </w:r>
      <w:bookmarkStart w:id="7" w:name="OCRUncertain1299"/>
      <w:r w:rsidRPr="00C503A7">
        <w:t>(*),</w:t>
      </w:r>
      <w:bookmarkEnd w:id="7"/>
      <w:r w:rsidRPr="00C503A7">
        <w:t xml:space="preserve"> </w:t>
      </w:r>
      <w:bookmarkStart w:id="8" w:name="OCRUncertain1300"/>
      <w:r w:rsidRPr="00C503A7">
        <w:t>(**),</w:t>
      </w:r>
      <w:bookmarkEnd w:id="8"/>
      <w:r w:rsidRPr="00C503A7">
        <w:t xml:space="preserve"> </w:t>
      </w:r>
      <w:bookmarkStart w:id="9" w:name="OCRUncertain1301"/>
      <w:r w:rsidRPr="00C503A7">
        <w:t>(***).</w:t>
      </w:r>
      <w:bookmarkEnd w:id="9"/>
    </w:p>
    <w:p w:rsidR="00504A66" w:rsidRPr="003812F1" w:rsidRDefault="00504A66" w:rsidP="00504A66">
      <w:pPr>
        <w:tabs>
          <w:tab w:val="right" w:pos="9180"/>
        </w:tabs>
      </w:pPr>
      <w:r w:rsidRPr="00C503A7">
        <w:t>Сквозная нумерация фо</w:t>
      </w:r>
      <w:r w:rsidR="00A74C94">
        <w:t>рмул применяется в небольших ра</w:t>
      </w:r>
      <w:r w:rsidRPr="00C503A7">
        <w:t>ботах, где нумеруется огранич</w:t>
      </w:r>
      <w:r w:rsidR="00A74C94">
        <w:t>енное число наиболее важных фор</w:t>
      </w:r>
      <w:r w:rsidRPr="00C503A7">
        <w:t>мул. Такую же нумерацию м</w:t>
      </w:r>
      <w:r w:rsidR="00A74C94">
        <w:t>ожно использовать и в более объ</w:t>
      </w:r>
      <w:r w:rsidRPr="00C503A7">
        <w:t xml:space="preserve">емных работах, если </w:t>
      </w:r>
      <w:bookmarkStart w:id="10" w:name="OCRUncertain1302"/>
      <w:r w:rsidRPr="00C503A7">
        <w:t>п</w:t>
      </w:r>
      <w:bookmarkEnd w:id="10"/>
      <w:r w:rsidRPr="00C503A7">
        <w:t>ронумерованных формул не слишком мно</w:t>
      </w:r>
      <w:r w:rsidRPr="00C503A7">
        <w:softHyphen/>
        <w:t>го и в о</w:t>
      </w:r>
      <w:bookmarkStart w:id="11" w:name="OCRUncertain1303"/>
      <w:r w:rsidRPr="00C503A7">
        <w:t>д</w:t>
      </w:r>
      <w:bookmarkEnd w:id="11"/>
      <w:r w:rsidRPr="00C503A7">
        <w:t xml:space="preserve">них главах содержится мало ссылок на формулы из других глав. </w:t>
      </w:r>
      <w:r w:rsidRPr="003812F1">
        <w:t>В текстовом документе допускается нумерация формул в пределах раздела. В этом случае номер формулы состоит из номера раздела и порядкового</w:t>
      </w:r>
      <w:r w:rsidRPr="00C503A7">
        <w:t xml:space="preserve"> номера</w:t>
      </w:r>
      <w:r w:rsidR="004814C5">
        <w:t xml:space="preserve"> </w:t>
      </w:r>
      <w:r w:rsidR="00305533">
        <w:t>формулы,</w:t>
      </w:r>
      <w:r w:rsidRPr="003812F1">
        <w:t xml:space="preserve"> разделенных точкой.</w:t>
      </w:r>
      <w:r w:rsidR="00305533">
        <w:t xml:space="preserve"> </w:t>
      </w:r>
      <w:r w:rsidRPr="003812F1">
        <w:t>Ссылки в тексте на порядков</w:t>
      </w:r>
      <w:r w:rsidR="00305533">
        <w:t>ые номера формул дают в скобках</w:t>
      </w:r>
      <w:r w:rsidRPr="003812F1">
        <w:t>.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>Формулы, помещаемые в приложениях, должны обозначаться отдельной нумерацией арабскими цифрами в пределах каждого приложения с добавлением буквы перед каждой цифрой обозначения приложения, например, формула (Б. 1).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При ссылках на какую-либо формулу в тексте ее номер ставят точно в той же графической форме, что и после формулы, т.е. арабскими цифрами в круглых скобках. Например: в фор</w:t>
      </w:r>
      <w:r w:rsidRPr="00C503A7">
        <w:softHyphen/>
        <w:t>муле (3.7); из уравнения (5.1) вытекает...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Если ссылка на номер формулы находится внутри выра</w:t>
      </w:r>
      <w:r w:rsidRPr="00C503A7">
        <w:softHyphen/>
        <w:t xml:space="preserve">жения, </w:t>
      </w:r>
      <w:bookmarkStart w:id="12" w:name="OCRUncertain1305"/>
      <w:r w:rsidRPr="00C503A7">
        <w:t>з</w:t>
      </w:r>
      <w:bookmarkEnd w:id="12"/>
      <w:r w:rsidRPr="00C503A7">
        <w:t xml:space="preserve">аключенного в круглые скобки, то их рекомендуется </w:t>
      </w:r>
      <w:bookmarkStart w:id="13" w:name="OCRUncertain1306"/>
      <w:r w:rsidRPr="00C503A7">
        <w:t>з</w:t>
      </w:r>
      <w:bookmarkEnd w:id="13"/>
      <w:r w:rsidRPr="00C503A7">
        <w:t>аменять квадратными скобками. Например: Используя выра</w:t>
      </w:r>
      <w:r w:rsidRPr="00C503A7">
        <w:softHyphen/>
        <w:t xml:space="preserve">жение для </w:t>
      </w:r>
      <w:bookmarkStart w:id="14" w:name="OCRUncertain1307"/>
      <w:r w:rsidRPr="00C503A7">
        <w:t>д</w:t>
      </w:r>
      <w:bookmarkEnd w:id="14"/>
      <w:r w:rsidRPr="00C503A7">
        <w:t>ивергенции [см. формулу (14.3</w:t>
      </w:r>
      <w:bookmarkStart w:id="15" w:name="OCRUncertain1308"/>
      <w:r w:rsidRPr="00C503A7">
        <w:t>)],</w:t>
      </w:r>
      <w:bookmarkEnd w:id="15"/>
      <w:r w:rsidRPr="00C503A7">
        <w:t xml:space="preserve"> получаем...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 xml:space="preserve">Следует </w:t>
      </w:r>
      <w:bookmarkStart w:id="16" w:name="OCRUncertain1309"/>
      <w:r w:rsidRPr="00C503A7">
        <w:t>з</w:t>
      </w:r>
      <w:bookmarkEnd w:id="16"/>
      <w:r w:rsidRPr="00C503A7">
        <w:t>нать и правила пунктуации в тексте с формулами. Общее правило здесь таково: формула включается в предложение как его равноправный элемент. Поэтому в ко</w:t>
      </w:r>
      <w:bookmarkStart w:id="17" w:name="OCRUncertain1310"/>
      <w:r w:rsidRPr="00C503A7">
        <w:t>н</w:t>
      </w:r>
      <w:bookmarkEnd w:id="17"/>
      <w:r w:rsidRPr="00C503A7">
        <w:t>це формул и в тексте перед ними знаки препинания ставят в соответствии с правилами пунктуации.</w:t>
      </w:r>
    </w:p>
    <w:p w:rsidR="00504A66" w:rsidRPr="003812F1" w:rsidRDefault="00504A66" w:rsidP="00504A66">
      <w:pPr>
        <w:tabs>
          <w:tab w:val="right" w:pos="9180"/>
        </w:tabs>
        <w:rPr>
          <w:snapToGrid w:val="0"/>
        </w:rPr>
      </w:pPr>
      <w:r w:rsidRPr="00C503A7">
        <w:t>Двоеточие перед формулой</w:t>
      </w:r>
      <w:r w:rsidR="00A74C94">
        <w:t xml:space="preserve"> ставят лишь в тех случаях, ког</w:t>
      </w:r>
      <w:r w:rsidRPr="00C503A7">
        <w:t xml:space="preserve">да оно необходимо по </w:t>
      </w:r>
      <w:r w:rsidRPr="003812F1">
        <w:rPr>
          <w:snapToGrid w:val="0"/>
        </w:rPr>
        <w:t>правилам пунктуа</w:t>
      </w:r>
      <w:bookmarkStart w:id="18" w:name="OCRUncertain1311"/>
      <w:r w:rsidRPr="003812F1">
        <w:rPr>
          <w:snapToGrid w:val="0"/>
        </w:rPr>
        <w:t>ц</w:t>
      </w:r>
      <w:bookmarkEnd w:id="18"/>
      <w:r w:rsidRPr="003812F1">
        <w:rPr>
          <w:snapToGrid w:val="0"/>
        </w:rPr>
        <w:t xml:space="preserve">ии: </w:t>
      </w:r>
    </w:p>
    <w:p w:rsidR="00504A66" w:rsidRPr="00305533" w:rsidRDefault="00504A66" w:rsidP="005269E2">
      <w:pPr>
        <w:pStyle w:val="a"/>
        <w:rPr>
          <w:snapToGrid w:val="0"/>
        </w:rPr>
      </w:pPr>
      <w:r w:rsidRPr="00305533">
        <w:rPr>
          <w:snapToGrid w:val="0"/>
        </w:rPr>
        <w:t xml:space="preserve">в тексте перед формулой содержится обобщающее слово; </w:t>
      </w:r>
    </w:p>
    <w:p w:rsidR="00504A66" w:rsidRPr="00305533" w:rsidRDefault="00504A66" w:rsidP="005269E2">
      <w:pPr>
        <w:pStyle w:val="a"/>
        <w:rPr>
          <w:snapToGrid w:val="0"/>
        </w:rPr>
      </w:pPr>
      <w:r w:rsidRPr="00305533">
        <w:rPr>
          <w:snapToGrid w:val="0"/>
        </w:rPr>
        <w:t>этого требует построение текста, предшествующего формуле.</w:t>
      </w:r>
    </w:p>
    <w:p w:rsidR="00504A66" w:rsidRPr="00C503A7" w:rsidRDefault="00504A66" w:rsidP="00504A66">
      <w:pPr>
        <w:tabs>
          <w:tab w:val="right" w:pos="9180"/>
        </w:tabs>
      </w:pPr>
      <w:r w:rsidRPr="00C503A7">
        <w:t>Знаки препинания между формулами, следующими одна за другой и не разделенные текстом, отделяют запятой или точ</w:t>
      </w:r>
      <w:r w:rsidRPr="00C503A7">
        <w:softHyphen/>
        <w:t>кой с запятой. Эти знаки препина</w:t>
      </w:r>
      <w:bookmarkStart w:id="19" w:name="OCRUncertain1312"/>
      <w:r w:rsidRPr="00C503A7">
        <w:t>н</w:t>
      </w:r>
      <w:bookmarkEnd w:id="19"/>
      <w:r w:rsidRPr="00C503A7">
        <w:t>ия помещают непосредст</w:t>
      </w:r>
      <w:bookmarkStart w:id="20" w:name="OCRUncertain1313"/>
      <w:r w:rsidRPr="00C503A7">
        <w:t>в</w:t>
      </w:r>
      <w:bookmarkEnd w:id="20"/>
      <w:r w:rsidRPr="00C503A7">
        <w:t>енно за формулами до их номера.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 xml:space="preserve">Пояснения символов и числовых коэффициентов, входящих в формулу, если они не пояснены ранее в тексте, должны быть приведены непосредственно под формулой. Пояснения каждого символа следует давать с новой строки в той же последовательности, в которой </w:t>
      </w:r>
      <w:r w:rsidRPr="003812F1">
        <w:lastRenderedPageBreak/>
        <w:t xml:space="preserve">символы приведены в формуле. Первая строка пояснения должна начинаться со слова «где» без двоеточия после </w:t>
      </w:r>
      <w:r w:rsidRPr="005C7FF4">
        <w:t>него</w:t>
      </w:r>
      <w:r w:rsidRPr="003812F1">
        <w:t>, а после формулы ставится запятая. Слово «где» пишется по уровню границы левого поля листа (страницы) текстового документа. Все обозначения входящих в формулу величин пишутся по вертикали одно под другим. Пояснительный текст не должен выходить за свою левую границу (по уров</w:t>
      </w:r>
      <w:r w:rsidRPr="003812F1">
        <w:softHyphen/>
        <w:t>ню тире за обозначаемой величиной).</w:t>
      </w:r>
    </w:p>
    <w:p w:rsidR="00130341" w:rsidRDefault="00504A66" w:rsidP="008410D5">
      <w:r w:rsidRPr="003812F1">
        <w:t xml:space="preserve">Пример. </w:t>
      </w:r>
    </w:p>
    <w:p w:rsidR="00130341" w:rsidRDefault="00130341" w:rsidP="008410D5"/>
    <w:p w:rsidR="00504A66" w:rsidRPr="00B11DCE" w:rsidRDefault="00504A66" w:rsidP="008410D5">
      <w:pPr>
        <w:rPr>
          <w:i/>
        </w:rPr>
      </w:pPr>
      <w:r w:rsidRPr="00B11DCE">
        <w:rPr>
          <w:i/>
        </w:rPr>
        <w:t>Начальную влажность образца древесины</w:t>
      </w:r>
      <w:r w:rsidRPr="00B11DCE">
        <w:rPr>
          <w:i/>
          <w:noProof/>
        </w:rPr>
        <w:t xml:space="preserve"> </w:t>
      </w:r>
      <w:r w:rsidRPr="00B11DCE">
        <w:rPr>
          <w:i/>
          <w:noProof/>
          <w:lang w:val="en-US"/>
        </w:rPr>
        <w:t>W</w:t>
      </w:r>
      <w:r w:rsidRPr="00B11DCE">
        <w:rPr>
          <w:i/>
          <w:noProof/>
        </w:rPr>
        <w:t>н., %,</w:t>
      </w:r>
      <w:r w:rsidRPr="00B11DCE">
        <w:rPr>
          <w:i/>
        </w:rPr>
        <w:t xml:space="preserve"> вычисляют по формуле</w:t>
      </w:r>
    </w:p>
    <w:p w:rsidR="008410D5" w:rsidRPr="00B11DCE" w:rsidRDefault="00EA0D84" w:rsidP="008410D5">
      <w:pPr>
        <w:tabs>
          <w:tab w:val="center" w:pos="5018"/>
          <w:tab w:val="right" w:pos="10034"/>
        </w:tabs>
        <w:ind w:firstLine="0"/>
        <w:rPr>
          <w:rFonts w:eastAsiaTheme="minorEastAsia"/>
          <w:i/>
        </w:rPr>
      </w:pPr>
      <w:r w:rsidRPr="00B11DCE">
        <w:rPr>
          <w:rStyle w:val="CambriaMath"/>
          <w:rFonts w:ascii="Times New Roman" w:eastAsiaTheme="minorEastAsia" w:hAnsi="Times New Roman"/>
          <w:i/>
        </w:rPr>
        <w:tab/>
      </w:r>
      <m:oMath>
        <m:sSub>
          <m:sSubPr>
            <m:ctrlPr>
              <w:rPr>
                <w:rStyle w:val="CambriaMath"/>
                <w:i/>
              </w:rPr>
            </m:ctrlPr>
          </m:sSubPr>
          <m:e>
            <m:r>
              <w:rPr>
                <w:rStyle w:val="CambriaMath"/>
              </w:rPr>
              <m:t>W</m:t>
            </m:r>
          </m:e>
          <m:sub>
            <m:r>
              <w:rPr>
                <w:rStyle w:val="CambriaMath"/>
              </w:rPr>
              <m:t>н</m:t>
            </m:r>
          </m:sub>
        </m:sSub>
        <m:r>
          <w:rPr>
            <w:rStyle w:val="CambriaMath"/>
          </w:rPr>
          <m:t>=</m:t>
        </m:r>
        <m:f>
          <m:fPr>
            <m:ctrlPr>
              <w:rPr>
                <w:rStyle w:val="CambriaMath"/>
                <w:i/>
              </w:rPr>
            </m:ctrlPr>
          </m:fPr>
          <m:num>
            <m:r>
              <w:rPr>
                <w:rStyle w:val="CambriaMath"/>
              </w:rPr>
              <m:t>100(</m:t>
            </m:r>
            <m:sSub>
              <m:sSubPr>
                <m:ctrlPr>
                  <w:rPr>
                    <w:rStyle w:val="CambriaMath"/>
                    <w:i/>
                  </w:rPr>
                </m:ctrlPr>
              </m:sSubPr>
              <m:e>
                <m:r>
                  <w:rPr>
                    <w:rStyle w:val="CambriaMath"/>
                  </w:rPr>
                  <m:t>M</m:t>
                </m:r>
              </m:e>
              <m:sub>
                <m:r>
                  <w:rPr>
                    <w:rStyle w:val="CambriaMath"/>
                  </w:rPr>
                  <m:t>н</m:t>
                </m:r>
              </m:sub>
            </m:sSub>
            <m:r>
              <w:rPr>
                <w:rStyle w:val="CambriaMath"/>
              </w:rPr>
              <m:t>-</m:t>
            </m:r>
            <m:sSub>
              <m:sSubPr>
                <m:ctrlPr>
                  <w:rPr>
                    <w:rStyle w:val="CambriaMath"/>
                    <w:i/>
                  </w:rPr>
                </m:ctrlPr>
              </m:sSubPr>
              <m:e>
                <m:r>
                  <w:rPr>
                    <w:rStyle w:val="CambriaMath"/>
                  </w:rPr>
                  <m:t>M</m:t>
                </m:r>
              </m:e>
              <m:sub>
                <m:r>
                  <w:rPr>
                    <w:rStyle w:val="CambriaMath"/>
                  </w:rPr>
                  <m:t>сух</m:t>
                </m:r>
              </m:sub>
            </m:sSub>
            <m:r>
              <w:rPr>
                <w:rStyle w:val="CambriaMath"/>
              </w:rPr>
              <m:t>)</m:t>
            </m:r>
          </m:num>
          <m:den>
            <m:sSub>
              <m:sSubPr>
                <m:ctrlPr>
                  <w:rPr>
                    <w:rStyle w:val="CambriaMath"/>
                    <w:i/>
                  </w:rPr>
                </m:ctrlPr>
              </m:sSubPr>
              <m:e>
                <m:r>
                  <w:rPr>
                    <w:rStyle w:val="CambriaMath"/>
                  </w:rPr>
                  <m:t>M</m:t>
                </m:r>
              </m:e>
              <m:sub>
                <m:r>
                  <w:rPr>
                    <w:rStyle w:val="CambriaMath"/>
                  </w:rPr>
                  <m:t>сух</m:t>
                </m:r>
              </m:sub>
            </m:sSub>
          </m:den>
        </m:f>
      </m:oMath>
      <w:r w:rsidR="008410D5" w:rsidRPr="00B11DCE">
        <w:rPr>
          <w:rFonts w:eastAsiaTheme="minorEastAsia"/>
          <w:i/>
        </w:rPr>
        <w:t>,</w:t>
      </w:r>
      <w:r w:rsidRPr="00B11DCE">
        <w:rPr>
          <w:rFonts w:eastAsiaTheme="minorEastAsia"/>
          <w:i/>
        </w:rPr>
        <w:tab/>
      </w:r>
      <w:r w:rsidR="008410D5" w:rsidRPr="00B11DCE">
        <w:rPr>
          <w:rFonts w:eastAsiaTheme="minorEastAsia"/>
          <w:i/>
        </w:rPr>
        <w:t>(1)</w:t>
      </w:r>
    </w:p>
    <w:p w:rsidR="00504A66" w:rsidRPr="00B11DCE" w:rsidRDefault="00504A66" w:rsidP="006E0FE1">
      <w:pPr>
        <w:tabs>
          <w:tab w:val="left" w:pos="426"/>
          <w:tab w:val="center" w:pos="5018"/>
          <w:tab w:val="right" w:pos="10034"/>
        </w:tabs>
        <w:ind w:firstLine="0"/>
        <w:rPr>
          <w:i/>
          <w:noProof/>
        </w:rPr>
      </w:pPr>
      <w:r w:rsidRPr="00B11DCE">
        <w:rPr>
          <w:i/>
        </w:rPr>
        <w:t>где</w:t>
      </w:r>
      <w:r w:rsidR="006E0FE1" w:rsidRPr="00B11DCE">
        <w:rPr>
          <w:i/>
        </w:rPr>
        <w:tab/>
      </w:r>
      <m:oMath>
        <m:sSub>
          <m:sSubPr>
            <m:ctrlPr>
              <w:rPr>
                <w:rStyle w:val="CambriaMath"/>
                <w:i/>
              </w:rPr>
            </m:ctrlPr>
          </m:sSubPr>
          <m:e>
            <m:r>
              <w:rPr>
                <w:rStyle w:val="CambriaMath"/>
              </w:rPr>
              <m:t>M</m:t>
            </m:r>
          </m:e>
          <m:sub>
            <m:r>
              <w:rPr>
                <w:rStyle w:val="CambriaMath"/>
              </w:rPr>
              <m:t>н</m:t>
            </m:r>
          </m:sub>
        </m:sSub>
      </m:oMath>
      <w:r w:rsidR="0020166E" w:rsidRPr="00B11DCE">
        <w:rPr>
          <w:i/>
          <w:noProof/>
        </w:rPr>
        <w:t xml:space="preserve"> </w:t>
      </w:r>
      <w:r w:rsidR="006E0FE1" w:rsidRPr="00B11DCE">
        <w:rPr>
          <w:i/>
          <w:noProof/>
        </w:rPr>
        <w:t>–</w:t>
      </w:r>
      <w:r w:rsidRPr="00B11DCE">
        <w:rPr>
          <w:i/>
        </w:rPr>
        <w:t xml:space="preserve"> начальная масса образца</w:t>
      </w:r>
      <w:r w:rsidRPr="00B11DCE">
        <w:rPr>
          <w:i/>
          <w:noProof/>
        </w:rPr>
        <w:t>,</w:t>
      </w:r>
      <w:r w:rsidRPr="00B11DCE">
        <w:rPr>
          <w:i/>
        </w:rPr>
        <w:t xml:space="preserve"> г</w:t>
      </w:r>
      <w:r w:rsidRPr="00B11DCE">
        <w:rPr>
          <w:i/>
          <w:noProof/>
        </w:rPr>
        <w:t>;</w:t>
      </w:r>
    </w:p>
    <w:p w:rsidR="00504A66" w:rsidRPr="00B11DCE" w:rsidRDefault="006E0FE1" w:rsidP="006E0FE1">
      <w:pPr>
        <w:tabs>
          <w:tab w:val="left" w:pos="426"/>
        </w:tabs>
        <w:ind w:firstLine="0"/>
        <w:rPr>
          <w:i/>
          <w:noProof/>
        </w:rPr>
      </w:pPr>
      <w:r w:rsidRPr="00B11DCE">
        <w:rPr>
          <w:rFonts w:eastAsiaTheme="minorEastAsia"/>
          <w:i/>
          <w:noProof/>
        </w:rPr>
        <w:tab/>
      </w:r>
      <m:oMath>
        <m:sSub>
          <m:sSubPr>
            <m:ctrlPr>
              <w:rPr>
                <w:rStyle w:val="CambriaMath"/>
                <w:i/>
              </w:rPr>
            </m:ctrlPr>
          </m:sSubPr>
          <m:e>
            <m:r>
              <w:rPr>
                <w:rStyle w:val="CambriaMath"/>
              </w:rPr>
              <m:t>M</m:t>
            </m:r>
          </m:e>
          <m:sub>
            <m:r>
              <w:rPr>
                <w:rStyle w:val="CambriaMath"/>
              </w:rPr>
              <m:t>сух</m:t>
            </m:r>
          </m:sub>
        </m:sSub>
      </m:oMath>
      <w:r w:rsidR="00504A66" w:rsidRPr="00B11DCE">
        <w:rPr>
          <w:i/>
        </w:rPr>
        <w:t xml:space="preserve"> </w:t>
      </w:r>
      <w:r w:rsidRPr="00B11DCE">
        <w:rPr>
          <w:i/>
        </w:rPr>
        <w:t xml:space="preserve">– </w:t>
      </w:r>
      <w:r w:rsidR="00504A66" w:rsidRPr="00B11DCE">
        <w:rPr>
          <w:i/>
        </w:rPr>
        <w:t>масса образца в абсолютно сухом состоянии, г</w:t>
      </w:r>
      <w:r w:rsidR="00504A66" w:rsidRPr="00B11DCE">
        <w:rPr>
          <w:i/>
          <w:noProof/>
        </w:rPr>
        <w:t xml:space="preserve">. </w:t>
      </w:r>
    </w:p>
    <w:p w:rsidR="00130341" w:rsidRDefault="00130341" w:rsidP="00504A66">
      <w:pPr>
        <w:tabs>
          <w:tab w:val="right" w:pos="9180"/>
        </w:tabs>
      </w:pPr>
    </w:p>
    <w:p w:rsidR="00504A66" w:rsidRPr="003812F1" w:rsidRDefault="00504A66" w:rsidP="00504A66">
      <w:pPr>
        <w:tabs>
          <w:tab w:val="right" w:pos="9180"/>
        </w:tabs>
      </w:pPr>
      <w:r w:rsidRPr="003812F1">
        <w:t>Формулы, следующие одна за другой и не разделенные текстом, разде</w:t>
      </w:r>
      <w:r w:rsidRPr="003812F1">
        <w:softHyphen/>
        <w:t>ляют запятой.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>Переносить формулы на следующую строку допускается только на знаках выполняемых операций, причем знак в начале следующей строки по</w:t>
      </w:r>
      <w:r w:rsidRPr="003812F1">
        <w:softHyphen/>
        <w:t>втор</w:t>
      </w:r>
      <w:r w:rsidR="00130341">
        <w:t xml:space="preserve">яют. </w:t>
      </w:r>
      <w:r w:rsidRPr="003812F1">
        <w:t>Порядок изложения в текстовом документе математических урав</w:t>
      </w:r>
      <w:r w:rsidRPr="003812F1">
        <w:softHyphen/>
        <w:t xml:space="preserve">нений, технических расчетов такой же, как и формул. </w:t>
      </w:r>
    </w:p>
    <w:p w:rsidR="00504A66" w:rsidRDefault="00504A66" w:rsidP="00504A66">
      <w:pPr>
        <w:tabs>
          <w:tab w:val="right" w:pos="9180"/>
        </w:tabs>
      </w:pPr>
      <w:r w:rsidRPr="003812F1">
        <w:t>В математических формулах точка как знак умножения не ставится перед буквенными символами, после скобки и перед скобкой; точка ставится между дробями и перед числом, выраженным цифрой, например:</w:t>
      </w:r>
    </w:p>
    <w:p w:rsidR="00B62C65" w:rsidRDefault="00B62C65" w:rsidP="00504A66">
      <w:pPr>
        <w:tabs>
          <w:tab w:val="right" w:pos="9180"/>
        </w:tabs>
      </w:pPr>
    </w:p>
    <w:p w:rsidR="006E0FE1" w:rsidRPr="004E457E" w:rsidRDefault="006E0FE1" w:rsidP="004E457E">
      <w:pPr>
        <w:ind w:firstLine="0"/>
        <w:rPr>
          <w:rStyle w:val="CambriaMath"/>
        </w:rPr>
      </w:pPr>
      <m:oMathPara>
        <m:oMath>
          <m:r>
            <w:rPr>
              <w:rStyle w:val="CambriaMath"/>
            </w:rPr>
            <m:t>17R;m∙30;e</m:t>
          </m:r>
          <m:d>
            <m:dPr>
              <m:ctrlPr>
                <w:rPr>
                  <w:rStyle w:val="CambriaMath"/>
                  <w:lang w:val="en-US"/>
                </w:rPr>
              </m:ctrlPr>
            </m:dPr>
            <m:e>
              <m:f>
                <m:fPr>
                  <m:ctrlPr>
                    <w:rPr>
                      <w:rStyle w:val="CambriaMath"/>
                      <w:lang w:val="en-US"/>
                    </w:rPr>
                  </m:ctrlPr>
                </m:fPr>
                <m:num>
                  <m:r>
                    <w:rPr>
                      <w:rStyle w:val="CambriaMath"/>
                    </w:rPr>
                    <m:t>a+b</m:t>
                  </m:r>
                </m:num>
                <m:den>
                  <m:r>
                    <w:rPr>
                      <w:rStyle w:val="CambriaMath"/>
                    </w:rPr>
                    <m:t>c</m:t>
                  </m:r>
                </m:den>
              </m:f>
            </m:e>
          </m:d>
          <m:r>
            <w:rPr>
              <w:rStyle w:val="CambriaMath"/>
            </w:rPr>
            <m:t xml:space="preserve">d; </m:t>
          </m:r>
          <m:f>
            <m:fPr>
              <m:ctrlPr>
                <w:rPr>
                  <w:rStyle w:val="CambriaMath"/>
                  <w:lang w:val="en-US"/>
                </w:rPr>
              </m:ctrlPr>
            </m:fPr>
            <m:num>
              <m:r>
                <w:rPr>
                  <w:rStyle w:val="CambriaMath"/>
                </w:rPr>
                <m:t>a+b</m:t>
              </m:r>
            </m:num>
            <m:den>
              <m:r>
                <w:rPr>
                  <w:rStyle w:val="CambriaMath"/>
                </w:rPr>
                <m:t>c</m:t>
              </m:r>
            </m:den>
          </m:f>
          <m:r>
            <w:rPr>
              <w:rStyle w:val="CambriaMath"/>
            </w:rPr>
            <m:t xml:space="preserve">∙100; </m:t>
          </m:r>
          <m:f>
            <m:fPr>
              <m:ctrlPr>
                <w:rPr>
                  <w:rStyle w:val="CambriaMath"/>
                  <w:lang w:val="en-US"/>
                </w:rPr>
              </m:ctrlPr>
            </m:fPr>
            <m:num>
              <m:r>
                <w:rPr>
                  <w:rStyle w:val="CambriaMath"/>
                </w:rPr>
                <m:t>a-b</m:t>
              </m:r>
            </m:num>
            <m:den>
              <m:r>
                <w:rPr>
                  <w:rStyle w:val="CambriaMath"/>
                </w:rPr>
                <m:t>c</m:t>
              </m:r>
            </m:den>
          </m:f>
          <m:r>
            <w:rPr>
              <w:rStyle w:val="CambriaMath"/>
            </w:rPr>
            <m:t>∙</m:t>
          </m:r>
          <m:f>
            <m:fPr>
              <m:ctrlPr>
                <w:rPr>
                  <w:rStyle w:val="CambriaMath"/>
                  <w:lang w:val="en-US"/>
                </w:rPr>
              </m:ctrlPr>
            </m:fPr>
            <m:num>
              <m:r>
                <w:rPr>
                  <w:rStyle w:val="CambriaMath"/>
                </w:rPr>
                <m:t>a+b</m:t>
              </m:r>
            </m:num>
            <m:den>
              <m:r>
                <w:rPr>
                  <w:rStyle w:val="CambriaMath"/>
                </w:rPr>
                <m:t>c</m:t>
              </m:r>
            </m:den>
          </m:f>
          <m:r>
            <w:rPr>
              <w:rStyle w:val="CambriaMath"/>
            </w:rPr>
            <m:t xml:space="preserve">; </m:t>
          </m:r>
          <m:f>
            <m:fPr>
              <m:ctrlPr>
                <w:rPr>
                  <w:rStyle w:val="CambriaMath"/>
                  <w:lang w:val="en-US"/>
                </w:rPr>
              </m:ctrlPr>
            </m:fPr>
            <m:num>
              <m:r>
                <w:rPr>
                  <w:rStyle w:val="CambriaMath"/>
                </w:rPr>
                <m:t>3a∙2b</m:t>
              </m:r>
            </m:num>
            <m:den>
              <m:r>
                <w:rPr>
                  <w:rStyle w:val="CambriaMath"/>
                </w:rPr>
                <m:t>8m∙7n</m:t>
              </m:r>
            </m:den>
          </m:f>
        </m:oMath>
      </m:oMathPara>
    </w:p>
    <w:p w:rsidR="007E23AD" w:rsidRDefault="007E23AD" w:rsidP="00BD1D27">
      <w:pPr>
        <w:tabs>
          <w:tab w:val="right" w:pos="9180"/>
        </w:tabs>
        <w:sectPr w:rsidR="007E23AD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BD1D27" w:rsidRPr="00E35840" w:rsidRDefault="00504A66" w:rsidP="00BD1D27">
      <w:pPr>
        <w:tabs>
          <w:tab w:val="right" w:pos="9180"/>
        </w:tabs>
      </w:pPr>
      <w:r w:rsidRPr="003812F1">
        <w:lastRenderedPageBreak/>
        <w:t>Не допускается в одну строчку с формулой, непосредственно перед ней, писать единицу физической величины. Единица физической величины должна быть указана во фразе, предшествующей формуле, или в расшиф</w:t>
      </w:r>
      <w:r w:rsidRPr="003812F1">
        <w:softHyphen/>
        <w:t>ровке символов, если такая начинается с пояснения искомой величины.</w:t>
      </w:r>
      <w:r w:rsidR="00BD1D27" w:rsidRPr="00BD1D27">
        <w:t xml:space="preserve"> </w:t>
      </w:r>
    </w:p>
    <w:p w:rsidR="00BD1D27" w:rsidRDefault="00BD1D27" w:rsidP="00BD1D27">
      <w:pPr>
        <w:tabs>
          <w:tab w:val="right" w:pos="9180"/>
        </w:tabs>
      </w:pPr>
      <w:r>
        <w:t xml:space="preserve">Неправильно: </w:t>
      </w:r>
      <w:r>
        <w:tab/>
      </w:r>
      <w:r>
        <w:tab/>
      </w:r>
      <w:r>
        <w:tab/>
      </w:r>
    </w:p>
    <w:p w:rsidR="00130341" w:rsidRDefault="00130341" w:rsidP="00BD1D27">
      <w:pPr>
        <w:tabs>
          <w:tab w:val="right" w:pos="9180"/>
        </w:tabs>
        <w:rPr>
          <w:i/>
        </w:rPr>
      </w:pPr>
    </w:p>
    <w:p w:rsidR="00BD1D27" w:rsidRPr="00B11DCE" w:rsidRDefault="00BD1D27" w:rsidP="00BD1D27">
      <w:pPr>
        <w:tabs>
          <w:tab w:val="right" w:pos="9180"/>
        </w:tabs>
        <w:rPr>
          <w:i/>
        </w:rPr>
      </w:pPr>
      <w:r w:rsidRPr="00B11DCE">
        <w:rPr>
          <w:i/>
        </w:rPr>
        <w:t xml:space="preserve">1. Количество теплоты определяется по формуле, в Дж. </w:t>
      </w:r>
      <w:r w:rsidRPr="00B11DCE">
        <w:rPr>
          <w:i/>
        </w:rPr>
        <w:tab/>
      </w:r>
    </w:p>
    <w:p w:rsidR="00504A66" w:rsidRPr="00B11DCE" w:rsidRDefault="00BD1D27" w:rsidP="00BD1D27">
      <w:pPr>
        <w:tabs>
          <w:tab w:val="right" w:pos="9180"/>
        </w:tabs>
        <w:rPr>
          <w:i/>
        </w:rPr>
      </w:pPr>
      <w:r w:rsidRPr="00B11DCE">
        <w:rPr>
          <w:i/>
        </w:rPr>
        <w:t xml:space="preserve">2. Диаметр отверстия </w:t>
      </w:r>
      <m:oMath>
        <m:r>
          <w:rPr>
            <w:rStyle w:val="CambriaMath"/>
          </w:rPr>
          <m:t>d=19,2q</m:t>
        </m:r>
        <m:rad>
          <m:radPr>
            <m:degHide m:val="on"/>
            <m:ctrlPr>
              <w:rPr>
                <w:rStyle w:val="CambriaMath"/>
                <w:i/>
              </w:rPr>
            </m:ctrlPr>
          </m:radPr>
          <m:deg/>
          <m:e>
            <m:r>
              <w:rPr>
                <w:rStyle w:val="CambriaMath"/>
              </w:rPr>
              <m:t>H</m:t>
            </m:r>
          </m:e>
        </m:rad>
      </m:oMath>
      <w:r w:rsidRPr="00B11DCE">
        <w:rPr>
          <w:i/>
        </w:rPr>
        <w:t>, мм.</w:t>
      </w:r>
    </w:p>
    <w:p w:rsidR="00130341" w:rsidRDefault="00130341" w:rsidP="00BD1D27">
      <w:pPr>
        <w:tabs>
          <w:tab w:val="right" w:pos="9180"/>
        </w:tabs>
      </w:pPr>
    </w:p>
    <w:p w:rsidR="00BD1D27" w:rsidRPr="00BD1D27" w:rsidRDefault="00BD1D27" w:rsidP="00BD1D27">
      <w:pPr>
        <w:tabs>
          <w:tab w:val="right" w:pos="9180"/>
        </w:tabs>
      </w:pPr>
      <w:r w:rsidRPr="00BD1D27">
        <w:t>Правильно:</w:t>
      </w:r>
    </w:p>
    <w:p w:rsidR="00130341" w:rsidRDefault="00130341" w:rsidP="00BD1D27">
      <w:pPr>
        <w:tabs>
          <w:tab w:val="right" w:pos="9180"/>
        </w:tabs>
        <w:rPr>
          <w:i/>
        </w:rPr>
      </w:pPr>
    </w:p>
    <w:p w:rsidR="00BD1D27" w:rsidRPr="00B11DCE" w:rsidRDefault="00BD1D27" w:rsidP="00BD1D27">
      <w:pPr>
        <w:tabs>
          <w:tab w:val="right" w:pos="9180"/>
        </w:tabs>
        <w:rPr>
          <w:i/>
        </w:rPr>
      </w:pPr>
      <w:r w:rsidRPr="00B11DCE">
        <w:rPr>
          <w:i/>
        </w:rPr>
        <w:t>1. Количество теплоты, Дж, определяется по формуле ...</w:t>
      </w:r>
    </w:p>
    <w:p w:rsidR="00504A66" w:rsidRPr="00B11DCE" w:rsidRDefault="00BD1D27" w:rsidP="00D175C3">
      <w:pPr>
        <w:tabs>
          <w:tab w:val="right" w:pos="9180"/>
        </w:tabs>
        <w:rPr>
          <w:i/>
        </w:rPr>
      </w:pPr>
      <w:r w:rsidRPr="00B11DCE">
        <w:rPr>
          <w:i/>
        </w:rPr>
        <w:t>2</w:t>
      </w:r>
      <w:r w:rsidR="00D175C3" w:rsidRPr="00B11DCE">
        <w:rPr>
          <w:i/>
        </w:rPr>
        <w:t xml:space="preserve">. </w:t>
      </w:r>
      <w:r w:rsidRPr="00B11DCE">
        <w:rPr>
          <w:i/>
        </w:rPr>
        <w:t xml:space="preserve">Диаметр отверстия </w:t>
      </w:r>
      <m:oMath>
        <m:r>
          <w:rPr>
            <w:rStyle w:val="CambriaMath"/>
          </w:rPr>
          <m:t>d</m:t>
        </m:r>
      </m:oMath>
      <w:r w:rsidRPr="00B11DCE">
        <w:rPr>
          <w:i/>
        </w:rPr>
        <w:t xml:space="preserve">, мм, </w:t>
      </w:r>
      <m:oMath>
        <m:r>
          <w:rPr>
            <w:rStyle w:val="CambriaMath"/>
          </w:rPr>
          <m:t>d=19,2q</m:t>
        </m:r>
        <m:rad>
          <m:radPr>
            <m:degHide m:val="on"/>
            <m:ctrlPr>
              <w:rPr>
                <w:rStyle w:val="CambriaMath"/>
                <w:i/>
              </w:rPr>
            </m:ctrlPr>
          </m:radPr>
          <m:deg/>
          <m:e>
            <m:r>
              <w:rPr>
                <w:rStyle w:val="CambriaMath"/>
              </w:rPr>
              <m:t>H</m:t>
            </m:r>
          </m:e>
        </m:rad>
      </m:oMath>
      <w:r w:rsidRPr="00B11DCE">
        <w:rPr>
          <w:i/>
        </w:rPr>
        <w:t>.</w:t>
      </w:r>
    </w:p>
    <w:p w:rsidR="00D175C3" w:rsidRPr="00E35840" w:rsidRDefault="00D175C3" w:rsidP="00504A66">
      <w:pPr>
        <w:tabs>
          <w:tab w:val="right" w:pos="9180"/>
        </w:tabs>
      </w:pPr>
    </w:p>
    <w:p w:rsidR="00504A66" w:rsidRPr="003812F1" w:rsidRDefault="00504A66" w:rsidP="00504A66">
      <w:pPr>
        <w:tabs>
          <w:tab w:val="right" w:pos="9180"/>
        </w:tabs>
      </w:pPr>
      <w:r w:rsidRPr="003812F1">
        <w:t>Все расчеты должны быть выполнены в международной системе</w:t>
      </w:r>
      <w:r w:rsidR="0020166E">
        <w:t xml:space="preserve"> </w:t>
      </w:r>
      <w:r w:rsidRPr="003812F1">
        <w:t>единиц.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>Числовые значения величин, входящих в формулу, приводят ни</w:t>
      </w:r>
      <w:r w:rsidRPr="003812F1">
        <w:softHyphen/>
        <w:t>же формулы, за расшифровкой символов.</w:t>
      </w:r>
    </w:p>
    <w:p w:rsidR="00D175C3" w:rsidRDefault="00504A66" w:rsidP="00504A66">
      <w:pPr>
        <w:tabs>
          <w:tab w:val="right" w:pos="9180"/>
        </w:tabs>
      </w:pPr>
      <w:r w:rsidRPr="003812F1">
        <w:t xml:space="preserve">Числовые значения символов могут быть даны со ссылками на литературные источники, из которых они взяты. В ссылках на литературу приводят номера таблиц, диаграмм, номограмм, графиков, откуда взяты необходимые для расчетов величины с указанием страницы и номера литературы в списке литературных источников, приводимом в конце текстового документа. </w:t>
      </w:r>
    </w:p>
    <w:p w:rsidR="00504A66" w:rsidRPr="003812F1" w:rsidRDefault="00504A66" w:rsidP="00504A66">
      <w:pPr>
        <w:tabs>
          <w:tab w:val="right" w:pos="9180"/>
        </w:tabs>
      </w:pPr>
      <w:r w:rsidRPr="003812F1">
        <w:t>Например:</w:t>
      </w:r>
    </w:p>
    <w:p w:rsidR="00130341" w:rsidRDefault="00130341" w:rsidP="00504A66">
      <w:pPr>
        <w:tabs>
          <w:tab w:val="right" w:pos="9180"/>
        </w:tabs>
        <w:rPr>
          <w:i/>
        </w:rPr>
      </w:pPr>
    </w:p>
    <w:p w:rsidR="00504A66" w:rsidRPr="00B11DCE" w:rsidRDefault="00504A66" w:rsidP="00504A66">
      <w:pPr>
        <w:tabs>
          <w:tab w:val="right" w:pos="9180"/>
        </w:tabs>
        <w:rPr>
          <w:i/>
        </w:rPr>
      </w:pPr>
      <w:r w:rsidRPr="00B11DCE">
        <w:rPr>
          <w:i/>
        </w:rPr>
        <w:t xml:space="preserve">Коэффициент объемной усушки для древесины сосны </w:t>
      </w:r>
      <m:oMath>
        <m:sSub>
          <m:sSubPr>
            <m:ctrlPr>
              <w:rPr>
                <w:rStyle w:val="CambriaMath"/>
                <w:i/>
              </w:rPr>
            </m:ctrlPr>
          </m:sSubPr>
          <m:e>
            <m:r>
              <w:rPr>
                <w:rStyle w:val="CambriaMath"/>
              </w:rPr>
              <m:t>K</m:t>
            </m:r>
          </m:e>
          <m:sub>
            <m:r>
              <w:rPr>
                <w:rStyle w:val="CambriaMath"/>
              </w:rPr>
              <m:t>о</m:t>
            </m:r>
          </m:sub>
        </m:sSub>
        <m:r>
          <w:rPr>
            <w:rStyle w:val="CambriaMath"/>
          </w:rPr>
          <m:t>=0,444</m:t>
        </m:r>
      </m:oMath>
      <w:r w:rsidRPr="00B11DCE">
        <w:rPr>
          <w:i/>
        </w:rPr>
        <w:t xml:space="preserve">, таблица 4.6, </w:t>
      </w:r>
      <w:r w:rsidR="00D175C3" w:rsidRPr="00B11DCE">
        <w:rPr>
          <w:i/>
        </w:rPr>
        <w:t>[5 с. 50</w:t>
      </w:r>
      <w:r w:rsidRPr="00B11DCE">
        <w:rPr>
          <w:i/>
        </w:rPr>
        <w:t>].</w:t>
      </w:r>
    </w:p>
    <w:p w:rsidR="00D175C3" w:rsidRDefault="00D175C3" w:rsidP="00504A66">
      <w:pPr>
        <w:tabs>
          <w:tab w:val="right" w:pos="9180"/>
        </w:tabs>
      </w:pPr>
    </w:p>
    <w:p w:rsidR="00504A66" w:rsidRPr="003812F1" w:rsidRDefault="00504A66" w:rsidP="00504A66">
      <w:pPr>
        <w:tabs>
          <w:tab w:val="right" w:pos="9180"/>
        </w:tabs>
      </w:pPr>
      <w:r w:rsidRPr="003812F1">
        <w:t xml:space="preserve">Расчетные значения величин должны указываться в порядке, совпадающем в формуле </w:t>
      </w:r>
      <w:r w:rsidRPr="005C7FF4">
        <w:t>с</w:t>
      </w:r>
      <w:r>
        <w:t xml:space="preserve"> </w:t>
      </w:r>
      <w:r w:rsidRPr="003812F1">
        <w:t>символами.</w:t>
      </w:r>
      <w:r>
        <w:t xml:space="preserve"> </w:t>
      </w:r>
      <w:r w:rsidRPr="003812F1">
        <w:t>После определения всех исходных данных формулу следует привести вновь вместе с подставленными вместо символов цифровыми значениями величин, полученным результатом и с указанием единиц измерения. Промежуточные вычисления по формуле не приводятся, а однотипные расчеты должны быть сведены в таблицу.</w:t>
      </w:r>
    </w:p>
    <w:p w:rsidR="00D90C25" w:rsidRDefault="00504A66" w:rsidP="00D175C3">
      <w:r w:rsidRPr="003812F1">
        <w:t xml:space="preserve">Для создания формул в текстовом процессоре </w:t>
      </w:r>
      <w:proofErr w:type="spellStart"/>
      <w:r w:rsidRPr="00C503A7">
        <w:t>Microsoft</w:t>
      </w:r>
      <w:proofErr w:type="spellEnd"/>
      <w:r w:rsidRPr="003812F1">
        <w:t xml:space="preserve"> </w:t>
      </w:r>
      <w:proofErr w:type="spellStart"/>
      <w:r w:rsidRPr="00C503A7">
        <w:t>Word</w:t>
      </w:r>
      <w:proofErr w:type="spellEnd"/>
      <w:r w:rsidRPr="003812F1">
        <w:t xml:space="preserve"> следует использовать</w:t>
      </w:r>
      <w:r w:rsidR="006E0FE1">
        <w:t xml:space="preserve"> встроенный редактор формул</w:t>
      </w:r>
      <w:r w:rsidRPr="003812F1">
        <w:t>.</w:t>
      </w:r>
      <w:r w:rsidR="004E457E" w:rsidRPr="004E457E">
        <w:t xml:space="preserve"> </w:t>
      </w:r>
      <w:r w:rsidR="004E457E">
        <w:t>Формулы вставлять как встроенные.</w:t>
      </w:r>
      <w:r w:rsidR="00D175C3">
        <w:t xml:space="preserve"> Не допускается набирать формулы и отдельные величины простым текстом. </w:t>
      </w:r>
      <w:r w:rsidR="004E457E">
        <w:t>Редактирование осуществлять только при помощи инструментов табуляции.</w:t>
      </w:r>
    </w:p>
    <w:p w:rsidR="00D175C3" w:rsidRDefault="00D175C3" w:rsidP="00D175C3"/>
    <w:p w:rsidR="00D175C3" w:rsidRPr="00D175C3" w:rsidRDefault="00D175C3" w:rsidP="00D175C3">
      <w:pPr>
        <w:sectPr w:rsidR="00D175C3" w:rsidRPr="00D175C3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5C364C" w:rsidRDefault="005C364C" w:rsidP="005F3863">
      <w:pPr>
        <w:pStyle w:val="2"/>
        <w:ind w:firstLine="709"/>
        <w:jc w:val="left"/>
      </w:pPr>
      <w:r>
        <w:lastRenderedPageBreak/>
        <w:t>5</w:t>
      </w:r>
      <w:r w:rsidRPr="00715AEE">
        <w:t>.</w:t>
      </w:r>
      <w:r w:rsidR="00AD2B0B">
        <w:t>7</w:t>
      </w:r>
      <w:r w:rsidR="007E23AD">
        <w:t xml:space="preserve"> </w:t>
      </w:r>
      <w:r w:rsidRPr="00715AEE">
        <w:t>Оформление иллюстраций</w:t>
      </w:r>
      <w:r>
        <w:t xml:space="preserve">, </w:t>
      </w:r>
      <w:r w:rsidRPr="00715AEE">
        <w:t>диаграмм</w:t>
      </w:r>
      <w:r>
        <w:t xml:space="preserve"> и </w:t>
      </w:r>
      <w:r w:rsidRPr="00715AEE">
        <w:t>таблиц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Все помещаемые в текстовом документе иллюстрации (различные схемы, эскизы, чертежи, диаграммы, фотографии) именуются рисунками. Оформление иллюстраций осуществляется в соответствии с ГОСТ 2.105</w:t>
      </w:r>
      <w:r w:rsidR="00ED40C7">
        <w:t xml:space="preserve"> – 95</w:t>
      </w:r>
      <w:r w:rsidRPr="00EE21BE">
        <w:t>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 xml:space="preserve">Все иллюстрации выполняются </w:t>
      </w:r>
      <w:r w:rsidR="00ED40C7">
        <w:t xml:space="preserve"> только </w:t>
      </w:r>
      <w:r>
        <w:t>с применением графических редакторов</w:t>
      </w:r>
      <w:r w:rsidRPr="00EE21BE">
        <w:t>.</w:t>
      </w:r>
      <w:r w:rsidR="00ED40C7">
        <w:t xml:space="preserve"> </w:t>
      </w:r>
      <w:r w:rsidRPr="00EE21BE">
        <w:t xml:space="preserve"> Иллюстрации</w:t>
      </w:r>
      <w:r w:rsidR="00ED40C7">
        <w:t>,</w:t>
      </w:r>
      <w:r w:rsidRPr="00EE21BE">
        <w:t xml:space="preserve"> содержащие информационный материал (фотографии, диаграммы)</w:t>
      </w:r>
      <w:r w:rsidR="00ED40C7">
        <w:t>,</w:t>
      </w:r>
      <w:r w:rsidRPr="00EE21BE">
        <w:t xml:space="preserve"> допускается выполнять в цветном изображении.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Иллюстрации помещают в разрыве текста сразу после первой ссылки на нее или на отдельном листе того же формата.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Иллюстрации в тексте должны быть расположены</w:t>
      </w:r>
      <w:r w:rsidR="00644F7E">
        <w:t xml:space="preserve"> по центру листа без отступа</w:t>
      </w:r>
      <w:r w:rsidRPr="00EE21BE">
        <w:t xml:space="preserve"> так, чтобы их было удобно рассматривать без поворота  текстового материала, или с поворотом по часовой стрелке.</w:t>
      </w:r>
    </w:p>
    <w:p w:rsidR="00ED40C7" w:rsidRDefault="00AD2B0B" w:rsidP="00ED40C7">
      <w:pPr>
        <w:tabs>
          <w:tab w:val="right" w:pos="9180"/>
        </w:tabs>
      </w:pPr>
      <w:r w:rsidRPr="00EE21BE">
        <w:t>Рисунки снабжаются порядковыми номерами и наименованиями.</w:t>
      </w:r>
      <w:r w:rsidR="00ED40C7">
        <w:t xml:space="preserve"> </w:t>
      </w:r>
      <w:r w:rsidRPr="00EE21BE">
        <w:t>Иллюстрации, за исключением иллюстраций приложений, следует нумеровать сквозной нумерацией</w:t>
      </w:r>
      <w:r w:rsidR="00ED40C7">
        <w:t>.</w:t>
      </w:r>
      <w:r w:rsidR="00ED40C7" w:rsidRPr="00ED40C7">
        <w:t xml:space="preserve"> </w:t>
      </w:r>
      <w:r w:rsidR="00ED40C7" w:rsidRPr="00EE21BE">
        <w:t>Допускается нумеровать иллюстрации в пределах каждого раздела. В этом случае номер рисунка должен состоять из номера раздела и</w:t>
      </w:r>
      <w:r w:rsidR="00ED40C7">
        <w:t xml:space="preserve"> порядкового номера иллюстрации,</w:t>
      </w:r>
      <w:r w:rsidR="00ED40C7" w:rsidRPr="00EE21BE">
        <w:t xml:space="preserve"> разделенных точкой. Например: </w:t>
      </w:r>
    </w:p>
    <w:p w:rsidR="00E46BE0" w:rsidRDefault="00E46BE0" w:rsidP="00ED40C7">
      <w:pPr>
        <w:tabs>
          <w:tab w:val="right" w:pos="9180"/>
        </w:tabs>
        <w:rPr>
          <w:i/>
        </w:rPr>
      </w:pPr>
    </w:p>
    <w:p w:rsidR="00ED40C7" w:rsidRDefault="00ED40C7" w:rsidP="00ED40C7">
      <w:pPr>
        <w:tabs>
          <w:tab w:val="right" w:pos="9180"/>
        </w:tabs>
      </w:pPr>
      <w:r w:rsidRPr="00ED40C7">
        <w:rPr>
          <w:i/>
        </w:rPr>
        <w:t>Рис. 1</w:t>
      </w:r>
      <w:r>
        <w:rPr>
          <w:i/>
        </w:rPr>
        <w:t>. Название</w:t>
      </w:r>
    </w:p>
    <w:p w:rsidR="00ED40C7" w:rsidRPr="00EE21BE" w:rsidRDefault="00ED40C7" w:rsidP="00ED40C7">
      <w:pPr>
        <w:tabs>
          <w:tab w:val="right" w:pos="9180"/>
        </w:tabs>
      </w:pPr>
      <w:r w:rsidRPr="00E46BE0">
        <w:rPr>
          <w:i/>
        </w:rPr>
        <w:t>Рис. 3.2</w:t>
      </w:r>
      <w:r w:rsidR="00E46BE0" w:rsidRPr="00E46BE0">
        <w:rPr>
          <w:i/>
        </w:rPr>
        <w:t>. Название</w:t>
      </w:r>
      <w:r w:rsidRPr="00EE21BE">
        <w:t xml:space="preserve"> – второй рисунок третьего раздела.</w:t>
      </w:r>
    </w:p>
    <w:p w:rsidR="00AD2B0B" w:rsidRPr="00EE21BE" w:rsidRDefault="00AD2B0B" w:rsidP="00AD2B0B">
      <w:pPr>
        <w:tabs>
          <w:tab w:val="right" w:pos="9180"/>
        </w:tabs>
      </w:pPr>
    </w:p>
    <w:p w:rsidR="00AD2B0B" w:rsidRPr="00EE21BE" w:rsidRDefault="00AD2B0B" w:rsidP="00AD2B0B">
      <w:pPr>
        <w:tabs>
          <w:tab w:val="right" w:pos="9180"/>
        </w:tabs>
      </w:pPr>
      <w:r w:rsidRPr="00EE21BE">
        <w:t>Иллюстрации каждого приложения обозначают отдельной нумерацией арабскими цифрами с добавлением перед цифрой знака (буквы) приложения. Например:</w:t>
      </w:r>
      <w:r>
        <w:t xml:space="preserve"> </w:t>
      </w:r>
      <w:r w:rsidRPr="00E46BE0">
        <w:rPr>
          <w:i/>
        </w:rPr>
        <w:t>Рис. А.3</w:t>
      </w:r>
      <w:r w:rsidRPr="00EE21BE">
        <w:t>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При выполнении ссылки на иллюстрацию следует писать «…в соответствии с рис</w:t>
      </w:r>
      <w:r>
        <w:t>.</w:t>
      </w:r>
      <w:r w:rsidRPr="00EE21BE">
        <w:t xml:space="preserve"> 3.2».</w:t>
      </w:r>
    </w:p>
    <w:p w:rsidR="00AD2B0B" w:rsidRDefault="00AD2B0B" w:rsidP="00AD2B0B">
      <w:r w:rsidRPr="00EE21BE">
        <w:t>Иллюстрации, при необходимости, могут иметь наименование и пояснительные данные (подр</w:t>
      </w:r>
      <w:r>
        <w:t>исуночный текст). Слово «</w:t>
      </w:r>
      <w:r w:rsidRPr="00C26123">
        <w:rPr>
          <w:i/>
        </w:rPr>
        <w:t>Рис.</w:t>
      </w:r>
      <w:r w:rsidRPr="00EE21BE">
        <w:t>» и его наименование помещают после пояснительн</w:t>
      </w:r>
      <w:r w:rsidR="00C26123">
        <w:t>ых данных.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Если в тексте документа  имеется иллюстрация, на которой изображены составные части изделия, то на этой иллюстрации должны быть указаны номера позиций этих составных частей в пределах данной иллюстрации, которые располагают в возрастающем порядке, за исключением повторяющихся позиций, а</w:t>
      </w:r>
      <w:r w:rsidR="00E46BE0">
        <w:t xml:space="preserve"> для электро- и радиоэлементов –</w:t>
      </w:r>
      <w:r w:rsidRPr="00EE21BE">
        <w:t xml:space="preserve"> позиционные обозначения, установленные в схемах данного изделия. 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Исключения составляют электро-</w:t>
      </w:r>
      <w:r w:rsidR="00E46BE0">
        <w:t xml:space="preserve"> и</w:t>
      </w:r>
      <w:r w:rsidRPr="00EE21BE">
        <w:t xml:space="preserve"> радиоэлементы, являющиеся органами регулировки или настройки, для которых (кроме номера позиции) дополнительно указывают в подрисуночном тексте назначение каждой регулировки и настройки, позиционное обозначение и надписи на соответствующей планке или панели.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lastRenderedPageBreak/>
        <w:t>Допускается, при необходимости, номер, присвоенный составной части изделия на иллюстрации, сохранять в пределах документа.</w:t>
      </w:r>
    </w:p>
    <w:p w:rsidR="00AD2B0B" w:rsidRPr="00EE21BE" w:rsidRDefault="00AD2B0B" w:rsidP="00AD2B0B">
      <w:pPr>
        <w:tabs>
          <w:tab w:val="right" w:pos="9180"/>
        </w:tabs>
      </w:pPr>
      <w:r w:rsidRPr="00EE21BE">
        <w:t>При ссылке в тексте на отдельные элементы деталей (отверстия, пазы, канавки, буртики и др.) их обозначают прописными буквами русского алфавита.</w:t>
      </w:r>
    </w:p>
    <w:p w:rsidR="00644F7E" w:rsidRDefault="00AD2B0B" w:rsidP="00644F7E">
      <w:r w:rsidRPr="00EE21BE">
        <w:t>На приводимых в документе электрических схемах около каждого элемента указывают его позиционное обозначение, установленное соответствующими стандартами, и при необходимости, номинальное значение величины.</w:t>
      </w:r>
    </w:p>
    <w:p w:rsidR="00644F7E" w:rsidRDefault="00644F7E" w:rsidP="00644F7E">
      <w:r>
        <w:t>Ниже на листе приведены</w:t>
      </w:r>
      <w:r w:rsidR="00C26123">
        <w:t xml:space="preserve"> три</w:t>
      </w:r>
      <w:r>
        <w:t xml:space="preserve"> пример</w:t>
      </w:r>
      <w:r w:rsidR="00C26123">
        <w:t>а</w:t>
      </w:r>
      <w:r w:rsidR="00D00844">
        <w:t xml:space="preserve"> оформления</w:t>
      </w:r>
      <w:r>
        <w:t xml:space="preserve"> иллюстраций.</w:t>
      </w:r>
    </w:p>
    <w:p w:rsidR="00BC5F3C" w:rsidRDefault="00BC5F3C" w:rsidP="00644F7E"/>
    <w:p w:rsidR="00FA0D5C" w:rsidRPr="00FA0D5C" w:rsidRDefault="00FA0D5C" w:rsidP="00FA0D5C">
      <w:pPr>
        <w:pStyle w:val="ac"/>
      </w:pPr>
      <w:r w:rsidRPr="00FA0D5C">
        <w:drawing>
          <wp:inline distT="0" distB="0" distL="0" distR="0">
            <wp:extent cx="1818861" cy="1371600"/>
            <wp:effectExtent l="19050" t="19050" r="1016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13748" b="13876"/>
                    <a:stretch/>
                  </pic:blipFill>
                  <pic:spPr bwMode="auto">
                    <a:xfrm>
                      <a:off x="0" y="0"/>
                      <a:ext cx="1821643" cy="1373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F3C" w:rsidRDefault="00FA0D5C" w:rsidP="00BC5F3C">
      <w:pPr>
        <w:pStyle w:val="ab"/>
      </w:pPr>
      <w:r w:rsidRPr="00FA0D5C">
        <w:t xml:space="preserve">Рис. 7. Внешний вид </w:t>
      </w:r>
      <w:proofErr w:type="spellStart"/>
      <w:r w:rsidRPr="00FA0D5C">
        <w:rPr>
          <w:lang w:val="en-US"/>
        </w:rPr>
        <w:t>ZyXEL</w:t>
      </w:r>
      <w:proofErr w:type="spellEnd"/>
      <w:r w:rsidRPr="00FA0D5C">
        <w:t xml:space="preserve"> </w:t>
      </w:r>
      <w:r w:rsidRPr="00FA0D5C">
        <w:rPr>
          <w:lang w:val="en-US"/>
        </w:rPr>
        <w:t>P</w:t>
      </w:r>
      <w:r w:rsidRPr="00FA0D5C">
        <w:t>-660</w:t>
      </w:r>
      <w:r w:rsidRPr="00FA0D5C">
        <w:rPr>
          <w:lang w:val="en-US"/>
        </w:rPr>
        <w:t>HT</w:t>
      </w:r>
      <w:r w:rsidRPr="00FA0D5C">
        <w:t xml:space="preserve">3 </w:t>
      </w:r>
      <w:r w:rsidRPr="00FA0D5C">
        <w:rPr>
          <w:lang w:val="en-US"/>
        </w:rPr>
        <w:t>EE</w:t>
      </w:r>
    </w:p>
    <w:p w:rsidR="00BC5F3C" w:rsidRDefault="00BC5F3C" w:rsidP="00BC5F3C"/>
    <w:p w:rsidR="00BC5F3C" w:rsidRPr="00D00844" w:rsidRDefault="00BC5F3C" w:rsidP="00BC5F3C">
      <w:pPr>
        <w:pStyle w:val="ac"/>
      </w:pPr>
      <w:r>
        <w:drawing>
          <wp:inline distT="0" distB="0" distL="0" distR="0">
            <wp:extent cx="4010025" cy="2336373"/>
            <wp:effectExtent l="19050" t="1905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68125" t="38140" r="13154" b="26946"/>
                    <a:stretch/>
                  </pic:blipFill>
                  <pic:spPr bwMode="auto">
                    <a:xfrm>
                      <a:off x="0" y="0"/>
                      <a:ext cx="4015302" cy="2339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F7E" w:rsidRDefault="00BC5F3C" w:rsidP="00BC5F3C">
      <w:pPr>
        <w:pStyle w:val="ab"/>
      </w:pPr>
      <w:r>
        <w:t>Рис. 4.1. Внешний вид монитора</w:t>
      </w:r>
      <w:r w:rsidRPr="00A972F7">
        <w:t xml:space="preserve"> </w:t>
      </w:r>
      <w:proofErr w:type="spellStart"/>
      <w:r w:rsidRPr="00A972F7">
        <w:t>Samsung</w:t>
      </w:r>
      <w:proofErr w:type="spellEnd"/>
      <w:r w:rsidRPr="00A972F7">
        <w:t xml:space="preserve"> LCD 19" E1920NW</w:t>
      </w:r>
    </w:p>
    <w:p w:rsidR="00BC5F3C" w:rsidRDefault="00BC5F3C" w:rsidP="00E7610C">
      <w:pPr>
        <w:tabs>
          <w:tab w:val="right" w:pos="9180"/>
        </w:tabs>
      </w:pPr>
    </w:p>
    <w:p w:rsidR="00BC5F3C" w:rsidRDefault="00BC5F3C" w:rsidP="00D00844">
      <w:pPr>
        <w:pStyle w:val="ac"/>
      </w:pPr>
      <w:r w:rsidRPr="00D00844">
        <w:drawing>
          <wp:inline distT="0" distB="0" distL="0" distR="0">
            <wp:extent cx="3171825" cy="11254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243" cy="11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3C" w:rsidRDefault="00D00844" w:rsidP="00D00844">
      <w:pPr>
        <w:pStyle w:val="ab"/>
      </w:pPr>
      <w:r>
        <w:t>Рис. 9.2. Цоколевка корпуса двухтактного ШИМ-контроллера</w:t>
      </w:r>
    </w:p>
    <w:p w:rsidR="00BC5F3C" w:rsidRDefault="00BC5F3C" w:rsidP="00E7610C">
      <w:pPr>
        <w:tabs>
          <w:tab w:val="right" w:pos="9180"/>
        </w:tabs>
      </w:pPr>
    </w:p>
    <w:p w:rsidR="00BC5F3C" w:rsidRDefault="00BC5F3C" w:rsidP="00E7610C">
      <w:pPr>
        <w:tabs>
          <w:tab w:val="right" w:pos="9180"/>
        </w:tabs>
        <w:sectPr w:rsidR="00BC5F3C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E7610C" w:rsidRPr="001C306B" w:rsidRDefault="00E7610C" w:rsidP="00E7610C">
      <w:pPr>
        <w:tabs>
          <w:tab w:val="right" w:pos="9180"/>
        </w:tabs>
      </w:pPr>
      <w:r w:rsidRPr="00EE21BE">
        <w:lastRenderedPageBreak/>
        <w:t>Одним из видов иллюстраций могут быть диаграммы, т.е. графики, отражающие функциональную зависимость двух или нескольких величин. Диаграммы могут быть построены на основании аналитических расчетов, или путем снятия показаний с регистрирующих приборов.</w:t>
      </w:r>
      <w:r w:rsidR="001C306B">
        <w:t xml:space="preserve"> Рекомендуется создавать диаграммы средствами </w:t>
      </w:r>
      <w:r w:rsidR="001C306B">
        <w:rPr>
          <w:lang w:val="en-US"/>
        </w:rPr>
        <w:t>Microsoft</w:t>
      </w:r>
      <w:r w:rsidR="001C306B" w:rsidRPr="00535FC9">
        <w:t xml:space="preserve"> </w:t>
      </w:r>
      <w:r w:rsidR="001C306B">
        <w:rPr>
          <w:lang w:val="en-US"/>
        </w:rPr>
        <w:t>Excel</w:t>
      </w:r>
      <w:r w:rsidR="001C306B" w:rsidRPr="00535FC9">
        <w:t xml:space="preserve"> 2010</w:t>
      </w:r>
      <w:r w:rsidR="001C306B">
        <w:t>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При составлении диаграммы значения переменной величины, связанной функциональной зависимостью, откладываются по оси ординат. Значения независимой переменной – по горизонтальной оси. 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В том случае, если на диаграмме необходимо указать направления возрастания величин, координатные оси должны заканчиваться стрелкой.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На диаграммах со шкалами направления возрастания величин можно обозначать в виде самостоятельных стрелок, расположенных паралле</w:t>
      </w:r>
      <w:r w:rsidR="00C26123">
        <w:t>льно осям координат</w:t>
      </w:r>
      <w:r w:rsidRPr="00EE21BE">
        <w:t>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Значения величин могут изображаться в линейном или логарифмическом масштабах. Масштаб, т.е. шкала значений переменной величины, может быть различным для каждого направления координат.</w:t>
      </w:r>
    </w:p>
    <w:p w:rsidR="00106F63" w:rsidRDefault="00E7610C" w:rsidP="00E7610C">
      <w:pPr>
        <w:tabs>
          <w:tab w:val="right" w:pos="9180"/>
        </w:tabs>
      </w:pPr>
      <w:r w:rsidRPr="00EE21BE">
        <w:t>Числа у шкал следует размещать вне поля диаграммы и располагать горизонтально. Если началом отсчета по оси абсцисс и ординат является нуль, то его следует указать один раз у точки пересечения шкал.</w:t>
      </w:r>
      <w:r w:rsidR="001C306B">
        <w:t xml:space="preserve"> </w:t>
      </w:r>
    </w:p>
    <w:p w:rsidR="00E7610C" w:rsidRPr="00EE21BE" w:rsidRDefault="001C306B" w:rsidP="00E7610C">
      <w:pPr>
        <w:tabs>
          <w:tab w:val="right" w:pos="9180"/>
        </w:tabs>
      </w:pPr>
      <w:r>
        <w:t>Пример оформления представлен ниже.</w:t>
      </w:r>
    </w:p>
    <w:p w:rsidR="001C306B" w:rsidRDefault="001C306B" w:rsidP="00E7610C">
      <w:pPr>
        <w:tabs>
          <w:tab w:val="right" w:pos="9180"/>
        </w:tabs>
      </w:pPr>
    </w:p>
    <w:p w:rsidR="001C306B" w:rsidRDefault="001C306B" w:rsidP="001C306B">
      <w:pPr>
        <w:pStyle w:val="ac"/>
      </w:pPr>
      <w:r>
        <w:drawing>
          <wp:inline distT="0" distB="0" distL="0" distR="0">
            <wp:extent cx="5876925" cy="3867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06B" w:rsidRDefault="001C306B" w:rsidP="001C306B">
      <w:pPr>
        <w:pStyle w:val="ab"/>
        <w:contextualSpacing/>
      </w:pPr>
      <w:r w:rsidRPr="0047097C">
        <w:t xml:space="preserve">Рис. </w:t>
      </w:r>
      <w:r>
        <w:t>10</w:t>
      </w:r>
      <w:r w:rsidRPr="0047097C">
        <w:t>. График</w:t>
      </w:r>
      <w:r w:rsidRPr="0001573F">
        <w:t xml:space="preserve"> зависимости</w:t>
      </w:r>
      <w:r>
        <w:t xml:space="preserve"> свободной энергии</w:t>
      </w:r>
      <w:r w:rsidRPr="0001573F">
        <w:t xml:space="preserve"> F и </w:t>
      </w:r>
      <w:proofErr w:type="spellStart"/>
      <w:r w:rsidRPr="0001573F">
        <w:t>n</w:t>
      </w:r>
      <w:r w:rsidRPr="00617E2E">
        <w:rPr>
          <w:vertAlign w:val="subscript"/>
        </w:rPr>
        <w:t>S</w:t>
      </w:r>
      <w:proofErr w:type="spellEnd"/>
      <w:r w:rsidRPr="0001573F">
        <w:t xml:space="preserve"> от</w:t>
      </w:r>
      <w:r>
        <w:t xml:space="preserve"> доли</w:t>
      </w:r>
      <w:r w:rsidRPr="00EC3491">
        <w:t xml:space="preserve"> </w:t>
      </w:r>
    </w:p>
    <w:p w:rsidR="001C306B" w:rsidRDefault="001C306B" w:rsidP="001C306B">
      <w:pPr>
        <w:pStyle w:val="ab"/>
        <w:sectPr w:rsidR="001C306B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  <w:r w:rsidRPr="00EC3491">
        <w:t>целых узлов</w:t>
      </w:r>
      <w:r w:rsidRPr="0001573F">
        <w:t xml:space="preserve"> x (при h=0, N=25, R=2)</w:t>
      </w:r>
    </w:p>
    <w:p w:rsidR="001C306B" w:rsidRPr="00EE21BE" w:rsidRDefault="001C306B" w:rsidP="001C306B">
      <w:pPr>
        <w:tabs>
          <w:tab w:val="right" w:pos="9180"/>
        </w:tabs>
      </w:pPr>
      <w:r w:rsidRPr="00EE21BE">
        <w:lastRenderedPageBreak/>
        <w:t>Обозначение величин, приведенных на диаграмме, следует выполнять одним из следующих способов: наименованием, символом или математич</w:t>
      </w:r>
      <w:r>
        <w:t>еским выражением.</w:t>
      </w:r>
    </w:p>
    <w:p w:rsidR="001C306B" w:rsidRPr="00EE21BE" w:rsidRDefault="001C306B" w:rsidP="001C306B">
      <w:pPr>
        <w:tabs>
          <w:tab w:val="right" w:pos="9180"/>
        </w:tabs>
      </w:pPr>
      <w:r w:rsidRPr="00EE21BE">
        <w:t>Единицы физических величин дол</w:t>
      </w:r>
      <w:r>
        <w:t>жны быть нанесены после символа через запятую.</w:t>
      </w:r>
    </w:p>
    <w:p w:rsidR="001C306B" w:rsidRPr="00EE21BE" w:rsidRDefault="001C306B" w:rsidP="001C306B">
      <w:pPr>
        <w:tabs>
          <w:tab w:val="right" w:pos="9180"/>
        </w:tabs>
      </w:pPr>
      <w:r w:rsidRPr="00EE21BE">
        <w:t xml:space="preserve">Допускается на одной диаграмме изображать несколько </w:t>
      </w:r>
      <w:r>
        <w:t xml:space="preserve">функциональных зависимостей. </w:t>
      </w:r>
    </w:p>
    <w:p w:rsidR="001C306B" w:rsidRDefault="001C306B" w:rsidP="001C306B">
      <w:pPr>
        <w:tabs>
          <w:tab w:val="right" w:pos="9180"/>
        </w:tabs>
      </w:pPr>
      <w:r w:rsidRPr="00EE21BE">
        <w:t>Символы и номера позиций у линий должны быть разъяснены на свободном поле диаграммы, под ди</w:t>
      </w:r>
      <w:r>
        <w:t>аграммой или в тексте</w:t>
      </w:r>
      <w:r w:rsidRPr="00EE21BE">
        <w:t>.</w:t>
      </w:r>
    </w:p>
    <w:p w:rsidR="00E7610C" w:rsidRPr="002B2739" w:rsidRDefault="00E7610C" w:rsidP="00E7610C">
      <w:pPr>
        <w:tabs>
          <w:tab w:val="right" w:pos="9180"/>
        </w:tabs>
        <w:rPr>
          <w:rFonts w:cs="Arial"/>
        </w:rPr>
      </w:pPr>
      <w:r w:rsidRPr="00EE21BE">
        <w:t>Начертание диаграммы следует выполнять линиями в соответствии с ГОСТ 2.303</w:t>
      </w:r>
      <w:r w:rsidR="00BC5F3C">
        <w:t xml:space="preserve"> </w:t>
      </w:r>
      <w:r w:rsidR="00BC5F3C">
        <w:softHyphen/>
        <w:t>– 68</w:t>
      </w:r>
      <w:r w:rsidRPr="00EE21BE">
        <w:t>. Оси шкал и оси координат – сплошной основной линией толщиной</w:t>
      </w:r>
      <w:r w:rsidRPr="002B2739">
        <w:rPr>
          <w:rFonts w:cs="Arial"/>
        </w:rPr>
        <w:t xml:space="preserve"> </w:t>
      </w:r>
      <w:r w:rsidRPr="002B2739">
        <w:rPr>
          <w:rFonts w:cs="Arial"/>
          <w:lang w:val="en-US"/>
        </w:rPr>
        <w:t>S</w:t>
      </w:r>
      <w:r w:rsidRPr="002B2739">
        <w:rPr>
          <w:rFonts w:cs="Arial"/>
        </w:rPr>
        <w:t xml:space="preserve">. Линии координатной сетки и делительные штрихи – сплошной тонкой линией толщиной </w:t>
      </w:r>
      <w:r w:rsidRPr="002B2739">
        <w:rPr>
          <w:rFonts w:cs="Arial"/>
          <w:lang w:val="en-US"/>
        </w:rPr>
        <w:t>S</w:t>
      </w:r>
      <w:r w:rsidRPr="002B2739">
        <w:rPr>
          <w:rFonts w:cs="Arial"/>
        </w:rPr>
        <w:t>/2. Изображение функциональной зависимости (линии графического образа) – линией толщиной 2</w:t>
      </w:r>
      <w:r w:rsidRPr="002B2739">
        <w:rPr>
          <w:rFonts w:cs="Arial"/>
          <w:lang w:val="en-US"/>
        </w:rPr>
        <w:t>S</w:t>
      </w:r>
      <w:r w:rsidRPr="002B2739">
        <w:rPr>
          <w:rFonts w:cs="Arial"/>
        </w:rPr>
        <w:t>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Пучок линий графического образа, выходящих или пересекающихся в одной точке, не следует доводить до точки пересечения, </w:t>
      </w:r>
      <w:r w:rsidR="001C306B">
        <w:t>за исключением крайних.</w:t>
      </w:r>
    </w:p>
    <w:p w:rsidR="00E7610C" w:rsidRDefault="00E7610C" w:rsidP="00C950F4">
      <w:pPr>
        <w:rPr>
          <w:rFonts w:cs="Arial"/>
        </w:rPr>
      </w:pPr>
      <w:r w:rsidRPr="00EE21BE">
        <w:t>Диаграммы, помещаемые в текстовом документе, должны быть выполнены в соответствии с правилами оформления иллюстраций  по ГОСТ 2.</w:t>
      </w:r>
      <w:r w:rsidRPr="002B2739">
        <w:rPr>
          <w:rFonts w:cs="Arial"/>
        </w:rPr>
        <w:t>105</w:t>
      </w:r>
      <w:r w:rsidR="00BC5F3C">
        <w:rPr>
          <w:rFonts w:cs="Arial"/>
        </w:rPr>
        <w:t xml:space="preserve"> – 95</w:t>
      </w:r>
      <w:r w:rsidRPr="002B2739">
        <w:rPr>
          <w:rFonts w:cs="Arial"/>
        </w:rPr>
        <w:t>.</w:t>
      </w:r>
      <w:r w:rsidR="00C950F4">
        <w:rPr>
          <w:rFonts w:cs="Arial"/>
        </w:rPr>
        <w:tab/>
      </w:r>
    </w:p>
    <w:p w:rsidR="00E7610C" w:rsidRPr="00EE21BE" w:rsidRDefault="00E7610C" w:rsidP="00E7610C">
      <w:pPr>
        <w:tabs>
          <w:tab w:val="right" w:pos="9180"/>
        </w:tabs>
      </w:pPr>
      <w:r w:rsidRPr="00EE21BE">
        <w:t>Для сокращения объема текстового документа рекомендуется часть текста с цифрами и расчеты приводить в  виде таблиц.</w:t>
      </w:r>
    </w:p>
    <w:p w:rsidR="00C950F4" w:rsidRDefault="00E7610C" w:rsidP="00C950F4">
      <w:pPr>
        <w:tabs>
          <w:tab w:val="right" w:pos="9180"/>
        </w:tabs>
      </w:pPr>
      <w:r w:rsidRPr="00EE21BE">
        <w:t>Название таблицы, при его наличии, должно точно и кратко отражать ее содержание, а также  место и время, к которому относится событие. Слово «</w:t>
      </w:r>
      <w:r w:rsidRPr="00C950F4">
        <w:rPr>
          <w:i/>
        </w:rPr>
        <w:t>Таблица</w:t>
      </w:r>
      <w:r w:rsidRPr="00EE21BE">
        <w:t xml:space="preserve">» пишется </w:t>
      </w:r>
      <w:r w:rsidR="00C950F4">
        <w:t>над</w:t>
      </w:r>
      <w:r w:rsidRPr="00EE21BE">
        <w:t xml:space="preserve"> </w:t>
      </w:r>
      <w:r>
        <w:t>заголовк</w:t>
      </w:r>
      <w:r w:rsidR="00C950F4">
        <w:t>ом</w:t>
      </w:r>
      <w:r>
        <w:t xml:space="preserve"> </w:t>
      </w:r>
      <w:r w:rsidRPr="003E0CF6">
        <w:t xml:space="preserve">таблицы </w:t>
      </w:r>
      <w:r w:rsidR="00C950F4">
        <w:t>и выравнивается по правому краю</w:t>
      </w:r>
      <w:r w:rsidRPr="003E0CF6">
        <w:t xml:space="preserve">. </w:t>
      </w:r>
      <w:r w:rsidR="00C950F4">
        <w:t>Для выравнивания используются инструменты табуляции.</w:t>
      </w:r>
    </w:p>
    <w:p w:rsidR="00E7610C" w:rsidRPr="003E0CF6" w:rsidRDefault="00E7610C" w:rsidP="00E7610C">
      <w:pPr>
        <w:tabs>
          <w:tab w:val="right" w:pos="9180"/>
        </w:tabs>
      </w:pPr>
      <w:r w:rsidRPr="003E0CF6">
        <w:t xml:space="preserve">Заголовок  таблицы пишется с прописной буквы </w:t>
      </w:r>
      <w:r w:rsidR="00C950F4">
        <w:t>по центру листа</w:t>
      </w:r>
      <w:r w:rsidRPr="003E0CF6">
        <w:t>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Таблицы, за исключением таблиц приложений, следует нумеровать арабскими цифрами в пределах каждого раздела, номер таблицы состоит из номера раздела и порядкового номера </w:t>
      </w:r>
      <w:r w:rsidR="00C950F4">
        <w:t>таблицы, разделенного точкой. Например:</w:t>
      </w:r>
      <w:r w:rsidRPr="00EE21BE">
        <w:t xml:space="preserve"> </w:t>
      </w:r>
      <w:r w:rsidR="00C950F4">
        <w:t>«</w:t>
      </w:r>
      <w:r w:rsidRPr="00C950F4">
        <w:rPr>
          <w:i/>
        </w:rPr>
        <w:t>Таблица 2.1</w:t>
      </w:r>
      <w:r w:rsidR="00C950F4">
        <w:rPr>
          <w:i/>
        </w:rPr>
        <w:t>».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Таблицы приложений обозначают  отдельной нумерацией арабскими буквами с добавлением  перед </w:t>
      </w:r>
      <w:r w:rsidR="00B922B3">
        <w:t xml:space="preserve">цифрой обозначения приложения. </w:t>
      </w:r>
      <w:r w:rsidRPr="00EE21BE">
        <w:t>Например</w:t>
      </w:r>
      <w:r w:rsidR="00B922B3">
        <w:t>:</w:t>
      </w:r>
      <w:r w:rsidRPr="00EE21BE">
        <w:t xml:space="preserve"> </w:t>
      </w:r>
      <w:r w:rsidR="00B922B3">
        <w:t>«</w:t>
      </w:r>
      <w:r w:rsidRPr="00B922B3">
        <w:rPr>
          <w:i/>
        </w:rPr>
        <w:t>Таблица В.1</w:t>
      </w:r>
      <w:r w:rsidR="00B922B3">
        <w:t>».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На все таблицы документа должны быть ссылки в тексте документа, при ссылке следует писать слово «таблица» с указанием ее номера.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Заголовки граф и строк таблицы следует писать с прописной буквы, а подзаголовки граф – со строчной буквы, если они составляют одно предложение с заголовком, или с прописной – если  подзаголовки имеют самостоятельное значение. Заголовки и подзаголовки  граф указывают в единственном  числе и располагают  симметрично по вертикали и горизонтали. В конце заголовков и подзаголовков таблиц точки не ставят.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Для сокращения текста заголовков граф отдельные понятия  могут быть  занесены символами, если последние пояснены в тексте.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lastRenderedPageBreak/>
        <w:t xml:space="preserve">Таблицы слева, справа, и снизу, как правило, ограничивают линиями. Горизонтальные и вертикальные линии, разграничивающие строки таблицы, допускается не проводить, если их отсутствие не затрудняет пользование таблицей. </w:t>
      </w:r>
      <w:r w:rsidRPr="00327606">
        <w:t>В этом случае</w:t>
      </w:r>
      <w:r>
        <w:t xml:space="preserve"> г</w:t>
      </w:r>
      <w:r w:rsidRPr="00EE21BE">
        <w:t>оловка таблицы должна быть  отделена  линией от остальной части таблицы.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Если  строки  или графы таблицы не умещаются на формате  листа, таблицу делят на части, помещая одну часть под другой или рядом, при этом в каждой части таблицы повторяют ее головку и боковик. Допускается при делении таблицы на части ее головку и боковик заменять соответственно номером граф и строк.</w:t>
      </w:r>
    </w:p>
    <w:p w:rsidR="00E7610C" w:rsidRDefault="00E7610C" w:rsidP="00E7610C">
      <w:r w:rsidRPr="00EE21BE">
        <w:t>Таблицы с небольшим количеством граф допускается делить на части и помещать одну часть рядом с другой на одной странице. Головку таблицы необходимо повторять.</w:t>
      </w:r>
    </w:p>
    <w:p w:rsidR="00E7610C" w:rsidRPr="00327606" w:rsidRDefault="00E7610C" w:rsidP="00E7610C">
      <w:pPr>
        <w:ind w:firstLine="720"/>
        <w:rPr>
          <w:rFonts w:cs="Arial"/>
        </w:rPr>
      </w:pPr>
      <w:r w:rsidRPr="00327606">
        <w:rPr>
          <w:rFonts w:cs="Arial"/>
        </w:rPr>
        <w:t>При переносе таблицы необходимо указать номера граф в первой час</w:t>
      </w:r>
      <w:r w:rsidR="00DC18EA">
        <w:rPr>
          <w:rFonts w:cs="Arial"/>
        </w:rPr>
        <w:t>ти и последующих частях таблицы</w:t>
      </w:r>
      <w:r w:rsidRPr="00327606">
        <w:rPr>
          <w:rFonts w:cs="Arial"/>
        </w:rPr>
        <w:t>. Название таблицы приводится только над первой частью.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 xml:space="preserve">При переносе таблицы </w:t>
      </w:r>
      <w:r w:rsidR="00DC18EA">
        <w:t>н</w:t>
      </w:r>
      <w:r w:rsidRPr="00EE21BE">
        <w:t>ад другими частями таблицы пишут слова «Продолжение табл</w:t>
      </w:r>
      <w:r w:rsidR="00DC18EA">
        <w:t>.</w:t>
      </w:r>
      <w:r w:rsidRPr="00EE21BE">
        <w:t xml:space="preserve">» и ее </w:t>
      </w:r>
      <w:r w:rsidRPr="00327606">
        <w:t>номер</w:t>
      </w:r>
      <w:r w:rsidRPr="00EE21BE">
        <w:t>. Если в конце страницы таблица прерывается и ее продолжение будет на следующей странице, в первой части таблицы нижнюю горизонтальную линию, ограничивающую таблицу не проводят.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Графу «Номер по порядку» в таблицу включать не допускается. При необходимости нумерация показателей, параметров или других данных, порядковые номера следует указывать в первой графе (боковике) таблицы непосредственно перед их наименованием. Перед числовыми значениями величин и обозначением типов, марок, и т.п. порядковые номера не проставляются.</w:t>
      </w:r>
      <w:r w:rsidR="00DC18EA">
        <w:t xml:space="preserve"> </w:t>
      </w:r>
      <w:r w:rsidRPr="00EE21BE">
        <w:t>В головке таблице не допускается  диагональное деление  граф.</w:t>
      </w:r>
    </w:p>
    <w:p w:rsidR="00E7610C" w:rsidRPr="00EE21BE" w:rsidRDefault="00E7610C" w:rsidP="00E7610C">
      <w:pPr>
        <w:tabs>
          <w:tab w:val="right" w:pos="9180"/>
        </w:tabs>
      </w:pPr>
      <w:r w:rsidRPr="00EE21BE">
        <w:t>При построении таблицы нельзя выделять графу «Единица измерения». Если все показатели, приведенные  в графах таблицы, выражены в одной и той же единице физической величины, то ее обозначение необходимо помещать над таблицей справа или через запятую после ее названия,   при делении таблицы на</w:t>
      </w:r>
      <w:r w:rsidR="00451F3E">
        <w:t xml:space="preserve">  части – над каждой ее частью.</w:t>
      </w:r>
      <w:r w:rsidRPr="00EE21BE">
        <w:t xml:space="preserve">  </w:t>
      </w:r>
    </w:p>
    <w:p w:rsidR="00E7610C" w:rsidRDefault="00E7610C" w:rsidP="00E7610C">
      <w:r w:rsidRPr="00EE21BE">
        <w:t>Если в большинстве граф таблицы приведены показатели, выраженные в одних и тех же единицах физических величин, но имеются графы с показателями, выраженными в других единицах физических единиц, то над таблицей следует писать наименование преобладающего показателя и обозначение его физической величины</w:t>
      </w:r>
      <w:r w:rsidR="00451F3E">
        <w:t>.</w:t>
      </w:r>
      <w:r w:rsidRPr="00EE21BE">
        <w:t xml:space="preserve"> </w:t>
      </w:r>
      <w:r w:rsidR="00451F3E">
        <w:t>В</w:t>
      </w:r>
      <w:r w:rsidRPr="00EE21BE">
        <w:t xml:space="preserve"> подзаголовках остальных граф приводить наименование показателей и (или) обозна</w:t>
      </w:r>
      <w:r>
        <w:t>чение других физических величин.</w:t>
      </w:r>
    </w:p>
    <w:p w:rsidR="00E7610C" w:rsidRDefault="00E7610C" w:rsidP="00E7610C">
      <w:pPr>
        <w:tabs>
          <w:tab w:val="right" w:pos="9180"/>
        </w:tabs>
        <w:rPr>
          <w:rFonts w:cs="Arial"/>
        </w:rPr>
      </w:pPr>
      <w:r w:rsidRPr="007866B2">
        <w:t>При</w:t>
      </w:r>
      <w:r>
        <w:rPr>
          <w:rFonts w:cs="Arial"/>
        </w:rPr>
        <w:t xml:space="preserve"> заполнении таблицы можно использовать условные обозначения: </w:t>
      </w:r>
    </w:p>
    <w:p w:rsidR="00E7610C" w:rsidRPr="00451F3E" w:rsidRDefault="00451F3E" w:rsidP="005269E2">
      <w:pPr>
        <w:pStyle w:val="a"/>
      </w:pPr>
      <w:r>
        <w:t xml:space="preserve">« -«- » </w:t>
      </w:r>
      <w:r w:rsidR="00E7610C">
        <w:t>если в  графе текст</w:t>
      </w:r>
      <w:r w:rsidR="00E7610C" w:rsidRPr="000816CA">
        <w:t xml:space="preserve"> </w:t>
      </w:r>
      <w:r w:rsidR="00E7610C">
        <w:t>повторяется. Но следует учесть, что ставить кавычки вместо повторяющихся цифр, марок, знаков, математических и химических символов не допускается;</w:t>
      </w:r>
    </w:p>
    <w:p w:rsidR="00E7610C" w:rsidRPr="00451F3E" w:rsidRDefault="00E7610C" w:rsidP="005269E2">
      <w:pPr>
        <w:pStyle w:val="a"/>
      </w:pPr>
      <w:r>
        <w:t>«</w:t>
      </w:r>
      <w:r w:rsidR="00451F3E">
        <w:t xml:space="preserve"> </w:t>
      </w:r>
      <w:r>
        <w:t>х</w:t>
      </w:r>
      <w:r w:rsidR="00451F3E">
        <w:t xml:space="preserve"> </w:t>
      </w:r>
      <w:r>
        <w:t xml:space="preserve">»   если данная позиция </w:t>
      </w:r>
      <w:proofErr w:type="gramStart"/>
      <w:r>
        <w:t xml:space="preserve">( </w:t>
      </w:r>
      <w:proofErr w:type="gramEnd"/>
      <w:r>
        <w:t>на пересечении соответствующих граф и строк) не подлежит заполнению, или не имеет смысла;</w:t>
      </w:r>
    </w:p>
    <w:p w:rsidR="00E7610C" w:rsidRPr="00451F3E" w:rsidRDefault="00E7610C" w:rsidP="005269E2">
      <w:pPr>
        <w:pStyle w:val="a"/>
      </w:pPr>
      <w:r>
        <w:lastRenderedPageBreak/>
        <w:t>«</w:t>
      </w:r>
      <w:r w:rsidR="00451F3E">
        <w:t xml:space="preserve"> </w:t>
      </w:r>
      <w:r>
        <w:t>…</w:t>
      </w:r>
      <w:r w:rsidR="00451F3E">
        <w:t xml:space="preserve"> </w:t>
      </w:r>
      <w:r>
        <w:t>» или «нет сведений» если сведения отсутствуют;</w:t>
      </w:r>
    </w:p>
    <w:p w:rsidR="00E7610C" w:rsidRPr="00451F3E" w:rsidRDefault="00E7610C" w:rsidP="005269E2">
      <w:pPr>
        <w:pStyle w:val="a"/>
      </w:pPr>
      <w:r>
        <w:t>« - »    если отсутствует явление или событие.</w:t>
      </w:r>
    </w:p>
    <w:p w:rsidR="00E7610C" w:rsidRDefault="00E7610C" w:rsidP="00E7610C">
      <w:pPr>
        <w:tabs>
          <w:tab w:val="right" w:pos="9180"/>
        </w:tabs>
        <w:rPr>
          <w:rFonts w:cs="Arial"/>
        </w:rPr>
      </w:pPr>
      <w:r>
        <w:rPr>
          <w:rFonts w:cs="Arial"/>
        </w:rPr>
        <w:t>Цифры в графах таблиц следует писать на уровне последней строки в боковике и располагать следующим образом:</w:t>
      </w:r>
    </w:p>
    <w:p w:rsidR="00E7610C" w:rsidRDefault="00E7610C" w:rsidP="005269E2">
      <w:pPr>
        <w:pStyle w:val="a"/>
      </w:pPr>
      <w:r>
        <w:t>классы чисел однородных величин в каждой графе располагаются один под другим, единицы под единицами, запятая под запятой, четко соблюдая их разрядность;</w:t>
      </w:r>
    </w:p>
    <w:p w:rsidR="00E7610C" w:rsidRDefault="00E7610C" w:rsidP="005269E2">
      <w:pPr>
        <w:pStyle w:val="a"/>
      </w:pPr>
      <w:r>
        <w:t>текст и цифровой материал таблиц выполняется 10 шрифтом;</w:t>
      </w:r>
    </w:p>
    <w:p w:rsidR="00E7610C" w:rsidRDefault="00E7610C" w:rsidP="005269E2">
      <w:pPr>
        <w:pStyle w:val="a"/>
      </w:pPr>
      <w:r>
        <w:t>в пределах одной графы округление  следует проводить с одинаковой степенью точности;</w:t>
      </w:r>
    </w:p>
    <w:p w:rsidR="00E7610C" w:rsidRPr="00AD2B0B" w:rsidRDefault="00E7610C" w:rsidP="005269E2">
      <w:pPr>
        <w:pStyle w:val="a"/>
      </w:pPr>
      <w:r>
        <w:t>для удобства работы с цифровым материалом, числа в таблице  следует размещать по правому краю  графы (выравнивание по правому краю).</w:t>
      </w:r>
    </w:p>
    <w:p w:rsidR="00B922B3" w:rsidRDefault="00451F3E" w:rsidP="000C4A2B">
      <w:r>
        <w:t>Пример</w:t>
      </w:r>
      <w:r w:rsidR="00151589">
        <w:t>ы</w:t>
      </w:r>
      <w:r>
        <w:t xml:space="preserve"> оформления таблиц представлен</w:t>
      </w:r>
      <w:r w:rsidR="008817F4">
        <w:t>ы</w:t>
      </w:r>
      <w:r>
        <w:t xml:space="preserve"> ниже.</w:t>
      </w:r>
    </w:p>
    <w:p w:rsidR="00451F3E" w:rsidRDefault="00451F3E" w:rsidP="000C4A2B"/>
    <w:p w:rsidR="008817F4" w:rsidRPr="008817F4" w:rsidRDefault="008817F4" w:rsidP="009009AF">
      <w:pPr>
        <w:tabs>
          <w:tab w:val="right" w:pos="9498"/>
        </w:tabs>
        <w:ind w:right="-30"/>
        <w:rPr>
          <w:rFonts w:cs="Times New Roman"/>
          <w:bCs/>
          <w:i/>
        </w:rPr>
      </w:pPr>
      <w:r>
        <w:rPr>
          <w:rFonts w:cs="Times New Roman"/>
          <w:bCs/>
        </w:rPr>
        <w:tab/>
      </w:r>
      <w:r w:rsidRPr="008817F4">
        <w:rPr>
          <w:rFonts w:cs="Times New Roman"/>
          <w:bCs/>
          <w:i/>
        </w:rPr>
        <w:t>Таблица 11</w:t>
      </w:r>
    </w:p>
    <w:p w:rsidR="008817F4" w:rsidRPr="008817F4" w:rsidRDefault="008817F4" w:rsidP="008817F4">
      <w:pPr>
        <w:ind w:firstLine="0"/>
        <w:jc w:val="center"/>
        <w:rPr>
          <w:rFonts w:cs="Times New Roman"/>
          <w:i/>
        </w:rPr>
      </w:pPr>
      <w:r w:rsidRPr="008817F4">
        <w:rPr>
          <w:rFonts w:cs="Times New Roman"/>
        </w:rPr>
        <w:t>Конфигурация сетевого оборудования</w:t>
      </w:r>
    </w:p>
    <w:tbl>
      <w:tblPr>
        <w:tblStyle w:val="ae"/>
        <w:tblW w:w="0" w:type="auto"/>
        <w:jc w:val="center"/>
        <w:tblLook w:val="04A0"/>
      </w:tblPr>
      <w:tblGrid>
        <w:gridCol w:w="1531"/>
        <w:gridCol w:w="2888"/>
        <w:gridCol w:w="1701"/>
        <w:gridCol w:w="2835"/>
      </w:tblGrid>
      <w:tr w:rsidR="008817F4" w:rsidRPr="008817F4" w:rsidTr="005F112C">
        <w:trPr>
          <w:trHeight w:val="455"/>
          <w:jc w:val="center"/>
        </w:trPr>
        <w:tc>
          <w:tcPr>
            <w:tcW w:w="153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И.Н. оборудования</w:t>
            </w:r>
          </w:p>
        </w:tc>
        <w:tc>
          <w:tcPr>
            <w:tcW w:w="2888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Сетевая конфигурация</w:t>
            </w:r>
          </w:p>
        </w:tc>
        <w:tc>
          <w:tcPr>
            <w:tcW w:w="170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И.Н. оборудования</w:t>
            </w:r>
          </w:p>
        </w:tc>
        <w:tc>
          <w:tcPr>
            <w:tcW w:w="2835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Сетевая конфигурация</w:t>
            </w:r>
          </w:p>
        </w:tc>
      </w:tr>
      <w:tr w:rsidR="008817F4" w:rsidRPr="008817F4" w:rsidTr="005F112C">
        <w:trPr>
          <w:trHeight w:val="547"/>
          <w:jc w:val="center"/>
        </w:trPr>
        <w:tc>
          <w:tcPr>
            <w:tcW w:w="153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1</w:t>
            </w:r>
          </w:p>
        </w:tc>
        <w:tc>
          <w:tcPr>
            <w:tcW w:w="2888" w:type="dxa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Имя в сети: </w:t>
            </w:r>
            <w:r w:rsidRPr="008817F4">
              <w:rPr>
                <w:lang w:val="en-US"/>
              </w:rPr>
              <w:t>Server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Рабочая группа: </w:t>
            </w:r>
            <w:r w:rsidRPr="008817F4">
              <w:rPr>
                <w:lang w:val="en-US"/>
              </w:rPr>
              <w:t>SRV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lang w:val="en-US"/>
              </w:rPr>
              <w:t>IP</w:t>
            </w:r>
            <w:r w:rsidRPr="008817F4">
              <w:t>-адрес: 192.168.10.100</w:t>
            </w:r>
          </w:p>
        </w:tc>
        <w:tc>
          <w:tcPr>
            <w:tcW w:w="170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  <w:lang w:val="en-US"/>
              </w:rPr>
            </w:pPr>
            <w:r w:rsidRPr="008817F4">
              <w:rPr>
                <w:lang w:val="en-US"/>
              </w:rPr>
              <w:t>4</w:t>
            </w:r>
          </w:p>
        </w:tc>
        <w:tc>
          <w:tcPr>
            <w:tcW w:w="2835" w:type="dxa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Имя в сети: </w:t>
            </w:r>
            <w:r w:rsidRPr="008817F4">
              <w:rPr>
                <w:lang w:val="en-US"/>
              </w:rPr>
              <w:t>ADSL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Рабочая группа: </w:t>
            </w:r>
            <w:r w:rsidRPr="008817F4">
              <w:rPr>
                <w:lang w:val="en-US"/>
              </w:rPr>
              <w:t>SRV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lang w:val="en-US"/>
              </w:rPr>
              <w:t>IP</w:t>
            </w:r>
            <w:r w:rsidRPr="008817F4">
              <w:t>-адрес: 192.168.10.103</w:t>
            </w:r>
          </w:p>
        </w:tc>
      </w:tr>
      <w:tr w:rsidR="008817F4" w:rsidRPr="008817F4" w:rsidTr="005F112C">
        <w:trPr>
          <w:trHeight w:val="429"/>
          <w:jc w:val="center"/>
        </w:trPr>
        <w:tc>
          <w:tcPr>
            <w:tcW w:w="153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  <w:lang w:val="en-US"/>
              </w:rPr>
            </w:pPr>
            <w:r w:rsidRPr="008817F4">
              <w:t>2</w:t>
            </w:r>
            <w:r w:rsidRPr="008817F4">
              <w:rPr>
                <w:lang w:val="en-US"/>
              </w:rPr>
              <w:t>-3</w:t>
            </w:r>
          </w:p>
        </w:tc>
        <w:tc>
          <w:tcPr>
            <w:tcW w:w="2888" w:type="dxa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Имя в сети: </w:t>
            </w:r>
            <w:r w:rsidRPr="008817F4">
              <w:rPr>
                <w:lang w:val="en-US"/>
              </w:rPr>
              <w:t>Switch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Рабочая группа: </w:t>
            </w:r>
            <w:r w:rsidRPr="008817F4">
              <w:rPr>
                <w:lang w:val="en-US"/>
              </w:rPr>
              <w:t>SRV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lang w:val="en-US"/>
              </w:rPr>
              <w:t>IP</w:t>
            </w:r>
            <w:r w:rsidRPr="008817F4">
              <w:t>-адрес: 192.168.10.101-102</w:t>
            </w:r>
          </w:p>
        </w:tc>
        <w:tc>
          <w:tcPr>
            <w:tcW w:w="1701" w:type="dxa"/>
            <w:vAlign w:val="center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  <w:lang w:val="en-US"/>
              </w:rPr>
            </w:pPr>
            <w:r w:rsidRPr="008817F4">
              <w:rPr>
                <w:lang w:val="en-US"/>
              </w:rPr>
              <w:t>5-18</w:t>
            </w:r>
          </w:p>
        </w:tc>
        <w:tc>
          <w:tcPr>
            <w:tcW w:w="2835" w:type="dxa"/>
          </w:tcPr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Имя в сети: </w:t>
            </w:r>
            <w:r w:rsidRPr="008817F4">
              <w:rPr>
                <w:lang w:val="en-US"/>
              </w:rPr>
              <w:t>User</w:t>
            </w:r>
            <w:r w:rsidRPr="008817F4">
              <w:t xml:space="preserve"> 1-13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Рабочая группа: </w:t>
            </w:r>
            <w:r w:rsidRPr="008817F4">
              <w:rPr>
                <w:lang w:val="en-US"/>
              </w:rPr>
              <w:t>User</w:t>
            </w:r>
          </w:p>
          <w:p w:rsidR="008817F4" w:rsidRPr="008817F4" w:rsidRDefault="008817F4" w:rsidP="005F112C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lang w:val="en-US"/>
              </w:rPr>
              <w:t>IP</w:t>
            </w:r>
            <w:r w:rsidRPr="008817F4">
              <w:t>-адрес: 192.168.10.105-118</w:t>
            </w:r>
          </w:p>
        </w:tc>
      </w:tr>
    </w:tbl>
    <w:p w:rsidR="00DE2258" w:rsidRDefault="00227107" w:rsidP="00227107">
      <w:pPr>
        <w:tabs>
          <w:tab w:val="left" w:pos="8100"/>
        </w:tabs>
      </w:pPr>
      <w:r>
        <w:tab/>
      </w:r>
    </w:p>
    <w:p w:rsidR="008817F4" w:rsidRPr="008817F4" w:rsidRDefault="008817F4" w:rsidP="00B62C65">
      <w:pPr>
        <w:tabs>
          <w:tab w:val="right" w:pos="9072"/>
        </w:tabs>
        <w:rPr>
          <w:rFonts w:cs="Times New Roman"/>
          <w:i/>
        </w:rPr>
      </w:pPr>
      <w:r>
        <w:rPr>
          <w:rFonts w:ascii="Arial" w:hAnsi="Arial" w:cs="Arial"/>
        </w:rPr>
        <w:tab/>
      </w:r>
      <w:r w:rsidRPr="008817F4">
        <w:rPr>
          <w:rFonts w:cs="Times New Roman"/>
          <w:i/>
        </w:rPr>
        <w:t>Таблица 12</w:t>
      </w:r>
    </w:p>
    <w:p w:rsidR="008817F4" w:rsidRPr="008817F4" w:rsidRDefault="008817F4" w:rsidP="008817F4">
      <w:pPr>
        <w:tabs>
          <w:tab w:val="right" w:leader="dot" w:pos="9923"/>
        </w:tabs>
        <w:jc w:val="center"/>
        <w:rPr>
          <w:rFonts w:cs="Times New Roman"/>
          <w:i/>
        </w:rPr>
      </w:pPr>
      <w:r w:rsidRPr="008817F4">
        <w:rPr>
          <w:rFonts w:cs="Times New Roman"/>
        </w:rPr>
        <w:t>Анализ затрат на аппаратную часть СКС</w:t>
      </w:r>
    </w:p>
    <w:tbl>
      <w:tblPr>
        <w:tblStyle w:val="ae"/>
        <w:tblW w:w="0" w:type="auto"/>
        <w:jc w:val="center"/>
        <w:tblCellMar>
          <w:right w:w="28" w:type="dxa"/>
        </w:tblCellMar>
        <w:tblLook w:val="04A0"/>
      </w:tblPr>
      <w:tblGrid>
        <w:gridCol w:w="5495"/>
        <w:gridCol w:w="916"/>
        <w:gridCol w:w="850"/>
        <w:gridCol w:w="905"/>
      </w:tblGrid>
      <w:tr w:rsidR="008817F4" w:rsidTr="00B62C65">
        <w:trPr>
          <w:trHeight w:val="209"/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Наименование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  <w:lang w:val="en-US"/>
              </w:rPr>
            </w:pPr>
            <w:r w:rsidRPr="008817F4">
              <w:t>Кол-во, шт.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Цена, руб.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center"/>
              <w:rPr>
                <w:i/>
              </w:rPr>
            </w:pPr>
            <w:r w:rsidRPr="008817F4">
              <w:t>Итого, руб.</w:t>
            </w:r>
          </w:p>
        </w:tc>
      </w:tr>
      <w:tr w:rsidR="00227107" w:rsidTr="00B62C65">
        <w:trPr>
          <w:trHeight w:val="167"/>
          <w:jc w:val="center"/>
        </w:trPr>
        <w:tc>
          <w:tcPr>
            <w:tcW w:w="5495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1</w:t>
            </w:r>
          </w:p>
        </w:tc>
        <w:tc>
          <w:tcPr>
            <w:tcW w:w="916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2</w:t>
            </w:r>
          </w:p>
        </w:tc>
        <w:tc>
          <w:tcPr>
            <w:tcW w:w="850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3</w:t>
            </w:r>
          </w:p>
        </w:tc>
        <w:tc>
          <w:tcPr>
            <w:tcW w:w="905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4</w:t>
            </w:r>
          </w:p>
        </w:tc>
      </w:tr>
      <w:tr w:rsidR="008817F4" w:rsidTr="00B62C65">
        <w:trPr>
          <w:trHeight w:val="167"/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  <w:lang w:val="en-US"/>
              </w:rPr>
            </w:pPr>
            <w:r w:rsidRPr="008817F4">
              <w:t>Сервер</w:t>
            </w:r>
            <w:r w:rsidRPr="008817F4">
              <w:rPr>
                <w:lang w:val="en-US"/>
              </w:rPr>
              <w:t xml:space="preserve"> Hewlett-Packard ProLiant ML 110G6 G6950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</w:t>
            </w:r>
            <w:r w:rsidRPr="008817F4">
              <w:rPr>
                <w:lang w:val="en-US"/>
              </w:rPr>
              <w:t xml:space="preserve"> 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16252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16252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  <w:lang w:val="en-US"/>
              </w:rPr>
            </w:pPr>
            <w:r w:rsidRPr="008817F4">
              <w:t>Коммутатор</w:t>
            </w:r>
            <w:r w:rsidRPr="008817F4">
              <w:rPr>
                <w:lang w:val="en-US"/>
              </w:rPr>
              <w:t xml:space="preserve"> HP </w:t>
            </w:r>
            <w:proofErr w:type="spellStart"/>
            <w:r w:rsidRPr="008817F4">
              <w:rPr>
                <w:lang w:val="en-US"/>
              </w:rPr>
              <w:t>ProCurve</w:t>
            </w:r>
            <w:proofErr w:type="spellEnd"/>
            <w:r w:rsidRPr="008817F4">
              <w:rPr>
                <w:lang w:val="en-US"/>
              </w:rPr>
              <w:t xml:space="preserve"> Switch 1700-8G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1 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2205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2205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  <w:lang w:val="en-US"/>
              </w:rPr>
            </w:pPr>
            <w:r w:rsidRPr="008817F4">
              <w:t>Коммутатор</w:t>
            </w:r>
            <w:r w:rsidRPr="008817F4">
              <w:rPr>
                <w:lang w:val="en-US"/>
              </w:rPr>
              <w:t xml:space="preserve"> HP </w:t>
            </w:r>
            <w:proofErr w:type="spellStart"/>
            <w:r w:rsidRPr="008817F4">
              <w:rPr>
                <w:lang w:val="en-US"/>
              </w:rPr>
              <w:t>ProCurve</w:t>
            </w:r>
            <w:proofErr w:type="spellEnd"/>
            <w:r w:rsidRPr="008817F4">
              <w:rPr>
                <w:lang w:val="en-US"/>
              </w:rPr>
              <w:t xml:space="preserve"> Switch 1410-16G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1 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6361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6361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lang w:val="en-US"/>
              </w:rPr>
              <w:t>ADSL</w:t>
            </w:r>
            <w:r w:rsidRPr="008817F4">
              <w:t>2+</w:t>
            </w:r>
            <w:r>
              <w:t xml:space="preserve"> </w:t>
            </w:r>
            <w:proofErr w:type="spellStart"/>
            <w:r w:rsidRPr="008817F4">
              <w:t>маршрутизатор</w:t>
            </w:r>
            <w:proofErr w:type="spellEnd"/>
            <w:r w:rsidRPr="008817F4">
              <w:t xml:space="preserve"> </w:t>
            </w:r>
            <w:proofErr w:type="spellStart"/>
            <w:r w:rsidRPr="008817F4">
              <w:rPr>
                <w:lang w:val="en-US"/>
              </w:rPr>
              <w:t>ZyXEL</w:t>
            </w:r>
            <w:proofErr w:type="spellEnd"/>
            <w:r w:rsidRPr="008817F4">
              <w:t xml:space="preserve"> </w:t>
            </w:r>
            <w:r w:rsidRPr="008817F4">
              <w:rPr>
                <w:lang w:val="en-US"/>
              </w:rPr>
              <w:t>P</w:t>
            </w:r>
            <w:r w:rsidRPr="008817F4">
              <w:t>-660</w:t>
            </w:r>
            <w:r w:rsidRPr="008817F4">
              <w:rPr>
                <w:lang w:val="en-US"/>
              </w:rPr>
              <w:t>HT</w:t>
            </w:r>
            <w:r w:rsidRPr="008817F4">
              <w:t>3 ЕЕ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1 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1350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1350</w:t>
            </w:r>
          </w:p>
        </w:tc>
      </w:tr>
      <w:tr w:rsidR="00227107" w:rsidTr="00B62C65">
        <w:trPr>
          <w:jc w:val="center"/>
        </w:trPr>
        <w:tc>
          <w:tcPr>
            <w:tcW w:w="5495" w:type="dxa"/>
            <w:tcBorders>
              <w:bottom w:val="single" w:sz="4" w:space="0" w:color="000000" w:themeColor="text1"/>
            </w:tcBorders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  <w:lang w:val="en-US"/>
              </w:rPr>
            </w:pPr>
            <w:r w:rsidRPr="008817F4">
              <w:t xml:space="preserve">Персональный компьютер </w:t>
            </w:r>
            <w:r w:rsidRPr="008817F4">
              <w:rPr>
                <w:lang w:val="en-US"/>
              </w:rPr>
              <w:t>DNS Office</w:t>
            </w:r>
          </w:p>
        </w:tc>
        <w:tc>
          <w:tcPr>
            <w:tcW w:w="916" w:type="dxa"/>
            <w:tcBorders>
              <w:bottom w:val="single" w:sz="4" w:space="0" w:color="000000" w:themeColor="text1"/>
            </w:tcBorders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13 </w:t>
            </w:r>
          </w:p>
        </w:tc>
        <w:tc>
          <w:tcPr>
            <w:tcW w:w="850" w:type="dxa"/>
            <w:tcBorders>
              <w:bottom w:val="single" w:sz="4" w:space="0" w:color="000000" w:themeColor="text1"/>
            </w:tcBorders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  <w:lang w:val="en-US"/>
              </w:rPr>
            </w:pPr>
            <w:r w:rsidRPr="008817F4">
              <w:t>7450</w:t>
            </w:r>
          </w:p>
        </w:tc>
        <w:tc>
          <w:tcPr>
            <w:tcW w:w="905" w:type="dxa"/>
            <w:tcBorders>
              <w:bottom w:val="single" w:sz="4" w:space="0" w:color="000000" w:themeColor="text1"/>
            </w:tcBorders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rPr>
                <w:lang w:val="en-US"/>
              </w:rPr>
              <w:t>96850</w:t>
            </w:r>
          </w:p>
        </w:tc>
      </w:tr>
      <w:tr w:rsidR="00227107" w:rsidTr="00B62C65">
        <w:trPr>
          <w:jc w:val="center"/>
        </w:trPr>
        <w:tc>
          <w:tcPr>
            <w:tcW w:w="5495" w:type="dxa"/>
            <w:tcBorders>
              <w:left w:val="nil"/>
              <w:bottom w:val="nil"/>
              <w:right w:val="nil"/>
            </w:tcBorders>
          </w:tcPr>
          <w:p w:rsidR="00227107" w:rsidRPr="008817F4" w:rsidRDefault="00227107" w:rsidP="008817F4">
            <w:pPr>
              <w:tabs>
                <w:tab w:val="right" w:leader="dot" w:pos="9923"/>
              </w:tabs>
              <w:spacing w:line="240" w:lineRule="auto"/>
            </w:pPr>
          </w:p>
        </w:tc>
        <w:tc>
          <w:tcPr>
            <w:tcW w:w="916" w:type="dxa"/>
            <w:tcBorders>
              <w:left w:val="nil"/>
              <w:bottom w:val="nil"/>
              <w:right w:val="nil"/>
            </w:tcBorders>
          </w:tcPr>
          <w:p w:rsidR="00227107" w:rsidRPr="008817F4" w:rsidRDefault="00227107" w:rsidP="008817F4">
            <w:pPr>
              <w:tabs>
                <w:tab w:val="right" w:leader="dot" w:pos="9923"/>
              </w:tabs>
              <w:spacing w:line="240" w:lineRule="auto"/>
            </w:pPr>
          </w:p>
        </w:tc>
        <w:tc>
          <w:tcPr>
            <w:tcW w:w="850" w:type="dxa"/>
            <w:tcBorders>
              <w:left w:val="nil"/>
              <w:bottom w:val="nil"/>
              <w:right w:val="nil"/>
            </w:tcBorders>
          </w:tcPr>
          <w:p w:rsidR="00227107" w:rsidRPr="008817F4" w:rsidRDefault="00227107" w:rsidP="008817F4">
            <w:pPr>
              <w:tabs>
                <w:tab w:val="right" w:leader="dot" w:pos="9923"/>
              </w:tabs>
              <w:spacing w:line="240" w:lineRule="auto"/>
              <w:jc w:val="right"/>
            </w:pPr>
          </w:p>
        </w:tc>
        <w:tc>
          <w:tcPr>
            <w:tcW w:w="905" w:type="dxa"/>
            <w:tcBorders>
              <w:left w:val="nil"/>
              <w:bottom w:val="nil"/>
              <w:right w:val="nil"/>
            </w:tcBorders>
          </w:tcPr>
          <w:p w:rsidR="00227107" w:rsidRPr="008817F4" w:rsidRDefault="00227107" w:rsidP="008817F4">
            <w:pPr>
              <w:tabs>
                <w:tab w:val="right" w:leader="dot" w:pos="9923"/>
              </w:tabs>
              <w:spacing w:line="240" w:lineRule="auto"/>
              <w:jc w:val="right"/>
            </w:pPr>
          </w:p>
        </w:tc>
      </w:tr>
      <w:tr w:rsidR="00227107" w:rsidTr="00B62C65">
        <w:trPr>
          <w:jc w:val="center"/>
        </w:trPr>
        <w:tc>
          <w:tcPr>
            <w:tcW w:w="5495" w:type="dxa"/>
            <w:tcBorders>
              <w:top w:val="nil"/>
              <w:left w:val="nil"/>
              <w:right w:val="nil"/>
            </w:tcBorders>
          </w:tcPr>
          <w:p w:rsidR="00227107" w:rsidRPr="008817F4" w:rsidRDefault="00227107" w:rsidP="008817F4">
            <w:pPr>
              <w:tabs>
                <w:tab w:val="right" w:leader="dot" w:pos="9923"/>
              </w:tabs>
              <w:spacing w:line="240" w:lineRule="auto"/>
            </w:pPr>
          </w:p>
        </w:tc>
        <w:tc>
          <w:tcPr>
            <w:tcW w:w="2671" w:type="dxa"/>
            <w:gridSpan w:val="3"/>
            <w:tcBorders>
              <w:top w:val="nil"/>
              <w:left w:val="nil"/>
              <w:right w:val="nil"/>
            </w:tcBorders>
          </w:tcPr>
          <w:p w:rsidR="00227107" w:rsidRPr="00227107" w:rsidRDefault="00227107" w:rsidP="00227107">
            <w:pPr>
              <w:tabs>
                <w:tab w:val="right" w:leader="dot" w:pos="9923"/>
              </w:tabs>
              <w:jc w:val="right"/>
              <w:rPr>
                <w:i/>
                <w:sz w:val="24"/>
                <w:szCs w:val="24"/>
              </w:rPr>
            </w:pPr>
            <w:r w:rsidRPr="00227107">
              <w:rPr>
                <w:i/>
                <w:sz w:val="24"/>
                <w:szCs w:val="24"/>
              </w:rPr>
              <w:t>Пр</w:t>
            </w:r>
            <w:r>
              <w:rPr>
                <w:i/>
                <w:sz w:val="24"/>
                <w:szCs w:val="24"/>
              </w:rPr>
              <w:t>одолжение табл. 12</w:t>
            </w:r>
          </w:p>
        </w:tc>
      </w:tr>
      <w:tr w:rsidR="00227107" w:rsidTr="00B62C65">
        <w:trPr>
          <w:jc w:val="center"/>
        </w:trPr>
        <w:tc>
          <w:tcPr>
            <w:tcW w:w="5495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1</w:t>
            </w:r>
          </w:p>
        </w:tc>
        <w:tc>
          <w:tcPr>
            <w:tcW w:w="916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2</w:t>
            </w:r>
          </w:p>
        </w:tc>
        <w:tc>
          <w:tcPr>
            <w:tcW w:w="850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3</w:t>
            </w:r>
          </w:p>
        </w:tc>
        <w:tc>
          <w:tcPr>
            <w:tcW w:w="905" w:type="dxa"/>
          </w:tcPr>
          <w:p w:rsidR="00227107" w:rsidRPr="008817F4" w:rsidRDefault="00227107" w:rsidP="00227107">
            <w:pPr>
              <w:tabs>
                <w:tab w:val="right" w:leader="dot" w:pos="9923"/>
              </w:tabs>
              <w:spacing w:line="240" w:lineRule="auto"/>
              <w:jc w:val="center"/>
            </w:pPr>
            <w:r>
              <w:t>4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Монитор </w:t>
            </w:r>
            <w:proofErr w:type="spellStart"/>
            <w:r w:rsidRPr="008817F4">
              <w:t>Samsung</w:t>
            </w:r>
            <w:proofErr w:type="spellEnd"/>
            <w:r w:rsidRPr="008817F4">
              <w:t xml:space="preserve"> LCD 19" E1920NW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13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3500</w:t>
            </w:r>
            <w:r w:rsidR="00B62C65">
              <w:t xml:space="preserve"> 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45500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 xml:space="preserve">МФУ </w:t>
            </w:r>
            <w:r w:rsidRPr="008817F4">
              <w:rPr>
                <w:lang w:val="en-US"/>
              </w:rPr>
              <w:t>Samsung</w:t>
            </w:r>
            <w:r w:rsidRPr="00227107">
              <w:t xml:space="preserve"> </w:t>
            </w:r>
            <w:r w:rsidRPr="008817F4">
              <w:rPr>
                <w:lang w:val="en-US"/>
              </w:rPr>
              <w:t>SCX</w:t>
            </w:r>
            <w:r w:rsidRPr="00227107">
              <w:t xml:space="preserve">-3200 </w:t>
            </w:r>
            <w:r w:rsidRPr="008817F4">
              <w:rPr>
                <w:lang w:val="en-US"/>
              </w:rPr>
              <w:t>A</w:t>
            </w:r>
            <w:r w:rsidRPr="00227107">
              <w:t>4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4400</w:t>
            </w:r>
          </w:p>
        </w:tc>
        <w:tc>
          <w:tcPr>
            <w:tcW w:w="905" w:type="dxa"/>
          </w:tcPr>
          <w:p w:rsidR="008817F4" w:rsidRPr="00227107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4400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bCs/>
              </w:rPr>
              <w:t>Кондиционер бытовой: LG S07LHQ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23125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23125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rPr>
                <w:bCs/>
              </w:rPr>
              <w:t xml:space="preserve">Кондиционер </w:t>
            </w:r>
            <w:proofErr w:type="spellStart"/>
            <w:r w:rsidRPr="008817F4">
              <w:rPr>
                <w:bCs/>
              </w:rPr>
              <w:t>пром</w:t>
            </w:r>
            <w:proofErr w:type="spellEnd"/>
            <w:r w:rsidRPr="008817F4">
              <w:rPr>
                <w:bCs/>
              </w:rPr>
              <w:t xml:space="preserve">.: </w:t>
            </w:r>
            <w:proofErr w:type="spellStart"/>
            <w:r w:rsidRPr="008817F4">
              <w:rPr>
                <w:bCs/>
              </w:rPr>
              <w:t>Samsung</w:t>
            </w:r>
            <w:proofErr w:type="spellEnd"/>
            <w:r w:rsidRPr="008817F4">
              <w:rPr>
                <w:bCs/>
              </w:rPr>
              <w:t xml:space="preserve"> AQ09TSBN(X)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21237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21237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bCs/>
                <w:i/>
              </w:rPr>
            </w:pPr>
            <w:proofErr w:type="spellStart"/>
            <w:r w:rsidRPr="008817F4">
              <w:rPr>
                <w:lang w:val="en-US"/>
              </w:rPr>
              <w:t>Ippon</w:t>
            </w:r>
            <w:proofErr w:type="spellEnd"/>
            <w:r w:rsidRPr="008817F4">
              <w:rPr>
                <w:lang w:val="en-US"/>
              </w:rPr>
              <w:t xml:space="preserve"> SMART POWER PRO 2000</w:t>
            </w:r>
          </w:p>
        </w:tc>
        <w:tc>
          <w:tcPr>
            <w:tcW w:w="916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i/>
              </w:rPr>
            </w:pPr>
            <w:r w:rsidRPr="008817F4">
              <w:t>1</w:t>
            </w:r>
          </w:p>
        </w:tc>
        <w:tc>
          <w:tcPr>
            <w:tcW w:w="850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7437</w:t>
            </w:r>
          </w:p>
        </w:tc>
        <w:tc>
          <w:tcPr>
            <w:tcW w:w="90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i/>
              </w:rPr>
            </w:pPr>
            <w:r w:rsidRPr="008817F4">
              <w:t>7437</w:t>
            </w:r>
          </w:p>
        </w:tc>
      </w:tr>
      <w:tr w:rsidR="008817F4" w:rsidTr="00B62C65">
        <w:trPr>
          <w:jc w:val="center"/>
        </w:trPr>
        <w:tc>
          <w:tcPr>
            <w:tcW w:w="5495" w:type="dxa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rPr>
                <w:b/>
                <w:i/>
              </w:rPr>
            </w:pPr>
            <w:r w:rsidRPr="008817F4">
              <w:rPr>
                <w:b/>
              </w:rPr>
              <w:t>Общая сумма затрат на аппаратную часть</w:t>
            </w:r>
          </w:p>
        </w:tc>
        <w:tc>
          <w:tcPr>
            <w:tcW w:w="2671" w:type="dxa"/>
            <w:gridSpan w:val="3"/>
          </w:tcPr>
          <w:p w:rsidR="008817F4" w:rsidRPr="008817F4" w:rsidRDefault="008817F4" w:rsidP="008817F4">
            <w:pPr>
              <w:tabs>
                <w:tab w:val="right" w:leader="dot" w:pos="9923"/>
              </w:tabs>
              <w:spacing w:line="240" w:lineRule="auto"/>
              <w:jc w:val="right"/>
              <w:rPr>
                <w:b/>
                <w:i/>
              </w:rPr>
            </w:pPr>
            <w:r w:rsidRPr="008817F4">
              <w:rPr>
                <w:b/>
              </w:rPr>
              <w:t>224717</w:t>
            </w:r>
          </w:p>
        </w:tc>
      </w:tr>
    </w:tbl>
    <w:p w:rsidR="00451F3E" w:rsidRDefault="00451F3E" w:rsidP="00B922B3">
      <w:pPr>
        <w:pStyle w:val="2"/>
        <w:sectPr w:rsidR="00451F3E" w:rsidSect="006F6508">
          <w:pgSz w:w="11906" w:h="16838" w:code="9"/>
          <w:pgMar w:top="851" w:right="454" w:bottom="851" w:left="1418" w:header="397" w:footer="397" w:gutter="0"/>
          <w:cols w:space="708"/>
          <w:docGrid w:linePitch="360"/>
        </w:sectPr>
      </w:pPr>
    </w:p>
    <w:p w:rsidR="000C4A2B" w:rsidRDefault="00B922B3" w:rsidP="005F3863">
      <w:pPr>
        <w:pStyle w:val="2"/>
        <w:ind w:firstLine="709"/>
        <w:jc w:val="left"/>
      </w:pPr>
      <w:r>
        <w:lastRenderedPageBreak/>
        <w:t xml:space="preserve">5.8 </w:t>
      </w:r>
      <w:r w:rsidRPr="00B922B3">
        <w:t>Оформление программного кода</w:t>
      </w:r>
    </w:p>
    <w:p w:rsidR="007A626F" w:rsidRDefault="007A626F" w:rsidP="007A626F">
      <w:r>
        <w:t>Встречающийся  в  документе  программный  код  должен  б</w:t>
      </w:r>
      <w:r w:rsidR="00B30DE9">
        <w:t>ыть  обязательно закомменти</w:t>
      </w:r>
      <w:r w:rsidR="00B30DE9">
        <w:softHyphen/>
        <w:t>ро</w:t>
      </w:r>
      <w:r>
        <w:t xml:space="preserve">ван построчно. </w:t>
      </w:r>
    </w:p>
    <w:p w:rsidR="007A626F" w:rsidRDefault="007A626F" w:rsidP="007A626F">
      <w:r>
        <w:t>На  каждую  функцию  (процедуру)  отводится  три  строчки  комментариев, описываю</w:t>
      </w:r>
      <w:r>
        <w:softHyphen/>
        <w:t xml:space="preserve">щих  роль  данной  функции  (процедуры)  в  создаваемом  программном средстве. </w:t>
      </w:r>
    </w:p>
    <w:p w:rsidR="007A626F" w:rsidRDefault="007A626F" w:rsidP="007A626F">
      <w:r>
        <w:t>На  каждый  программный  модуль  отводится  до  пяти  строк  комментариев, описываю</w:t>
      </w:r>
      <w:r>
        <w:softHyphen/>
        <w:t xml:space="preserve">щих состав функциональных средств модуля. </w:t>
      </w:r>
    </w:p>
    <w:p w:rsidR="007A626F" w:rsidRPr="00C72F53" w:rsidRDefault="007A626F" w:rsidP="007A626F">
      <w:pPr>
        <w:rPr>
          <w:color w:val="FF0000"/>
        </w:rPr>
      </w:pPr>
      <w:r w:rsidRPr="00C72F53">
        <w:rPr>
          <w:color w:val="FF0000"/>
        </w:rPr>
        <w:t>Программный код</w:t>
      </w:r>
      <w:r w:rsidR="002F4074">
        <w:rPr>
          <w:color w:val="FF0000"/>
        </w:rPr>
        <w:t xml:space="preserve"> (листинг)</w:t>
      </w:r>
      <w:r w:rsidRPr="00C72F53">
        <w:rPr>
          <w:color w:val="FF0000"/>
        </w:rPr>
        <w:t xml:space="preserve">, находящийся в документе, следует оформлять шрифтом </w:t>
      </w:r>
      <w:proofErr w:type="spellStart"/>
      <w:r w:rsidRPr="00C72F53">
        <w:rPr>
          <w:color w:val="FF0000"/>
        </w:rPr>
        <w:t>Courier</w:t>
      </w:r>
      <w:proofErr w:type="spellEnd"/>
      <w:r w:rsidRPr="00C72F53">
        <w:rPr>
          <w:color w:val="FF0000"/>
        </w:rPr>
        <w:t xml:space="preserve"> </w:t>
      </w:r>
      <w:proofErr w:type="spellStart"/>
      <w:r w:rsidRPr="00C72F53">
        <w:rPr>
          <w:color w:val="FF0000"/>
        </w:rPr>
        <w:t>New</w:t>
      </w:r>
      <w:proofErr w:type="spellEnd"/>
      <w:r w:rsidRPr="00C72F53">
        <w:rPr>
          <w:color w:val="FF0000"/>
        </w:rPr>
        <w:t xml:space="preserve">, размер – 12 </w:t>
      </w:r>
      <w:proofErr w:type="spellStart"/>
      <w:proofErr w:type="gramStart"/>
      <w:r w:rsidRPr="00C72F53">
        <w:rPr>
          <w:color w:val="FF0000"/>
        </w:rPr>
        <w:t>пт</w:t>
      </w:r>
      <w:proofErr w:type="spellEnd"/>
      <w:proofErr w:type="gramEnd"/>
      <w:r w:rsidRPr="00C72F53">
        <w:rPr>
          <w:color w:val="FF0000"/>
        </w:rPr>
        <w:t xml:space="preserve">, межстрочный интервал – одинарный. </w:t>
      </w:r>
    </w:p>
    <w:p w:rsidR="007A626F" w:rsidRDefault="007A626F" w:rsidP="007A626F">
      <w:pPr>
        <w:rPr>
          <w:color w:val="FF0000"/>
        </w:rPr>
      </w:pPr>
      <w:r w:rsidRPr="00C72F53">
        <w:rPr>
          <w:color w:val="FF0000"/>
        </w:rPr>
        <w:t xml:space="preserve">Программный  код,  находящийся  в  приложении  документа,  следует оформлять  в  </w:t>
      </w:r>
      <w:r w:rsidR="009009AF">
        <w:rPr>
          <w:color w:val="FF0000"/>
        </w:rPr>
        <w:t>одну</w:t>
      </w:r>
      <w:r w:rsidRPr="00C72F53">
        <w:rPr>
          <w:color w:val="FF0000"/>
        </w:rPr>
        <w:t xml:space="preserve"> колонк</w:t>
      </w:r>
      <w:r w:rsidR="009009AF">
        <w:rPr>
          <w:color w:val="FF0000"/>
        </w:rPr>
        <w:t>у</w:t>
      </w:r>
      <w:r w:rsidRPr="00C72F53">
        <w:rPr>
          <w:color w:val="FF0000"/>
        </w:rPr>
        <w:t xml:space="preserve">, шрифт – </w:t>
      </w:r>
      <w:proofErr w:type="spellStart"/>
      <w:r w:rsidRPr="00C72F53">
        <w:rPr>
          <w:color w:val="FF0000"/>
        </w:rPr>
        <w:t>Arial</w:t>
      </w:r>
      <w:proofErr w:type="spellEnd"/>
      <w:r w:rsidRPr="00C72F53">
        <w:rPr>
          <w:color w:val="FF0000"/>
        </w:rPr>
        <w:t>, размер – 8,  межстрочный  интервал – одинарный.</w:t>
      </w:r>
    </w:p>
    <w:p w:rsidR="002F4074" w:rsidRDefault="00442D22" w:rsidP="007A626F">
      <w:pPr>
        <w:rPr>
          <w:color w:val="FF0000"/>
        </w:rPr>
      </w:pPr>
      <w:r w:rsidRPr="00442D22">
        <w:rPr>
          <w:color w:val="FF0000"/>
        </w:rPr>
        <w:t xml:space="preserve">Листинг  имеет сквозную  нумерацию. </w:t>
      </w:r>
      <w:r w:rsidR="002F4074">
        <w:rPr>
          <w:color w:val="FF0000"/>
        </w:rPr>
        <w:t>Листинг нумеруется арабскими цифрами и подписывается</w:t>
      </w:r>
      <w:r w:rsidR="00AF7C23">
        <w:rPr>
          <w:color w:val="FF0000"/>
        </w:rPr>
        <w:t xml:space="preserve"> по правилам оформления таблиц</w:t>
      </w:r>
      <w:r w:rsidR="002F4074">
        <w:rPr>
          <w:color w:val="FF0000"/>
        </w:rPr>
        <w:t xml:space="preserve">. При переносе листинга на следующую страницу, следует </w:t>
      </w:r>
      <w:r w:rsidR="00AF7C23">
        <w:rPr>
          <w:color w:val="FF0000"/>
        </w:rPr>
        <w:t>использовать правила переноса таблиц.</w:t>
      </w:r>
    </w:p>
    <w:p w:rsidR="00442D22" w:rsidRDefault="00442D22" w:rsidP="007A626F">
      <w:pPr>
        <w:rPr>
          <w:color w:val="FF0000"/>
        </w:rPr>
      </w:pPr>
    </w:p>
    <w:p w:rsidR="00442D22" w:rsidRPr="00C72F53" w:rsidRDefault="00442D22" w:rsidP="00442D22">
      <w:pPr>
        <w:rPr>
          <w:color w:val="FF0000"/>
        </w:rPr>
      </w:pPr>
    </w:p>
    <w:sectPr w:rsidR="00442D22" w:rsidRPr="00C72F53" w:rsidSect="006F6508">
      <w:pgSz w:w="11906" w:h="16838" w:code="9"/>
      <w:pgMar w:top="851" w:right="454" w:bottom="851" w:left="1418" w:header="397" w:footer="397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2D22" w:rsidRDefault="00442D22" w:rsidP="00621975">
      <w:pPr>
        <w:spacing w:line="240" w:lineRule="auto"/>
      </w:pPr>
      <w:r>
        <w:separator/>
      </w:r>
    </w:p>
    <w:p w:rsidR="00442D22" w:rsidRDefault="00442D22"/>
    <w:p w:rsidR="00442D22" w:rsidRDefault="00442D22"/>
    <w:p w:rsidR="00442D22" w:rsidRDefault="00442D22"/>
    <w:p w:rsidR="00442D22" w:rsidRDefault="00442D22"/>
  </w:endnote>
  <w:endnote w:type="continuationSeparator" w:id="0">
    <w:p w:rsidR="00442D22" w:rsidRDefault="00442D22" w:rsidP="00621975">
      <w:pPr>
        <w:spacing w:line="240" w:lineRule="auto"/>
      </w:pPr>
      <w:r>
        <w:continuationSeparator/>
      </w:r>
    </w:p>
    <w:p w:rsidR="00442D22" w:rsidRDefault="00442D22"/>
    <w:p w:rsidR="00442D22" w:rsidRDefault="00442D22"/>
    <w:p w:rsidR="00442D22" w:rsidRDefault="00442D22"/>
    <w:p w:rsidR="00442D22" w:rsidRDefault="00442D2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81171822"/>
      <w:docPartObj>
        <w:docPartGallery w:val="Page Numbers (Bottom of Page)"/>
        <w:docPartUnique/>
      </w:docPartObj>
    </w:sdtPr>
    <w:sdtEndPr>
      <w:rPr>
        <w:rStyle w:val="aa"/>
      </w:rPr>
    </w:sdtEndPr>
    <w:sdtContent>
      <w:p w:rsidR="00442D22" w:rsidRPr="00B412BD" w:rsidRDefault="009F2A9B" w:rsidP="00530817">
        <w:pPr>
          <w:pStyle w:val="a9"/>
          <w:jc w:val="right"/>
          <w:rPr>
            <w:rStyle w:val="aa"/>
          </w:rPr>
        </w:pPr>
        <w:r w:rsidRPr="00B412BD">
          <w:rPr>
            <w:rStyle w:val="aa"/>
          </w:rPr>
          <w:fldChar w:fldCharType="begin"/>
        </w:r>
        <w:r w:rsidR="00442D22" w:rsidRPr="00B412BD">
          <w:rPr>
            <w:rStyle w:val="aa"/>
          </w:rPr>
          <w:instrText>PAGE   \* MERGEFORMAT</w:instrText>
        </w:r>
        <w:r w:rsidRPr="00B412BD">
          <w:rPr>
            <w:rStyle w:val="aa"/>
          </w:rPr>
          <w:fldChar w:fldCharType="separate"/>
        </w:r>
        <w:r w:rsidR="00337110">
          <w:rPr>
            <w:rStyle w:val="aa"/>
            <w:noProof/>
          </w:rPr>
          <w:t>15</w:t>
        </w:r>
        <w:r w:rsidRPr="00B412BD">
          <w:rPr>
            <w:rStyle w:val="aa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2D22" w:rsidRDefault="00442D22" w:rsidP="00621975">
      <w:pPr>
        <w:spacing w:line="240" w:lineRule="auto"/>
      </w:pPr>
      <w:r>
        <w:separator/>
      </w:r>
    </w:p>
    <w:p w:rsidR="00442D22" w:rsidRDefault="00442D22"/>
    <w:p w:rsidR="00442D22" w:rsidRDefault="00442D22"/>
    <w:p w:rsidR="00442D22" w:rsidRDefault="00442D22"/>
    <w:p w:rsidR="00442D22" w:rsidRDefault="00442D22"/>
  </w:footnote>
  <w:footnote w:type="continuationSeparator" w:id="0">
    <w:p w:rsidR="00442D22" w:rsidRDefault="00442D22" w:rsidP="00621975">
      <w:pPr>
        <w:spacing w:line="240" w:lineRule="auto"/>
      </w:pPr>
      <w:r>
        <w:continuationSeparator/>
      </w:r>
    </w:p>
    <w:p w:rsidR="00442D22" w:rsidRDefault="00442D22"/>
    <w:p w:rsidR="00442D22" w:rsidRDefault="00442D22"/>
    <w:p w:rsidR="00442D22" w:rsidRDefault="00442D22"/>
    <w:p w:rsidR="00442D22" w:rsidRDefault="00442D22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17478"/>
    <w:multiLevelType w:val="multilevel"/>
    <w:tmpl w:val="C66251FE"/>
    <w:numStyleLink w:val="WingdingsSymbol125"/>
  </w:abstractNum>
  <w:abstractNum w:abstractNumId="1">
    <w:nsid w:val="077C45D9"/>
    <w:multiLevelType w:val="multilevel"/>
    <w:tmpl w:val="C66251FE"/>
    <w:numStyleLink w:val="WingdingsSymbol125"/>
  </w:abstractNum>
  <w:abstractNum w:abstractNumId="2">
    <w:nsid w:val="08166D8B"/>
    <w:multiLevelType w:val="multilevel"/>
    <w:tmpl w:val="C66251FE"/>
    <w:numStyleLink w:val="WingdingsSymbol125"/>
  </w:abstractNum>
  <w:abstractNum w:abstractNumId="3">
    <w:nsid w:val="0A3B2A49"/>
    <w:multiLevelType w:val="multilevel"/>
    <w:tmpl w:val="C66251FE"/>
    <w:numStyleLink w:val="WingdingsSymbol125"/>
  </w:abstractNum>
  <w:abstractNum w:abstractNumId="4">
    <w:nsid w:val="1269714B"/>
    <w:multiLevelType w:val="multilevel"/>
    <w:tmpl w:val="C66251FE"/>
    <w:numStyleLink w:val="WingdingsSymbol125"/>
  </w:abstractNum>
  <w:abstractNum w:abstractNumId="5">
    <w:nsid w:val="12771C17"/>
    <w:multiLevelType w:val="hybridMultilevel"/>
    <w:tmpl w:val="1C38FE26"/>
    <w:lvl w:ilvl="0" w:tplc="9CCCAF68">
      <w:start w:val="1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2BF62D9"/>
    <w:multiLevelType w:val="multilevel"/>
    <w:tmpl w:val="C66251FE"/>
    <w:numStyleLink w:val="WingdingsSymbol125"/>
  </w:abstractNum>
  <w:abstractNum w:abstractNumId="7">
    <w:nsid w:val="20B3327C"/>
    <w:multiLevelType w:val="multilevel"/>
    <w:tmpl w:val="C66251FE"/>
    <w:numStyleLink w:val="WingdingsSymbol125"/>
  </w:abstractNum>
  <w:abstractNum w:abstractNumId="8">
    <w:nsid w:val="23E24C4A"/>
    <w:multiLevelType w:val="multilevel"/>
    <w:tmpl w:val="C66251FE"/>
    <w:numStyleLink w:val="WingdingsSymbol125"/>
  </w:abstractNum>
  <w:abstractNum w:abstractNumId="9">
    <w:nsid w:val="274829C3"/>
    <w:multiLevelType w:val="hybridMultilevel"/>
    <w:tmpl w:val="14F080C0"/>
    <w:lvl w:ilvl="0" w:tplc="EC90096A">
      <w:start w:val="1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AFA79E5"/>
    <w:multiLevelType w:val="multilevel"/>
    <w:tmpl w:val="C66251FE"/>
    <w:numStyleLink w:val="WingdingsSymbol125"/>
  </w:abstractNum>
  <w:abstractNum w:abstractNumId="11">
    <w:nsid w:val="2B226D82"/>
    <w:multiLevelType w:val="hybridMultilevel"/>
    <w:tmpl w:val="E5B4B66E"/>
    <w:lvl w:ilvl="0" w:tplc="1430E5A4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DE60379"/>
    <w:multiLevelType w:val="multilevel"/>
    <w:tmpl w:val="C94863B8"/>
    <w:styleLink w:val="WingdingsSymbol189"/>
    <w:lvl w:ilvl="0">
      <w:start w:val="1"/>
      <w:numFmt w:val="bullet"/>
      <w:lvlText w:val=""/>
      <w:lvlJc w:val="left"/>
      <w:pPr>
        <w:ind w:left="1429" w:hanging="360"/>
      </w:pPr>
      <w:rPr>
        <w:rFonts w:ascii="Times New Roman" w:hAnsi="Times New Roman"/>
        <w:sz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084712F"/>
    <w:multiLevelType w:val="multilevel"/>
    <w:tmpl w:val="C66251FE"/>
    <w:numStyleLink w:val="WingdingsSymbol125"/>
  </w:abstractNum>
  <w:abstractNum w:abstractNumId="14">
    <w:nsid w:val="31292943"/>
    <w:multiLevelType w:val="hybridMultilevel"/>
    <w:tmpl w:val="BED0AE90"/>
    <w:lvl w:ilvl="0" w:tplc="BB8ED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1833A01"/>
    <w:multiLevelType w:val="multilevel"/>
    <w:tmpl w:val="C66251FE"/>
    <w:numStyleLink w:val="WingdingsSymbol125"/>
  </w:abstractNum>
  <w:abstractNum w:abstractNumId="16">
    <w:nsid w:val="34F6713C"/>
    <w:multiLevelType w:val="hybridMultilevel"/>
    <w:tmpl w:val="CE2E65DC"/>
    <w:lvl w:ilvl="0" w:tplc="030C3B44">
      <w:start w:val="1"/>
      <w:numFmt w:val="russianLower"/>
      <w:lvlText w:val="%1)"/>
      <w:lvlJc w:val="left"/>
      <w:pPr>
        <w:ind w:left="142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5CC1D70"/>
    <w:multiLevelType w:val="hybridMultilevel"/>
    <w:tmpl w:val="CF580338"/>
    <w:lvl w:ilvl="0" w:tplc="CD2CAE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6103046"/>
    <w:multiLevelType w:val="hybridMultilevel"/>
    <w:tmpl w:val="C66251FE"/>
    <w:lvl w:ilvl="0" w:tplc="CE621526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15C2261"/>
    <w:multiLevelType w:val="multilevel"/>
    <w:tmpl w:val="C66251FE"/>
    <w:numStyleLink w:val="WingdingsSymbol125"/>
  </w:abstractNum>
  <w:abstractNum w:abstractNumId="20">
    <w:nsid w:val="44FD695B"/>
    <w:multiLevelType w:val="hybridMultilevel"/>
    <w:tmpl w:val="40C8B1DC"/>
    <w:lvl w:ilvl="0" w:tplc="834A42B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9A235D"/>
    <w:multiLevelType w:val="multilevel"/>
    <w:tmpl w:val="C66251FE"/>
    <w:numStyleLink w:val="WingdingsSymbol125"/>
  </w:abstractNum>
  <w:abstractNum w:abstractNumId="22">
    <w:nsid w:val="547D1969"/>
    <w:multiLevelType w:val="multilevel"/>
    <w:tmpl w:val="C66251FE"/>
    <w:numStyleLink w:val="WingdingsSymbol125"/>
  </w:abstractNum>
  <w:abstractNum w:abstractNumId="23">
    <w:nsid w:val="56320482"/>
    <w:multiLevelType w:val="multilevel"/>
    <w:tmpl w:val="C66251FE"/>
    <w:numStyleLink w:val="WingdingsSymbol125"/>
  </w:abstractNum>
  <w:abstractNum w:abstractNumId="24">
    <w:nsid w:val="578541BB"/>
    <w:multiLevelType w:val="hybridMultilevel"/>
    <w:tmpl w:val="ED28D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A3204C2"/>
    <w:multiLevelType w:val="hybridMultilevel"/>
    <w:tmpl w:val="85C4348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6">
    <w:nsid w:val="5D542F87"/>
    <w:multiLevelType w:val="hybridMultilevel"/>
    <w:tmpl w:val="01568254"/>
    <w:lvl w:ilvl="0" w:tplc="834A42B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FDE231B"/>
    <w:multiLevelType w:val="multilevel"/>
    <w:tmpl w:val="C66251FE"/>
    <w:numStyleLink w:val="WingdingsSymbol125"/>
  </w:abstractNum>
  <w:abstractNum w:abstractNumId="28">
    <w:nsid w:val="6049161A"/>
    <w:multiLevelType w:val="multilevel"/>
    <w:tmpl w:val="C66251FE"/>
    <w:numStyleLink w:val="WingdingsSymbol125"/>
  </w:abstractNum>
  <w:abstractNum w:abstractNumId="29">
    <w:nsid w:val="61FF3AE1"/>
    <w:multiLevelType w:val="multilevel"/>
    <w:tmpl w:val="C66251FE"/>
    <w:numStyleLink w:val="WingdingsSymbol125"/>
  </w:abstractNum>
  <w:abstractNum w:abstractNumId="30">
    <w:nsid w:val="64276A84"/>
    <w:multiLevelType w:val="multilevel"/>
    <w:tmpl w:val="C66251FE"/>
    <w:numStyleLink w:val="WingdingsSymbol125"/>
  </w:abstractNum>
  <w:abstractNum w:abstractNumId="31">
    <w:nsid w:val="652335A3"/>
    <w:multiLevelType w:val="multilevel"/>
    <w:tmpl w:val="C66251FE"/>
    <w:numStyleLink w:val="WingdingsSymbol125"/>
  </w:abstractNum>
  <w:abstractNum w:abstractNumId="32">
    <w:nsid w:val="66F64A4A"/>
    <w:multiLevelType w:val="hybridMultilevel"/>
    <w:tmpl w:val="E40C3896"/>
    <w:lvl w:ilvl="0" w:tplc="534A9518">
      <w:start w:val="1"/>
      <w:numFmt w:val="decimal"/>
      <w:lvlText w:val="%1."/>
      <w:lvlJc w:val="left"/>
      <w:pPr>
        <w:ind w:left="1069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67684770"/>
    <w:multiLevelType w:val="multilevel"/>
    <w:tmpl w:val="C66251FE"/>
    <w:numStyleLink w:val="WingdingsSymbol125"/>
  </w:abstractNum>
  <w:abstractNum w:abstractNumId="34">
    <w:nsid w:val="69151AC2"/>
    <w:multiLevelType w:val="multilevel"/>
    <w:tmpl w:val="C66251FE"/>
    <w:numStyleLink w:val="WingdingsSymbol125"/>
  </w:abstractNum>
  <w:abstractNum w:abstractNumId="35">
    <w:nsid w:val="6BD1037C"/>
    <w:multiLevelType w:val="multilevel"/>
    <w:tmpl w:val="C66251FE"/>
    <w:numStyleLink w:val="WingdingsSymbol125"/>
  </w:abstractNum>
  <w:abstractNum w:abstractNumId="36">
    <w:nsid w:val="6C890FC0"/>
    <w:multiLevelType w:val="hybridMultilevel"/>
    <w:tmpl w:val="CA5E358C"/>
    <w:lvl w:ilvl="0" w:tplc="6296B4C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710056C0"/>
    <w:multiLevelType w:val="multilevel"/>
    <w:tmpl w:val="C66251FE"/>
    <w:numStyleLink w:val="WingdingsSymbol125"/>
  </w:abstractNum>
  <w:abstractNum w:abstractNumId="38">
    <w:nsid w:val="7C300647"/>
    <w:multiLevelType w:val="multilevel"/>
    <w:tmpl w:val="C66251FE"/>
    <w:styleLink w:val="WingdingsSymbol125"/>
    <w:lvl w:ilvl="0">
      <w:start w:val="1"/>
      <w:numFmt w:val="bullet"/>
      <w:lvlText w:val=""/>
      <w:lvlJc w:val="left"/>
      <w:pPr>
        <w:ind w:left="1069" w:hanging="360"/>
      </w:pPr>
      <w:rPr>
        <w:rFonts w:ascii="Wingdings" w:hAnsi="Wingding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6"/>
  </w:num>
  <w:num w:numId="3">
    <w:abstractNumId w:val="5"/>
  </w:num>
  <w:num w:numId="4">
    <w:abstractNumId w:val="17"/>
  </w:num>
  <w:num w:numId="5">
    <w:abstractNumId w:val="9"/>
  </w:num>
  <w:num w:numId="6">
    <w:abstractNumId w:val="14"/>
  </w:num>
  <w:num w:numId="7">
    <w:abstractNumId w:val="26"/>
  </w:num>
  <w:num w:numId="8">
    <w:abstractNumId w:val="20"/>
  </w:num>
  <w:num w:numId="9">
    <w:abstractNumId w:val="18"/>
  </w:num>
  <w:num w:numId="10">
    <w:abstractNumId w:val="38"/>
  </w:num>
  <w:num w:numId="11">
    <w:abstractNumId w:val="23"/>
  </w:num>
  <w:num w:numId="12">
    <w:abstractNumId w:val="7"/>
  </w:num>
  <w:num w:numId="13">
    <w:abstractNumId w:val="22"/>
  </w:num>
  <w:num w:numId="14">
    <w:abstractNumId w:val="15"/>
  </w:num>
  <w:num w:numId="15">
    <w:abstractNumId w:val="13"/>
  </w:num>
  <w:num w:numId="16">
    <w:abstractNumId w:val="27"/>
  </w:num>
  <w:num w:numId="17">
    <w:abstractNumId w:val="34"/>
  </w:num>
  <w:num w:numId="18">
    <w:abstractNumId w:val="3"/>
  </w:num>
  <w:num w:numId="19">
    <w:abstractNumId w:val="30"/>
  </w:num>
  <w:num w:numId="20">
    <w:abstractNumId w:val="35"/>
  </w:num>
  <w:num w:numId="21">
    <w:abstractNumId w:val="6"/>
  </w:num>
  <w:num w:numId="22">
    <w:abstractNumId w:val="29"/>
  </w:num>
  <w:num w:numId="23">
    <w:abstractNumId w:val="37"/>
  </w:num>
  <w:num w:numId="24">
    <w:abstractNumId w:val="31"/>
  </w:num>
  <w:num w:numId="25">
    <w:abstractNumId w:val="33"/>
  </w:num>
  <w:num w:numId="26">
    <w:abstractNumId w:val="4"/>
  </w:num>
  <w:num w:numId="27">
    <w:abstractNumId w:val="28"/>
  </w:num>
  <w:num w:numId="28">
    <w:abstractNumId w:val="21"/>
  </w:num>
  <w:num w:numId="29">
    <w:abstractNumId w:val="19"/>
  </w:num>
  <w:num w:numId="30">
    <w:abstractNumId w:val="10"/>
  </w:num>
  <w:num w:numId="31">
    <w:abstractNumId w:val="2"/>
  </w:num>
  <w:num w:numId="32">
    <w:abstractNumId w:val="8"/>
  </w:num>
  <w:num w:numId="33">
    <w:abstractNumId w:val="1"/>
  </w:num>
  <w:num w:numId="34">
    <w:abstractNumId w:val="0"/>
  </w:num>
  <w:num w:numId="35">
    <w:abstractNumId w:val="32"/>
  </w:num>
  <w:num w:numId="36">
    <w:abstractNumId w:val="11"/>
  </w:num>
  <w:num w:numId="37">
    <w:abstractNumId w:val="36"/>
  </w:num>
  <w:num w:numId="38">
    <w:abstractNumId w:val="11"/>
  </w:num>
  <w:num w:numId="39">
    <w:abstractNumId w:val="25"/>
  </w:num>
  <w:num w:numId="40">
    <w:abstractNumId w:val="11"/>
  </w:num>
  <w:num w:numId="41">
    <w:abstractNumId w:val="24"/>
  </w:num>
  <w:num w:numId="42">
    <w:abstractNumId w:val="11"/>
  </w:num>
  <w:num w:numId="43">
    <w:abstractNumId w:val="11"/>
  </w:num>
  <w:num w:numId="44">
    <w:abstractNumId w:val="11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1701"/>
  <w:defaultTabStop w:val="709"/>
  <w:drawingGridHorizontalSpacing w:val="110"/>
  <w:displayHorizontalDrawingGridEvery w:val="2"/>
  <w:displayVertic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/>
  <w:rsids>
    <w:rsidRoot w:val="00593E67"/>
    <w:rsid w:val="0000152F"/>
    <w:rsid w:val="00021D47"/>
    <w:rsid w:val="00022026"/>
    <w:rsid w:val="00027EBB"/>
    <w:rsid w:val="00035ED8"/>
    <w:rsid w:val="00041171"/>
    <w:rsid w:val="00044893"/>
    <w:rsid w:val="00045D40"/>
    <w:rsid w:val="00046852"/>
    <w:rsid w:val="000519DB"/>
    <w:rsid w:val="000521E3"/>
    <w:rsid w:val="00054331"/>
    <w:rsid w:val="0007286C"/>
    <w:rsid w:val="000852FF"/>
    <w:rsid w:val="00093619"/>
    <w:rsid w:val="000A0714"/>
    <w:rsid w:val="000A6B46"/>
    <w:rsid w:val="000B240C"/>
    <w:rsid w:val="000C4A2B"/>
    <w:rsid w:val="000D2514"/>
    <w:rsid w:val="00100053"/>
    <w:rsid w:val="00106F63"/>
    <w:rsid w:val="001151AD"/>
    <w:rsid w:val="00117B45"/>
    <w:rsid w:val="001257B5"/>
    <w:rsid w:val="00130341"/>
    <w:rsid w:val="00131FD1"/>
    <w:rsid w:val="00143261"/>
    <w:rsid w:val="00151589"/>
    <w:rsid w:val="00151D30"/>
    <w:rsid w:val="00157E92"/>
    <w:rsid w:val="001974F7"/>
    <w:rsid w:val="001A2CC1"/>
    <w:rsid w:val="001A4296"/>
    <w:rsid w:val="001C1289"/>
    <w:rsid w:val="001C1FF5"/>
    <w:rsid w:val="001C306B"/>
    <w:rsid w:val="001D4FA5"/>
    <w:rsid w:val="001D5DF8"/>
    <w:rsid w:val="001E3961"/>
    <w:rsid w:val="001F3C57"/>
    <w:rsid w:val="001F7FD8"/>
    <w:rsid w:val="0020166E"/>
    <w:rsid w:val="0020447F"/>
    <w:rsid w:val="0021234A"/>
    <w:rsid w:val="00220A12"/>
    <w:rsid w:val="00221F72"/>
    <w:rsid w:val="00227107"/>
    <w:rsid w:val="002348FA"/>
    <w:rsid w:val="002905B8"/>
    <w:rsid w:val="002D6078"/>
    <w:rsid w:val="002E038A"/>
    <w:rsid w:val="002E4E05"/>
    <w:rsid w:val="002E5266"/>
    <w:rsid w:val="002F403B"/>
    <w:rsid w:val="002F4074"/>
    <w:rsid w:val="002F4B1B"/>
    <w:rsid w:val="003011E1"/>
    <w:rsid w:val="00302068"/>
    <w:rsid w:val="00303707"/>
    <w:rsid w:val="00305533"/>
    <w:rsid w:val="0030689D"/>
    <w:rsid w:val="0031573D"/>
    <w:rsid w:val="003170EC"/>
    <w:rsid w:val="003201EA"/>
    <w:rsid w:val="00336E7F"/>
    <w:rsid w:val="00337110"/>
    <w:rsid w:val="00354AE2"/>
    <w:rsid w:val="00355E0F"/>
    <w:rsid w:val="003622B0"/>
    <w:rsid w:val="00381759"/>
    <w:rsid w:val="00382553"/>
    <w:rsid w:val="003B678E"/>
    <w:rsid w:val="003C2951"/>
    <w:rsid w:val="003C30F4"/>
    <w:rsid w:val="003D3D89"/>
    <w:rsid w:val="003E41F1"/>
    <w:rsid w:val="003F2534"/>
    <w:rsid w:val="00402C13"/>
    <w:rsid w:val="00405157"/>
    <w:rsid w:val="0042222A"/>
    <w:rsid w:val="00426D21"/>
    <w:rsid w:val="00426F07"/>
    <w:rsid w:val="00430758"/>
    <w:rsid w:val="004330C1"/>
    <w:rsid w:val="00434DDF"/>
    <w:rsid w:val="00442764"/>
    <w:rsid w:val="00442D22"/>
    <w:rsid w:val="00451F3E"/>
    <w:rsid w:val="00464203"/>
    <w:rsid w:val="00467465"/>
    <w:rsid w:val="00472EC2"/>
    <w:rsid w:val="004814C5"/>
    <w:rsid w:val="00481C18"/>
    <w:rsid w:val="00483591"/>
    <w:rsid w:val="004A7FBC"/>
    <w:rsid w:val="004B0C9E"/>
    <w:rsid w:val="004C1D4C"/>
    <w:rsid w:val="004C3DD6"/>
    <w:rsid w:val="004D2E47"/>
    <w:rsid w:val="004E05A6"/>
    <w:rsid w:val="004E24D8"/>
    <w:rsid w:val="004E457E"/>
    <w:rsid w:val="00501E82"/>
    <w:rsid w:val="00502A2E"/>
    <w:rsid w:val="00504A66"/>
    <w:rsid w:val="00520A2B"/>
    <w:rsid w:val="005269E2"/>
    <w:rsid w:val="00530817"/>
    <w:rsid w:val="00535029"/>
    <w:rsid w:val="00535FC9"/>
    <w:rsid w:val="00540CD0"/>
    <w:rsid w:val="005416FD"/>
    <w:rsid w:val="0054184A"/>
    <w:rsid w:val="00546241"/>
    <w:rsid w:val="00552B92"/>
    <w:rsid w:val="00553ECD"/>
    <w:rsid w:val="00564B02"/>
    <w:rsid w:val="00564CF4"/>
    <w:rsid w:val="00565FDE"/>
    <w:rsid w:val="00593E67"/>
    <w:rsid w:val="0059491F"/>
    <w:rsid w:val="005B1CDE"/>
    <w:rsid w:val="005B2996"/>
    <w:rsid w:val="005B2CB8"/>
    <w:rsid w:val="005C2776"/>
    <w:rsid w:val="005C2852"/>
    <w:rsid w:val="005C364C"/>
    <w:rsid w:val="005E4CDD"/>
    <w:rsid w:val="005F112C"/>
    <w:rsid w:val="005F3863"/>
    <w:rsid w:val="00605B3E"/>
    <w:rsid w:val="00621975"/>
    <w:rsid w:val="0062698E"/>
    <w:rsid w:val="00633593"/>
    <w:rsid w:val="00644F7E"/>
    <w:rsid w:val="00650D5C"/>
    <w:rsid w:val="0066028D"/>
    <w:rsid w:val="0066660D"/>
    <w:rsid w:val="00672E54"/>
    <w:rsid w:val="00673431"/>
    <w:rsid w:val="00684D35"/>
    <w:rsid w:val="006902D3"/>
    <w:rsid w:val="00691F43"/>
    <w:rsid w:val="006923F7"/>
    <w:rsid w:val="0069531F"/>
    <w:rsid w:val="00696AF8"/>
    <w:rsid w:val="006B4CCD"/>
    <w:rsid w:val="006C2DFD"/>
    <w:rsid w:val="006D5764"/>
    <w:rsid w:val="006D670A"/>
    <w:rsid w:val="006E0FE1"/>
    <w:rsid w:val="006E55A3"/>
    <w:rsid w:val="006E57AB"/>
    <w:rsid w:val="006E5C18"/>
    <w:rsid w:val="006E6A5C"/>
    <w:rsid w:val="006F37E7"/>
    <w:rsid w:val="006F58D3"/>
    <w:rsid w:val="006F6508"/>
    <w:rsid w:val="00705D5E"/>
    <w:rsid w:val="00707ABB"/>
    <w:rsid w:val="00713EF2"/>
    <w:rsid w:val="0071468C"/>
    <w:rsid w:val="00715AEE"/>
    <w:rsid w:val="00745E67"/>
    <w:rsid w:val="00746E16"/>
    <w:rsid w:val="0075119B"/>
    <w:rsid w:val="00753459"/>
    <w:rsid w:val="00760E37"/>
    <w:rsid w:val="00762659"/>
    <w:rsid w:val="0078543F"/>
    <w:rsid w:val="00791282"/>
    <w:rsid w:val="00791C72"/>
    <w:rsid w:val="007A200B"/>
    <w:rsid w:val="007A626F"/>
    <w:rsid w:val="007A7FD6"/>
    <w:rsid w:val="007B6964"/>
    <w:rsid w:val="007C083D"/>
    <w:rsid w:val="007C0BB5"/>
    <w:rsid w:val="007C351B"/>
    <w:rsid w:val="007C70CF"/>
    <w:rsid w:val="007E23AD"/>
    <w:rsid w:val="007E4A34"/>
    <w:rsid w:val="007F2B14"/>
    <w:rsid w:val="007F695F"/>
    <w:rsid w:val="00800CB6"/>
    <w:rsid w:val="00811B37"/>
    <w:rsid w:val="0081210C"/>
    <w:rsid w:val="008410D5"/>
    <w:rsid w:val="008524A9"/>
    <w:rsid w:val="008555FE"/>
    <w:rsid w:val="0086128C"/>
    <w:rsid w:val="0086208D"/>
    <w:rsid w:val="008633CF"/>
    <w:rsid w:val="00871DA2"/>
    <w:rsid w:val="00872067"/>
    <w:rsid w:val="00873752"/>
    <w:rsid w:val="00876648"/>
    <w:rsid w:val="008817F4"/>
    <w:rsid w:val="0088588E"/>
    <w:rsid w:val="008B079C"/>
    <w:rsid w:val="008B2D5D"/>
    <w:rsid w:val="008C4CDA"/>
    <w:rsid w:val="008E42B9"/>
    <w:rsid w:val="008F0724"/>
    <w:rsid w:val="009009AF"/>
    <w:rsid w:val="00902999"/>
    <w:rsid w:val="009059BE"/>
    <w:rsid w:val="00911C9C"/>
    <w:rsid w:val="00920465"/>
    <w:rsid w:val="00923BEE"/>
    <w:rsid w:val="00941D20"/>
    <w:rsid w:val="00942FA9"/>
    <w:rsid w:val="00952761"/>
    <w:rsid w:val="009537CD"/>
    <w:rsid w:val="00955241"/>
    <w:rsid w:val="0098584F"/>
    <w:rsid w:val="009A3767"/>
    <w:rsid w:val="009A7D6C"/>
    <w:rsid w:val="009B6A4C"/>
    <w:rsid w:val="009B741D"/>
    <w:rsid w:val="009D0E87"/>
    <w:rsid w:val="009D4E62"/>
    <w:rsid w:val="009D53F1"/>
    <w:rsid w:val="009E23E1"/>
    <w:rsid w:val="009F2A9B"/>
    <w:rsid w:val="00A032DD"/>
    <w:rsid w:val="00A048D3"/>
    <w:rsid w:val="00A13019"/>
    <w:rsid w:val="00A17BC6"/>
    <w:rsid w:val="00A20324"/>
    <w:rsid w:val="00A20B06"/>
    <w:rsid w:val="00A34C88"/>
    <w:rsid w:val="00A36161"/>
    <w:rsid w:val="00A43F78"/>
    <w:rsid w:val="00A447CA"/>
    <w:rsid w:val="00A57C27"/>
    <w:rsid w:val="00A6104C"/>
    <w:rsid w:val="00A74C94"/>
    <w:rsid w:val="00A92F55"/>
    <w:rsid w:val="00A93BD1"/>
    <w:rsid w:val="00AA5B9E"/>
    <w:rsid w:val="00AC2873"/>
    <w:rsid w:val="00AC4AC5"/>
    <w:rsid w:val="00AD04B9"/>
    <w:rsid w:val="00AD2B0B"/>
    <w:rsid w:val="00AF4316"/>
    <w:rsid w:val="00AF7C23"/>
    <w:rsid w:val="00B11DCE"/>
    <w:rsid w:val="00B23A02"/>
    <w:rsid w:val="00B30DE9"/>
    <w:rsid w:val="00B40561"/>
    <w:rsid w:val="00B412BD"/>
    <w:rsid w:val="00B51EA0"/>
    <w:rsid w:val="00B60303"/>
    <w:rsid w:val="00B62C65"/>
    <w:rsid w:val="00B641B9"/>
    <w:rsid w:val="00B6748E"/>
    <w:rsid w:val="00B71CCC"/>
    <w:rsid w:val="00B84125"/>
    <w:rsid w:val="00B922B3"/>
    <w:rsid w:val="00BC5F3C"/>
    <w:rsid w:val="00BD1D27"/>
    <w:rsid w:val="00BD62C7"/>
    <w:rsid w:val="00BF4C2C"/>
    <w:rsid w:val="00C26123"/>
    <w:rsid w:val="00C31781"/>
    <w:rsid w:val="00C371FE"/>
    <w:rsid w:val="00C374DB"/>
    <w:rsid w:val="00C46B02"/>
    <w:rsid w:val="00C54209"/>
    <w:rsid w:val="00C72F53"/>
    <w:rsid w:val="00C83097"/>
    <w:rsid w:val="00C930F9"/>
    <w:rsid w:val="00C950F4"/>
    <w:rsid w:val="00CA22F4"/>
    <w:rsid w:val="00CB0353"/>
    <w:rsid w:val="00CC4443"/>
    <w:rsid w:val="00CC5743"/>
    <w:rsid w:val="00CD0129"/>
    <w:rsid w:val="00CD0FE5"/>
    <w:rsid w:val="00CE7576"/>
    <w:rsid w:val="00CE7A99"/>
    <w:rsid w:val="00CF1FAC"/>
    <w:rsid w:val="00CF7E96"/>
    <w:rsid w:val="00D00844"/>
    <w:rsid w:val="00D03F58"/>
    <w:rsid w:val="00D163F5"/>
    <w:rsid w:val="00D175C3"/>
    <w:rsid w:val="00D30F4D"/>
    <w:rsid w:val="00D3582C"/>
    <w:rsid w:val="00D40556"/>
    <w:rsid w:val="00D50686"/>
    <w:rsid w:val="00D530E2"/>
    <w:rsid w:val="00D611D4"/>
    <w:rsid w:val="00D8745A"/>
    <w:rsid w:val="00D90C25"/>
    <w:rsid w:val="00D97554"/>
    <w:rsid w:val="00DA0318"/>
    <w:rsid w:val="00DA0F0F"/>
    <w:rsid w:val="00DA59AF"/>
    <w:rsid w:val="00DA6BE4"/>
    <w:rsid w:val="00DB4E1B"/>
    <w:rsid w:val="00DC18EA"/>
    <w:rsid w:val="00DE2258"/>
    <w:rsid w:val="00DE52F4"/>
    <w:rsid w:val="00E35245"/>
    <w:rsid w:val="00E35840"/>
    <w:rsid w:val="00E4197F"/>
    <w:rsid w:val="00E46BE0"/>
    <w:rsid w:val="00E507E2"/>
    <w:rsid w:val="00E564C8"/>
    <w:rsid w:val="00E60A1B"/>
    <w:rsid w:val="00E63DB5"/>
    <w:rsid w:val="00E729C1"/>
    <w:rsid w:val="00E74D2F"/>
    <w:rsid w:val="00E7610C"/>
    <w:rsid w:val="00E85DC3"/>
    <w:rsid w:val="00E876AB"/>
    <w:rsid w:val="00EA0D84"/>
    <w:rsid w:val="00EA517B"/>
    <w:rsid w:val="00EB72E1"/>
    <w:rsid w:val="00EC22E9"/>
    <w:rsid w:val="00ED3A8C"/>
    <w:rsid w:val="00ED40C7"/>
    <w:rsid w:val="00EF5BCD"/>
    <w:rsid w:val="00F24E13"/>
    <w:rsid w:val="00F25768"/>
    <w:rsid w:val="00F5469B"/>
    <w:rsid w:val="00F63FC3"/>
    <w:rsid w:val="00F90AF0"/>
    <w:rsid w:val="00F9531B"/>
    <w:rsid w:val="00FA0D5C"/>
    <w:rsid w:val="00FA3998"/>
    <w:rsid w:val="00FC2984"/>
    <w:rsid w:val="00FD4B93"/>
    <w:rsid w:val="00FD68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300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4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E4CDD"/>
    <w:pPr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0"/>
    <w:next w:val="a0"/>
    <w:link w:val="10"/>
    <w:uiPriority w:val="9"/>
    <w:qFormat/>
    <w:rsid w:val="00715AEE"/>
    <w:pPr>
      <w:ind w:firstLine="0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EA517B"/>
    <w:pPr>
      <w:outlineLvl w:val="1"/>
    </w:pPr>
  </w:style>
  <w:style w:type="paragraph" w:styleId="3">
    <w:name w:val="heading 3"/>
    <w:basedOn w:val="4"/>
    <w:next w:val="a0"/>
    <w:link w:val="30"/>
    <w:uiPriority w:val="9"/>
    <w:semiHidden/>
    <w:rsid w:val="005B2996"/>
    <w:pPr>
      <w:outlineLvl w:val="2"/>
    </w:pPr>
  </w:style>
  <w:style w:type="paragraph" w:styleId="4">
    <w:name w:val="heading 4"/>
    <w:basedOn w:val="a0"/>
    <w:next w:val="a0"/>
    <w:link w:val="40"/>
    <w:uiPriority w:val="9"/>
    <w:semiHidden/>
    <w:rsid w:val="005B2996"/>
    <w:p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15AEE"/>
    <w:rPr>
      <w:rFonts w:ascii="Times New Roman" w:hAnsi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EA517B"/>
    <w:rPr>
      <w:rFonts w:ascii="Times New Roman" w:hAnsi="Times New Roman"/>
      <w:b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3170EC"/>
    <w:rPr>
      <w:rFonts w:ascii="Times New Roman" w:hAnsi="Times New Roman"/>
    </w:rPr>
  </w:style>
  <w:style w:type="character" w:customStyle="1" w:styleId="40">
    <w:name w:val="Заголовок 4 Знак"/>
    <w:basedOn w:val="a1"/>
    <w:link w:val="4"/>
    <w:uiPriority w:val="9"/>
    <w:semiHidden/>
    <w:rsid w:val="003170EC"/>
    <w:rPr>
      <w:rFonts w:ascii="Times New Roman" w:hAnsi="Times New Roman"/>
    </w:rPr>
  </w:style>
  <w:style w:type="paragraph" w:customStyle="1" w:styleId="21">
    <w:name w:val="ТИТУЛ_2"/>
    <w:basedOn w:val="a0"/>
    <w:autoRedefine/>
    <w:qFormat/>
    <w:rsid w:val="00F5469B"/>
    <w:pPr>
      <w:tabs>
        <w:tab w:val="center" w:pos="4536"/>
      </w:tabs>
      <w:spacing w:after="240"/>
      <w:ind w:firstLine="0"/>
      <w:contextualSpacing/>
      <w:jc w:val="center"/>
    </w:pPr>
    <w:rPr>
      <w:caps/>
      <w:sz w:val="36"/>
      <w:szCs w:val="36"/>
    </w:rPr>
  </w:style>
  <w:style w:type="paragraph" w:customStyle="1" w:styleId="11">
    <w:name w:val="Титул_1"/>
    <w:basedOn w:val="a0"/>
    <w:autoRedefine/>
    <w:qFormat/>
    <w:rsid w:val="00E876AB"/>
    <w:pPr>
      <w:tabs>
        <w:tab w:val="center" w:pos="4536"/>
      </w:tabs>
      <w:spacing w:after="4440"/>
      <w:ind w:firstLine="0"/>
      <w:contextualSpacing/>
    </w:pPr>
    <w:rPr>
      <w:sz w:val="28"/>
    </w:rPr>
  </w:style>
  <w:style w:type="paragraph" w:customStyle="1" w:styleId="31">
    <w:name w:val="ТИТУЛ_3"/>
    <w:basedOn w:val="a0"/>
    <w:autoRedefine/>
    <w:qFormat/>
    <w:rsid w:val="00F5469B"/>
    <w:pPr>
      <w:tabs>
        <w:tab w:val="center" w:pos="4536"/>
      </w:tabs>
      <w:spacing w:after="4800"/>
      <w:ind w:firstLine="0"/>
      <w:jc w:val="center"/>
    </w:pPr>
    <w:rPr>
      <w:sz w:val="28"/>
      <w:szCs w:val="28"/>
    </w:rPr>
  </w:style>
  <w:style w:type="paragraph" w:customStyle="1" w:styleId="41">
    <w:name w:val="ТИТУЛ_4"/>
    <w:basedOn w:val="a0"/>
    <w:autoRedefine/>
    <w:qFormat/>
    <w:rsid w:val="003F2534"/>
    <w:pPr>
      <w:tabs>
        <w:tab w:val="center" w:pos="4536"/>
      </w:tabs>
      <w:ind w:firstLine="0"/>
    </w:pPr>
    <w:rPr>
      <w:sz w:val="28"/>
      <w:szCs w:val="32"/>
    </w:rPr>
  </w:style>
  <w:style w:type="character" w:styleId="a4">
    <w:name w:val="Placeholder Text"/>
    <w:basedOn w:val="a1"/>
    <w:uiPriority w:val="99"/>
    <w:semiHidden/>
    <w:rsid w:val="007A200B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7A20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7A200B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412B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412BD"/>
    <w:rPr>
      <w:rFonts w:ascii="Times New Roman" w:hAnsi="Times New Roman"/>
    </w:rPr>
  </w:style>
  <w:style w:type="paragraph" w:styleId="a9">
    <w:name w:val="footer"/>
    <w:basedOn w:val="a0"/>
    <w:link w:val="aa"/>
    <w:uiPriority w:val="99"/>
    <w:unhideWhenUsed/>
    <w:rsid w:val="00B412BD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a">
    <w:name w:val="Нижний колонтитул Знак"/>
    <w:basedOn w:val="a1"/>
    <w:link w:val="a9"/>
    <w:uiPriority w:val="99"/>
    <w:rsid w:val="00B412BD"/>
    <w:rPr>
      <w:rFonts w:ascii="Times New Roman" w:hAnsi="Times New Roman"/>
    </w:rPr>
  </w:style>
  <w:style w:type="paragraph" w:customStyle="1" w:styleId="12">
    <w:name w:val="Содержание_1"/>
    <w:basedOn w:val="a0"/>
    <w:qFormat/>
    <w:rsid w:val="00715AEE"/>
  </w:style>
  <w:style w:type="paragraph" w:styleId="a">
    <w:name w:val="List Paragraph"/>
    <w:basedOn w:val="a0"/>
    <w:autoRedefine/>
    <w:uiPriority w:val="34"/>
    <w:qFormat/>
    <w:rsid w:val="005269E2"/>
    <w:pPr>
      <w:numPr>
        <w:numId w:val="36"/>
      </w:numPr>
      <w:ind w:left="1491" w:hanging="357"/>
      <w:contextualSpacing/>
    </w:pPr>
  </w:style>
  <w:style w:type="paragraph" w:customStyle="1" w:styleId="ab">
    <w:name w:val="Рис. х."/>
    <w:basedOn w:val="a0"/>
    <w:qFormat/>
    <w:rsid w:val="00EF5BCD"/>
    <w:pPr>
      <w:spacing w:after="120"/>
      <w:ind w:firstLine="0"/>
      <w:jc w:val="center"/>
    </w:pPr>
    <w:rPr>
      <w:i/>
    </w:rPr>
  </w:style>
  <w:style w:type="paragraph" w:customStyle="1" w:styleId="05">
    <w:name w:val="Стиль рамка: (одинарная Авто  05 пт линия)"/>
    <w:basedOn w:val="a0"/>
    <w:rsid w:val="001F3C5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170" w:right="170"/>
    </w:pPr>
    <w:rPr>
      <w:rFonts w:eastAsia="Times New Roman" w:cs="Times New Roman"/>
      <w:szCs w:val="20"/>
    </w:rPr>
  </w:style>
  <w:style w:type="paragraph" w:customStyle="1" w:styleId="ac">
    <w:name w:val="Рис"/>
    <w:basedOn w:val="a0"/>
    <w:qFormat/>
    <w:rsid w:val="00FA0D5C"/>
    <w:pPr>
      <w:spacing w:before="120"/>
      <w:ind w:firstLine="0"/>
      <w:jc w:val="center"/>
    </w:pPr>
    <w:rPr>
      <w:b/>
      <w:noProof/>
      <w:lang w:eastAsia="ru-RU"/>
    </w:rPr>
  </w:style>
  <w:style w:type="paragraph" w:customStyle="1" w:styleId="ad">
    <w:name w:val="Табл"/>
    <w:basedOn w:val="a0"/>
    <w:qFormat/>
    <w:rsid w:val="00D90C25"/>
    <w:pPr>
      <w:tabs>
        <w:tab w:val="right" w:pos="9995"/>
      </w:tabs>
      <w:ind w:firstLine="0"/>
    </w:pPr>
    <w:rPr>
      <w:rFonts w:cs="Times New Roman"/>
      <w:i/>
    </w:rPr>
  </w:style>
  <w:style w:type="paragraph" w:customStyle="1" w:styleId="22">
    <w:name w:val="Табл_2"/>
    <w:basedOn w:val="ad"/>
    <w:qFormat/>
    <w:rsid w:val="00746E16"/>
    <w:pPr>
      <w:spacing w:line="240" w:lineRule="auto"/>
      <w:jc w:val="center"/>
    </w:pPr>
    <w:rPr>
      <w:b/>
      <w:i w:val="0"/>
    </w:rPr>
  </w:style>
  <w:style w:type="paragraph" w:customStyle="1" w:styleId="32">
    <w:name w:val="Табл_3"/>
    <w:basedOn w:val="a0"/>
    <w:qFormat/>
    <w:rsid w:val="00746E16"/>
    <w:pPr>
      <w:spacing w:line="240" w:lineRule="auto"/>
      <w:ind w:firstLine="0"/>
    </w:pPr>
    <w:rPr>
      <w:rFonts w:cs="Arial"/>
      <w:snapToGrid w:val="0"/>
      <w:color w:val="000000"/>
    </w:rPr>
  </w:style>
  <w:style w:type="numbering" w:customStyle="1" w:styleId="WingdingsSymbol189">
    <w:name w:val="Стиль маркированный Wingdings (Symbol) Слева:  189 см Выступ:  ..."/>
    <w:basedOn w:val="a3"/>
    <w:rsid w:val="002E038A"/>
    <w:pPr>
      <w:numPr>
        <w:numId w:val="1"/>
      </w:numPr>
    </w:pPr>
  </w:style>
  <w:style w:type="character" w:customStyle="1" w:styleId="CambriaMath">
    <w:name w:val="Стиль (латиница) Cambria Math"/>
    <w:rsid w:val="00E35840"/>
    <w:rPr>
      <w:rFonts w:ascii="Cambria Math" w:hAnsi="Cambria Math"/>
    </w:rPr>
  </w:style>
  <w:style w:type="table" w:styleId="ae">
    <w:name w:val="Table Grid"/>
    <w:basedOn w:val="a2"/>
    <w:uiPriority w:val="59"/>
    <w:rsid w:val="008817F4"/>
    <w:pPr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WingdingsSymbol125">
    <w:name w:val="Стиль маркированный Wingdings (Symbol) Слева:  125 см Выступ:  ..."/>
    <w:basedOn w:val="a3"/>
    <w:rsid w:val="006F6508"/>
    <w:pPr>
      <w:numPr>
        <w:numId w:val="10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4"/>
        <w:szCs w:val="24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E4CDD"/>
    <w:pPr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0"/>
    <w:next w:val="a0"/>
    <w:link w:val="10"/>
    <w:uiPriority w:val="9"/>
    <w:qFormat/>
    <w:rsid w:val="00715AEE"/>
    <w:pPr>
      <w:ind w:firstLine="0"/>
      <w:jc w:val="center"/>
      <w:outlineLvl w:val="0"/>
    </w:pPr>
    <w:rPr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EA517B"/>
    <w:pPr>
      <w:outlineLvl w:val="1"/>
    </w:pPr>
  </w:style>
  <w:style w:type="paragraph" w:styleId="3">
    <w:name w:val="heading 3"/>
    <w:basedOn w:val="4"/>
    <w:next w:val="a0"/>
    <w:link w:val="30"/>
    <w:uiPriority w:val="9"/>
    <w:semiHidden/>
    <w:rsid w:val="005B2996"/>
    <w:pPr>
      <w:outlineLvl w:val="2"/>
    </w:pPr>
  </w:style>
  <w:style w:type="paragraph" w:styleId="4">
    <w:name w:val="heading 4"/>
    <w:basedOn w:val="a0"/>
    <w:next w:val="a0"/>
    <w:link w:val="40"/>
    <w:uiPriority w:val="9"/>
    <w:semiHidden/>
    <w:rsid w:val="005B2996"/>
    <w:p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15AEE"/>
    <w:rPr>
      <w:rFonts w:ascii="Times New Roman" w:hAnsi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EA517B"/>
    <w:rPr>
      <w:rFonts w:ascii="Times New Roman" w:hAnsi="Times New Roman"/>
      <w:b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3170EC"/>
    <w:rPr>
      <w:rFonts w:ascii="Times New Roman" w:hAnsi="Times New Roman"/>
    </w:rPr>
  </w:style>
  <w:style w:type="character" w:customStyle="1" w:styleId="40">
    <w:name w:val="Заголовок 4 Знак"/>
    <w:basedOn w:val="a1"/>
    <w:link w:val="4"/>
    <w:uiPriority w:val="9"/>
    <w:semiHidden/>
    <w:rsid w:val="003170EC"/>
    <w:rPr>
      <w:rFonts w:ascii="Times New Roman" w:hAnsi="Times New Roman"/>
    </w:rPr>
  </w:style>
  <w:style w:type="paragraph" w:customStyle="1" w:styleId="21">
    <w:name w:val="ТИТУЛ_2"/>
    <w:basedOn w:val="a0"/>
    <w:autoRedefine/>
    <w:qFormat/>
    <w:rsid w:val="009537CD"/>
    <w:pPr>
      <w:tabs>
        <w:tab w:val="center" w:pos="4536"/>
      </w:tabs>
      <w:spacing w:after="240"/>
      <w:ind w:firstLine="0"/>
      <w:contextualSpacing/>
    </w:pPr>
    <w:rPr>
      <w:sz w:val="36"/>
      <w:szCs w:val="36"/>
    </w:rPr>
  </w:style>
  <w:style w:type="paragraph" w:customStyle="1" w:styleId="11">
    <w:name w:val="Титул_1"/>
    <w:basedOn w:val="a0"/>
    <w:autoRedefine/>
    <w:qFormat/>
    <w:rsid w:val="00E876AB"/>
    <w:pPr>
      <w:tabs>
        <w:tab w:val="center" w:pos="4536"/>
      </w:tabs>
      <w:spacing w:after="4440"/>
      <w:ind w:firstLine="0"/>
      <w:contextualSpacing/>
    </w:pPr>
    <w:rPr>
      <w:sz w:val="28"/>
    </w:rPr>
  </w:style>
  <w:style w:type="paragraph" w:customStyle="1" w:styleId="31">
    <w:name w:val="ТИТУЛ_3"/>
    <w:basedOn w:val="a0"/>
    <w:autoRedefine/>
    <w:qFormat/>
    <w:rsid w:val="00E876AB"/>
    <w:pPr>
      <w:tabs>
        <w:tab w:val="center" w:pos="4536"/>
      </w:tabs>
      <w:spacing w:after="4800"/>
      <w:ind w:firstLine="0"/>
    </w:pPr>
    <w:rPr>
      <w:sz w:val="28"/>
      <w:szCs w:val="28"/>
    </w:rPr>
  </w:style>
  <w:style w:type="paragraph" w:customStyle="1" w:styleId="41">
    <w:name w:val="ТИТУЛ_4"/>
    <w:basedOn w:val="a0"/>
    <w:autoRedefine/>
    <w:qFormat/>
    <w:rsid w:val="003F2534"/>
    <w:pPr>
      <w:tabs>
        <w:tab w:val="center" w:pos="4536"/>
      </w:tabs>
      <w:ind w:firstLine="0"/>
    </w:pPr>
    <w:rPr>
      <w:sz w:val="28"/>
      <w:szCs w:val="32"/>
    </w:rPr>
  </w:style>
  <w:style w:type="character" w:styleId="a4">
    <w:name w:val="Placeholder Text"/>
    <w:basedOn w:val="a1"/>
    <w:uiPriority w:val="99"/>
    <w:semiHidden/>
    <w:rsid w:val="007A200B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7A20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7A200B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412B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412BD"/>
    <w:rPr>
      <w:rFonts w:ascii="Times New Roman" w:hAnsi="Times New Roman"/>
    </w:rPr>
  </w:style>
  <w:style w:type="paragraph" w:styleId="a9">
    <w:name w:val="footer"/>
    <w:basedOn w:val="a0"/>
    <w:link w:val="aa"/>
    <w:uiPriority w:val="99"/>
    <w:unhideWhenUsed/>
    <w:rsid w:val="00B412BD"/>
    <w:pPr>
      <w:tabs>
        <w:tab w:val="center" w:pos="4677"/>
        <w:tab w:val="right" w:pos="9355"/>
      </w:tabs>
      <w:spacing w:line="240" w:lineRule="auto"/>
      <w:ind w:firstLine="0"/>
    </w:pPr>
  </w:style>
  <w:style w:type="character" w:customStyle="1" w:styleId="aa">
    <w:name w:val="Нижний колонтитул Знак"/>
    <w:basedOn w:val="a1"/>
    <w:link w:val="a9"/>
    <w:uiPriority w:val="99"/>
    <w:rsid w:val="00B412BD"/>
    <w:rPr>
      <w:rFonts w:ascii="Times New Roman" w:hAnsi="Times New Roman"/>
    </w:rPr>
  </w:style>
  <w:style w:type="paragraph" w:customStyle="1" w:styleId="12">
    <w:name w:val="Содержание_1"/>
    <w:basedOn w:val="a0"/>
    <w:qFormat/>
    <w:rsid w:val="00715AEE"/>
  </w:style>
  <w:style w:type="paragraph" w:styleId="a">
    <w:name w:val="List Paragraph"/>
    <w:basedOn w:val="a0"/>
    <w:autoRedefine/>
    <w:uiPriority w:val="34"/>
    <w:qFormat/>
    <w:rsid w:val="006F6508"/>
    <w:pPr>
      <w:numPr>
        <w:numId w:val="9"/>
      </w:numPr>
      <w:contextualSpacing/>
    </w:pPr>
  </w:style>
  <w:style w:type="paragraph" w:customStyle="1" w:styleId="ab">
    <w:name w:val="Рис. х."/>
    <w:basedOn w:val="a0"/>
    <w:qFormat/>
    <w:rsid w:val="00EF5BCD"/>
    <w:pPr>
      <w:spacing w:after="120"/>
      <w:ind w:firstLine="0"/>
      <w:jc w:val="center"/>
    </w:pPr>
    <w:rPr>
      <w:i/>
    </w:rPr>
  </w:style>
  <w:style w:type="paragraph" w:customStyle="1" w:styleId="05">
    <w:name w:val="Стиль рамка: (одинарная Авто  05 пт линия)"/>
    <w:basedOn w:val="a0"/>
    <w:rsid w:val="001F3C5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170" w:right="170"/>
    </w:pPr>
    <w:rPr>
      <w:rFonts w:eastAsia="Times New Roman" w:cs="Times New Roman"/>
      <w:szCs w:val="20"/>
    </w:rPr>
  </w:style>
  <w:style w:type="paragraph" w:customStyle="1" w:styleId="ac">
    <w:name w:val="Рис"/>
    <w:basedOn w:val="a0"/>
    <w:qFormat/>
    <w:rsid w:val="00FA0D5C"/>
    <w:pPr>
      <w:spacing w:before="120"/>
      <w:ind w:firstLine="0"/>
      <w:jc w:val="center"/>
    </w:pPr>
    <w:rPr>
      <w:b/>
      <w:noProof/>
      <w:lang w:eastAsia="ru-RU"/>
    </w:rPr>
  </w:style>
  <w:style w:type="paragraph" w:customStyle="1" w:styleId="ad">
    <w:name w:val="Табл"/>
    <w:basedOn w:val="a0"/>
    <w:qFormat/>
    <w:rsid w:val="00D90C25"/>
    <w:pPr>
      <w:tabs>
        <w:tab w:val="right" w:pos="9995"/>
      </w:tabs>
      <w:ind w:firstLine="0"/>
    </w:pPr>
    <w:rPr>
      <w:rFonts w:cs="Times New Roman"/>
      <w:i/>
    </w:rPr>
  </w:style>
  <w:style w:type="paragraph" w:customStyle="1" w:styleId="22">
    <w:name w:val="Табл_2"/>
    <w:basedOn w:val="ad"/>
    <w:qFormat/>
    <w:rsid w:val="00746E16"/>
    <w:pPr>
      <w:spacing w:line="240" w:lineRule="auto"/>
      <w:jc w:val="center"/>
    </w:pPr>
    <w:rPr>
      <w:b/>
      <w:i w:val="0"/>
    </w:rPr>
  </w:style>
  <w:style w:type="paragraph" w:customStyle="1" w:styleId="32">
    <w:name w:val="Табл_3"/>
    <w:basedOn w:val="a0"/>
    <w:qFormat/>
    <w:rsid w:val="00746E16"/>
    <w:pPr>
      <w:spacing w:line="240" w:lineRule="auto"/>
      <w:ind w:firstLine="0"/>
    </w:pPr>
    <w:rPr>
      <w:rFonts w:cs="Arial"/>
      <w:snapToGrid w:val="0"/>
      <w:color w:val="000000"/>
    </w:rPr>
  </w:style>
  <w:style w:type="numbering" w:customStyle="1" w:styleId="WingdingsSymbol189">
    <w:name w:val="Стиль маркированный Wingdings (Symbol) Слева:  189 см Выступ:  ..."/>
    <w:basedOn w:val="a3"/>
    <w:rsid w:val="002E038A"/>
    <w:pPr>
      <w:numPr>
        <w:numId w:val="1"/>
      </w:numPr>
    </w:pPr>
  </w:style>
  <w:style w:type="character" w:customStyle="1" w:styleId="CambriaMath">
    <w:name w:val="Стиль (латиница) Cambria Math"/>
    <w:rsid w:val="00E35840"/>
    <w:rPr>
      <w:rFonts w:ascii="Cambria Math" w:hAnsi="Cambria Math"/>
    </w:rPr>
  </w:style>
  <w:style w:type="table" w:styleId="ae">
    <w:name w:val="Table Grid"/>
    <w:basedOn w:val="a2"/>
    <w:uiPriority w:val="59"/>
    <w:rsid w:val="008817F4"/>
    <w:pPr>
      <w:ind w:firstLine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numbering" w:customStyle="1" w:styleId="WingdingsSymbol125">
    <w:name w:val="Стиль маркированный Wingdings (Symbol) Слева:  125 см Выступ:  ..."/>
    <w:basedOn w:val="a3"/>
    <w:rsid w:val="006F6508"/>
    <w:pPr>
      <w:numPr>
        <w:numId w:val="10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5D1BA3-2DE8-4D9D-8E6C-FFE9C1ABD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34</Pages>
  <Words>8705</Words>
  <Characters>49624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elena_l</cp:lastModifiedBy>
  <cp:revision>42</cp:revision>
  <cp:lastPrinted>2012-01-24T07:34:00Z</cp:lastPrinted>
  <dcterms:created xsi:type="dcterms:W3CDTF">2012-04-23T03:10:00Z</dcterms:created>
  <dcterms:modified xsi:type="dcterms:W3CDTF">2019-02-07T05:16:00Z</dcterms:modified>
</cp:coreProperties>
</file>