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47" w:rsidRDefault="00534047" w:rsidP="00534047">
      <w:pPr>
        <w:pStyle w:val="1"/>
        <w:ind w:left="0" w:firstLine="709"/>
        <w:jc w:val="center"/>
      </w:pPr>
      <w:bookmarkStart w:id="0" w:name="_Toc101972746"/>
      <w:r>
        <w:t>Анализ</w:t>
      </w:r>
      <w:bookmarkEnd w:id="0"/>
      <w:r>
        <w:t xml:space="preserve"> функциональных требований</w:t>
      </w:r>
    </w:p>
    <w:p w:rsidR="00534047" w:rsidRDefault="00534047" w:rsidP="00534047">
      <w:pPr>
        <w:pStyle w:val="2"/>
      </w:pPr>
      <w:bookmarkStart w:id="1" w:name="_Toc101972747"/>
      <w:r>
        <w:t xml:space="preserve">1 </w:t>
      </w:r>
      <w:r w:rsidRPr="004267FC">
        <w:t>Модель предметной области (IDEF0)</w:t>
      </w:r>
      <w:bookmarkEnd w:id="1"/>
    </w:p>
    <w:p w:rsidR="008263BC" w:rsidRDefault="00534047" w:rsidP="00534047">
      <w:r>
        <w:tab/>
        <w:t>Модель, представленная на рисунке 1 описывает процесс покупки книг в книжном магазине.</w:t>
      </w:r>
    </w:p>
    <w:p w:rsidR="00534047" w:rsidRDefault="00534047" w:rsidP="00534047">
      <w:r>
        <w:rPr>
          <w:noProof/>
          <w:lang w:val="en-US"/>
        </w:rPr>
        <w:drawing>
          <wp:inline distT="0" distB="0" distL="0" distR="0" wp14:anchorId="4E45A185" wp14:editId="2E5B02BA">
            <wp:extent cx="5807123" cy="4015636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5273" cy="402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47" w:rsidRDefault="00534047" w:rsidP="00534047">
      <w:pPr>
        <w:jc w:val="center"/>
        <w:rPr>
          <w:sz w:val="24"/>
        </w:rPr>
      </w:pPr>
      <w:r>
        <w:rPr>
          <w:sz w:val="24"/>
        </w:rPr>
        <w:t xml:space="preserve">Рисунок 1 – Модель </w:t>
      </w:r>
      <w:r>
        <w:rPr>
          <w:sz w:val="24"/>
          <w:lang w:val="en-US"/>
        </w:rPr>
        <w:t xml:space="preserve">IDEF0 </w:t>
      </w:r>
      <w:r>
        <w:rPr>
          <w:sz w:val="24"/>
        </w:rPr>
        <w:t>нулевого уровня</w:t>
      </w:r>
    </w:p>
    <w:p w:rsidR="00534047" w:rsidRDefault="00534047" w:rsidP="00534047">
      <w:r>
        <w:tab/>
        <w:t xml:space="preserve">Процесс начинается с желания посетителя купить </w:t>
      </w:r>
      <w:r w:rsidR="000A461F">
        <w:t>издание</w:t>
      </w:r>
      <w:r>
        <w:t>. При выполнении данного процесса задействованы сам посетитель, продавец книжного магазина и разрабатываемая программа, позволяющая не обращаться к продавцу за консультацией. Выполнение процесса и его подпроцессов происходит в соответствии с правилами магазина, законом «О защите прав потребителей» и руководством пользователя программы. Результатом выполнения процесса служат заявка на поставку издания и</w:t>
      </w:r>
      <w:r w:rsidRPr="00AB4DF2">
        <w:t>/</w:t>
      </w:r>
      <w:r>
        <w:t xml:space="preserve">или совершенная покупка </w:t>
      </w:r>
      <w:r w:rsidR="00AB4DF2">
        <w:t>изданий</w:t>
      </w:r>
      <w:r>
        <w:t>.</w:t>
      </w:r>
    </w:p>
    <w:p w:rsidR="000F4C71" w:rsidRDefault="000F4C71" w:rsidP="00534047">
      <w:r>
        <w:tab/>
        <w:t xml:space="preserve">На рисунке 2 представлено описание декомпозиции модели первого уровня. </w:t>
      </w:r>
    </w:p>
    <w:p w:rsidR="000F4C71" w:rsidRDefault="000F4C71" w:rsidP="00534047">
      <w:r>
        <w:rPr>
          <w:noProof/>
          <w:lang w:val="en-US"/>
        </w:rPr>
        <w:lastRenderedPageBreak/>
        <w:drawing>
          <wp:inline distT="0" distB="0" distL="0" distR="0" wp14:anchorId="3B785AD8" wp14:editId="249AE9E9">
            <wp:extent cx="5895561" cy="408750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3703" cy="40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71" w:rsidRPr="000F4C71" w:rsidRDefault="000F4C71" w:rsidP="000F4C71">
      <w:pPr>
        <w:jc w:val="center"/>
        <w:rPr>
          <w:sz w:val="24"/>
        </w:rPr>
      </w:pPr>
      <w:r>
        <w:rPr>
          <w:sz w:val="24"/>
        </w:rPr>
        <w:t xml:space="preserve">Рисунок 2 – Декомпозиция </w:t>
      </w:r>
      <w:r w:rsidR="002F6C47">
        <w:rPr>
          <w:sz w:val="24"/>
        </w:rPr>
        <w:t>процесса покупки книг</w:t>
      </w:r>
    </w:p>
    <w:p w:rsidR="000F4C71" w:rsidRDefault="000F4C71" w:rsidP="000F4C71">
      <w:pPr>
        <w:ind w:firstLine="708"/>
      </w:pPr>
      <w:r>
        <w:t>Процесс покупки книг в магазине включает 6 подпроцессов. При желании купить конкретное издание, посетитель</w:t>
      </w:r>
      <w:r w:rsidR="000B0182">
        <w:t>, используя программу,</w:t>
      </w:r>
      <w:r>
        <w:t xml:space="preserve"> проверяет наличие издания</w:t>
      </w:r>
      <w:r w:rsidR="000B0182">
        <w:t xml:space="preserve"> в магазине. Далее есть два варианта развития событий. Если издания в наличии нет, посетитель может сформировать в программе заявку на поставку издания, чтобы приобрести его в будущем. </w:t>
      </w:r>
      <w:r w:rsidR="00A21F90">
        <w:t xml:space="preserve">Таким образом, результатом процесса становится заявка на издание от посетителя. </w:t>
      </w:r>
      <w:r w:rsidR="000B0182">
        <w:t>Второй вариант, если издание есть в наличии, предусматривает определение расположения издания в магазине с помощью программы, при этом, если посетителю необходимо купить несколько печатных изданий, для каждого нового издания процесс покупки повторяется с</w:t>
      </w:r>
      <w:r w:rsidR="00A21F90">
        <w:t xml:space="preserve"> самого </w:t>
      </w:r>
      <w:r w:rsidR="000B0182">
        <w:t>начала. Из всех необходимых посетителю изданий он может сформировать список в той же программе, содержащий информацию о расположении изданий</w:t>
      </w:r>
      <w:r w:rsidR="00437D40">
        <w:t xml:space="preserve"> и используемый далее при поиске изданий на полках</w:t>
      </w:r>
      <w:r w:rsidR="000B0182">
        <w:t xml:space="preserve">. После </w:t>
      </w:r>
      <w:r w:rsidR="00C913C5">
        <w:t>получения</w:t>
      </w:r>
      <w:r w:rsidR="000B0182">
        <w:t xml:space="preserve"> информации о расположении</w:t>
      </w:r>
      <w:r w:rsidR="003307A8">
        <w:t>,</w:t>
      </w:r>
      <w:r w:rsidR="000B0182">
        <w:t xml:space="preserve"> посетитель собирает издания с полок и </w:t>
      </w:r>
      <w:r w:rsidR="0010507F">
        <w:t>производит</w:t>
      </w:r>
      <w:r w:rsidR="002066EA">
        <w:t xml:space="preserve"> их</w:t>
      </w:r>
      <w:r w:rsidR="0010507F">
        <w:t xml:space="preserve"> оплату</w:t>
      </w:r>
      <w:r w:rsidR="000B0182">
        <w:t xml:space="preserve"> продавцу-кассиру.</w:t>
      </w:r>
      <w:r w:rsidR="0092416D">
        <w:t xml:space="preserve"> В этом случае</w:t>
      </w:r>
      <w:r w:rsidR="00F96C5C">
        <w:t>, результатом процесса становит</w:t>
      </w:r>
      <w:r w:rsidR="0092416D">
        <w:t>ся</w:t>
      </w:r>
      <w:r w:rsidR="00B706C7">
        <w:t xml:space="preserve"> успешная</w:t>
      </w:r>
      <w:r w:rsidR="0092416D">
        <w:t xml:space="preserve"> покупка нужных посетителю изданий.</w:t>
      </w:r>
    </w:p>
    <w:p w:rsidR="007F019E" w:rsidRDefault="007F019E" w:rsidP="000F4C71">
      <w:pPr>
        <w:ind w:firstLine="708"/>
      </w:pPr>
      <w:r>
        <w:t>Всю работу с программой посетитель выполняет в соответствии с руководством пользователя. Сбор нужных изданий и оплата осуществляется по правилам магазина. Кроме того, оплата производится в соответствии с законом «О защите прав потребителей»</w:t>
      </w:r>
      <w:r w:rsidR="00E979C8">
        <w:t>.</w:t>
      </w:r>
    </w:p>
    <w:p w:rsidR="002F6C47" w:rsidRDefault="002F6C47" w:rsidP="000F4C71">
      <w:pPr>
        <w:ind w:firstLine="708"/>
      </w:pPr>
      <w:r>
        <w:lastRenderedPageBreak/>
        <w:t>На рисунке 3 описывается декомпозиция процесса определения наличия издания в магазине.</w:t>
      </w:r>
    </w:p>
    <w:p w:rsidR="002F6C47" w:rsidRDefault="002F6C47" w:rsidP="002F6C47">
      <w:pPr>
        <w:ind w:firstLine="708"/>
        <w:jc w:val="center"/>
      </w:pPr>
      <w:r>
        <w:rPr>
          <w:noProof/>
          <w:lang w:val="en-US"/>
        </w:rPr>
        <w:drawing>
          <wp:inline distT="0" distB="0" distL="0" distR="0" wp14:anchorId="3D8752F8" wp14:editId="66F9BA1D">
            <wp:extent cx="5299883" cy="366997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816" cy="368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47" w:rsidRPr="00556CC9" w:rsidRDefault="002F6C47" w:rsidP="002F6C47">
      <w:pPr>
        <w:ind w:firstLine="708"/>
        <w:jc w:val="center"/>
        <w:rPr>
          <w:sz w:val="24"/>
          <w:szCs w:val="24"/>
        </w:rPr>
      </w:pPr>
      <w:r w:rsidRPr="00556CC9">
        <w:rPr>
          <w:sz w:val="24"/>
          <w:szCs w:val="24"/>
        </w:rPr>
        <w:t xml:space="preserve">Рисунок 3 - </w:t>
      </w:r>
      <w:r w:rsidRPr="00556CC9">
        <w:rPr>
          <w:sz w:val="24"/>
          <w:szCs w:val="24"/>
        </w:rPr>
        <w:t xml:space="preserve">Декомпозиция </w:t>
      </w:r>
      <w:r w:rsidRPr="00556CC9">
        <w:rPr>
          <w:sz w:val="24"/>
          <w:szCs w:val="24"/>
        </w:rPr>
        <w:t>процесса определения наличия издания</w:t>
      </w:r>
    </w:p>
    <w:p w:rsidR="00556CC9" w:rsidRDefault="00556CC9" w:rsidP="00556CC9">
      <w:r>
        <w:tab/>
        <w:t>Процесс определения наличия издания в магазине начинается с процесса поиска нужного издания по названию в программе. Далее, программа может сразу отобразить информацию об издании, либо предоставить список подходящих под название изданий, если их нашлось в системе несколько. Из списка посетитель выбирает интересующее его издание, программа отображает информацию об издании. После этого, посетитель просматривает данные о наличии. Таким образом, результатом процесса является информация о наличии или отсутс</w:t>
      </w:r>
      <w:r w:rsidR="00390C9F">
        <w:t>т</w:t>
      </w:r>
      <w:r>
        <w:t>вии</w:t>
      </w:r>
      <w:r w:rsidR="00390C9F">
        <w:t xml:space="preserve"> издания в магазине.</w:t>
      </w:r>
    </w:p>
    <w:p w:rsidR="001A78F1" w:rsidRPr="00534047" w:rsidRDefault="001A78F1" w:rsidP="00556CC9">
      <w:r>
        <w:tab/>
        <w:t>Все действия регулируются руководством пользователя, поскольку на протяжении всего процесса посетитель взаимодействует с программой.</w:t>
      </w:r>
      <w:bookmarkStart w:id="2" w:name="_GoBack"/>
      <w:bookmarkEnd w:id="2"/>
    </w:p>
    <w:sectPr w:rsidR="001A78F1" w:rsidRPr="00534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F3"/>
    <w:rsid w:val="000A461F"/>
    <w:rsid w:val="000B0182"/>
    <w:rsid w:val="000F4C71"/>
    <w:rsid w:val="0010507F"/>
    <w:rsid w:val="001A78F1"/>
    <w:rsid w:val="002066EA"/>
    <w:rsid w:val="002F6C47"/>
    <w:rsid w:val="003307A8"/>
    <w:rsid w:val="00347D14"/>
    <w:rsid w:val="00390C9F"/>
    <w:rsid w:val="00437D40"/>
    <w:rsid w:val="00534047"/>
    <w:rsid w:val="00556CC9"/>
    <w:rsid w:val="0078702E"/>
    <w:rsid w:val="007E50D5"/>
    <w:rsid w:val="007F019E"/>
    <w:rsid w:val="008C6816"/>
    <w:rsid w:val="008E4122"/>
    <w:rsid w:val="0092416D"/>
    <w:rsid w:val="009B3FE5"/>
    <w:rsid w:val="00A21F90"/>
    <w:rsid w:val="00A63D53"/>
    <w:rsid w:val="00A66359"/>
    <w:rsid w:val="00AB4DF2"/>
    <w:rsid w:val="00B706C7"/>
    <w:rsid w:val="00C15CF3"/>
    <w:rsid w:val="00C913C5"/>
    <w:rsid w:val="00E979C8"/>
    <w:rsid w:val="00F9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1EB35"/>
  <w15:chartTrackingRefBased/>
  <w15:docId w15:val="{3B1D51B9-44B4-4AE8-A41B-0CA3B059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047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34047"/>
    <w:pPr>
      <w:widowControl w:val="0"/>
      <w:autoSpaceDE w:val="0"/>
      <w:autoSpaceDN w:val="0"/>
      <w:spacing w:before="72" w:after="0" w:line="240" w:lineRule="auto"/>
      <w:ind w:left="950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4047"/>
    <w:pPr>
      <w:keepNext/>
      <w:keepLines/>
      <w:widowControl w:val="0"/>
      <w:autoSpaceDE w:val="0"/>
      <w:autoSpaceDN w:val="0"/>
      <w:spacing w:after="0" w:line="240" w:lineRule="auto"/>
      <w:ind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0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3404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uiPriority w:val="1"/>
    <w:qFormat/>
    <w:rsid w:val="00534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Афанасьев</dc:creator>
  <cp:keywords/>
  <dc:description/>
  <cp:lastModifiedBy>Денис Афанасьев</cp:lastModifiedBy>
  <cp:revision>24</cp:revision>
  <dcterms:created xsi:type="dcterms:W3CDTF">2023-03-28T13:21:00Z</dcterms:created>
  <dcterms:modified xsi:type="dcterms:W3CDTF">2023-03-28T14:00:00Z</dcterms:modified>
</cp:coreProperties>
</file>