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7" w:rsidRDefault="00534047" w:rsidP="00534047">
      <w:pPr>
        <w:pStyle w:val="1"/>
        <w:ind w:left="0" w:firstLine="709"/>
        <w:jc w:val="center"/>
      </w:pPr>
      <w:bookmarkStart w:id="0" w:name="_Toc101972746"/>
      <w:r>
        <w:t>Анализ</w:t>
      </w:r>
      <w:bookmarkEnd w:id="0"/>
      <w:r>
        <w:t xml:space="preserve"> функциональных требований</w:t>
      </w:r>
    </w:p>
    <w:p w:rsidR="00534047" w:rsidRDefault="00534047" w:rsidP="00534047">
      <w:pPr>
        <w:pStyle w:val="2"/>
      </w:pPr>
      <w:bookmarkStart w:id="1" w:name="_Toc101972747"/>
      <w:r>
        <w:t xml:space="preserve">1 </w:t>
      </w:r>
      <w:r w:rsidRPr="004267FC">
        <w:t>Модель предметной области (IDEF0)</w:t>
      </w:r>
      <w:bookmarkEnd w:id="1"/>
    </w:p>
    <w:p w:rsidR="008263BC" w:rsidRDefault="00534047" w:rsidP="00534047">
      <w:r>
        <w:tab/>
        <w:t>Модель, представленная на рисунке 1 описывает процесс покупки книг в книжном магазине.</w:t>
      </w:r>
    </w:p>
    <w:p w:rsidR="00534047" w:rsidRDefault="00047E0C" w:rsidP="00534047">
      <w:r>
        <w:rPr>
          <w:noProof/>
          <w:lang w:val="en-US"/>
        </w:rPr>
        <w:drawing>
          <wp:inline distT="0" distB="0" distL="0" distR="0" wp14:anchorId="5B3C1FA8" wp14:editId="34602C42">
            <wp:extent cx="5891391" cy="31248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554" cy="31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47" w:rsidRPr="00047E0C" w:rsidRDefault="00534047" w:rsidP="00047E0C">
      <w:pPr>
        <w:jc w:val="center"/>
      </w:pPr>
      <w:r>
        <w:t xml:space="preserve">Рисунок 1 – </w:t>
      </w:r>
      <w:r w:rsidR="00047E0C">
        <w:t>Основной процесс приложения</w:t>
      </w:r>
    </w:p>
    <w:p w:rsidR="00534047" w:rsidRDefault="00534047" w:rsidP="00534047">
      <w:r>
        <w:tab/>
      </w:r>
      <w:r w:rsidR="009D5663">
        <w:t>Целевыми сведениями, получаемыми в ходе выполнения процесса, является информация о наличии и расположении изданий в магазине. Заявка на издание может быть сделана только для тех изданий, которые отсутствуют в магазине во время выполнения процесса</w:t>
      </w:r>
      <w:r w:rsidR="00D83C1B">
        <w:t>, то есть этот результат процесса может быть получен не всегда.</w:t>
      </w:r>
    </w:p>
    <w:p w:rsidR="000F4C71" w:rsidRDefault="000F4C71" w:rsidP="00534047">
      <w:r>
        <w:tab/>
        <w:t xml:space="preserve">На рисунке 2 представлено описание декомпозиции модели первого уровня. </w:t>
      </w:r>
    </w:p>
    <w:p w:rsidR="000F4C71" w:rsidRDefault="006B4869" w:rsidP="00534047">
      <w:r>
        <w:rPr>
          <w:noProof/>
          <w:lang w:val="en-US"/>
        </w:rPr>
        <w:lastRenderedPageBreak/>
        <w:drawing>
          <wp:inline distT="0" distB="0" distL="0" distR="0" wp14:anchorId="65641937" wp14:editId="5EFF0829">
            <wp:extent cx="5940425" cy="3084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703" cy="30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71" w:rsidRPr="000F4C71" w:rsidRDefault="000F4C71" w:rsidP="006B4869">
      <w:pPr>
        <w:jc w:val="center"/>
      </w:pPr>
      <w:r>
        <w:t xml:space="preserve">Рисунок 2 – Декомпозиция </w:t>
      </w:r>
      <w:r w:rsidR="002F6C47">
        <w:t>процесса покупки книг</w:t>
      </w:r>
    </w:p>
    <w:p w:rsidR="00E81E5A" w:rsidRDefault="000F4C71" w:rsidP="000F4C71">
      <w:pPr>
        <w:ind w:firstLine="708"/>
      </w:pPr>
      <w:r>
        <w:t xml:space="preserve">Процесс покупки книг в магазине включает </w:t>
      </w:r>
      <w:r w:rsidR="006B4869">
        <w:t>4</w:t>
      </w:r>
      <w:r>
        <w:t xml:space="preserve"> </w:t>
      </w:r>
      <w:proofErr w:type="spellStart"/>
      <w:r w:rsidR="006B4869">
        <w:t>подпроцесса</w:t>
      </w:r>
      <w:proofErr w:type="spellEnd"/>
      <w:r>
        <w:t>. При желании купить конкретное издание, посетитель</w:t>
      </w:r>
      <w:r w:rsidR="000B0182">
        <w:t>, используя программу,</w:t>
      </w:r>
      <w:r>
        <w:t xml:space="preserve"> проверяет наличие издания</w:t>
      </w:r>
      <w:r w:rsidR="000B0182">
        <w:t xml:space="preserve"> в магазине. Далее есть два варианта развития событий. Если издания в наличии нет, посетитель может сформировать в программе заявку на поставку издания, чтобы приобрести его в будущем. Второй вариант, если издание есть в наличии, предусматривает определение расположения издания в магазине с помощью программы, при этом, если посетителю необходимо купить несколько печатных изданий, для каждого нового издания процесс покупки повторяется с</w:t>
      </w:r>
      <w:r w:rsidR="00A21F90">
        <w:t xml:space="preserve"> самого </w:t>
      </w:r>
      <w:r w:rsidR="000B0182">
        <w:t>начала. Из всех необходимых посетителю изданий он может сформировать список в той же программе, содержащий информацию о расположении изданий</w:t>
      </w:r>
      <w:r w:rsidR="00437D40">
        <w:t xml:space="preserve"> и используемый далее при поиске изданий на полках</w:t>
      </w:r>
      <w:r w:rsidR="000B0182">
        <w:t xml:space="preserve">. </w:t>
      </w:r>
    </w:p>
    <w:p w:rsidR="000F4C71" w:rsidRDefault="00E81E5A" w:rsidP="000F4C71">
      <w:pPr>
        <w:ind w:firstLine="708"/>
      </w:pPr>
      <w:r>
        <w:t>Подразумевается, что собранные с помощью программы сведения</w:t>
      </w:r>
      <w:r w:rsidR="003307A8">
        <w:t>,</w:t>
      </w:r>
      <w:r w:rsidR="000B0182">
        <w:t xml:space="preserve"> </w:t>
      </w:r>
      <w:r>
        <w:t>помогут посетителю быстрее найти и</w:t>
      </w:r>
      <w:r w:rsidR="000B0182">
        <w:t xml:space="preserve"> </w:t>
      </w:r>
      <w:r>
        <w:t>собрать</w:t>
      </w:r>
      <w:r w:rsidR="000B0182">
        <w:t xml:space="preserve"> издания с полок </w:t>
      </w:r>
      <w:r>
        <w:t>и при этом не отвлекать кассира от обслуживания других покупателей.</w:t>
      </w:r>
    </w:p>
    <w:p w:rsidR="002F6C47" w:rsidRDefault="002F6C47" w:rsidP="000F4C71">
      <w:pPr>
        <w:ind w:firstLine="708"/>
      </w:pPr>
      <w:r>
        <w:t>На рисунке 3 описывается декомпозиция процесса определения наличия издания в магазине.</w:t>
      </w:r>
    </w:p>
    <w:p w:rsidR="002F6C47" w:rsidRDefault="003A3E01" w:rsidP="003A3E0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B4B2244" wp14:editId="7FA59A7A">
            <wp:extent cx="5977581" cy="326003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161" cy="32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47" w:rsidRPr="00556CC9" w:rsidRDefault="002F6C47" w:rsidP="003A3E01">
      <w:pPr>
        <w:jc w:val="center"/>
      </w:pPr>
      <w:r w:rsidRPr="00556CC9">
        <w:t>Рисунок 3 - Декомпозиция процесса определения наличия издания</w:t>
      </w:r>
    </w:p>
    <w:p w:rsidR="00556CC9" w:rsidRDefault="00556CC9" w:rsidP="00556CC9">
      <w:r>
        <w:tab/>
      </w:r>
      <w:r w:rsidR="003A3E01">
        <w:t>Чтобы у компьютера не скапливались очереди, а посетители могли быстро производить все необходимые действия с программой, все этапы должны быть не загружены действиями. Таким образом, поиск будет производится по самому минимальному требуемому набору характеристик, а уже из списка будет выбираться необходимое издание. Например, поиск по названию и быстрый просмотр нескольких вариантов будет гораздо быстрее, чем заполнение целой формы, включающей название, авторов, жанры, тип обложки и других возможных характеристик.</w:t>
      </w:r>
    </w:p>
    <w:p w:rsidR="001A78F1" w:rsidRDefault="001A78F1" w:rsidP="00556CC9">
      <w:r>
        <w:tab/>
      </w:r>
      <w:r w:rsidR="00CE1C74">
        <w:t xml:space="preserve">Выход процесса всегда один: либо издание отсутствует, либо имеется в наличии. </w:t>
      </w:r>
    </w:p>
    <w:p w:rsidR="0090133E" w:rsidRDefault="0090133E" w:rsidP="00556CC9"/>
    <w:p w:rsidR="0090133E" w:rsidRDefault="0090133E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B02AD8" w:rsidRDefault="00B02AD8" w:rsidP="00B02AD8">
      <w:pPr>
        <w:pStyle w:val="2"/>
      </w:pPr>
      <w:r>
        <w:lastRenderedPageBreak/>
        <w:t>2</w:t>
      </w:r>
      <w:r>
        <w:rPr>
          <w:lang w:val="en-US"/>
        </w:rPr>
        <w:t xml:space="preserve"> </w:t>
      </w:r>
      <w:r>
        <w:t>Описание вариантов использования</w:t>
      </w:r>
    </w:p>
    <w:p w:rsidR="0090133E" w:rsidRDefault="0090133E" w:rsidP="00B02AD8">
      <w:pPr>
        <w:jc w:val="center"/>
      </w:pPr>
    </w:p>
    <w:p w:rsidR="00B02AD8" w:rsidRDefault="00B02AD8" w:rsidP="00B02AD8">
      <w:pPr>
        <w:jc w:val="center"/>
      </w:pPr>
      <w:r>
        <w:rPr>
          <w:noProof/>
          <w:lang w:val="en-US"/>
        </w:rPr>
        <w:drawing>
          <wp:inline distT="0" distB="0" distL="0" distR="0" wp14:anchorId="374C1336" wp14:editId="5F4EEF19">
            <wp:extent cx="5301934" cy="428575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675" cy="43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D8" w:rsidRDefault="00B02AD8" w:rsidP="00B02AD8">
      <w:pPr>
        <w:jc w:val="center"/>
      </w:pPr>
      <w:r>
        <w:t>Рисунок 4 – Диаграмма</w:t>
      </w:r>
      <w:r w:rsidR="00346FB8">
        <w:t>, описывающая</w:t>
      </w:r>
      <w:r>
        <w:t xml:space="preserve"> </w:t>
      </w:r>
      <w:r w:rsidR="00346FB8">
        <w:t xml:space="preserve">функции </w:t>
      </w:r>
      <w:r w:rsidR="00045A43">
        <w:t>посетителя</w:t>
      </w:r>
    </w:p>
    <w:p w:rsidR="007375AD" w:rsidRDefault="00527AF4" w:rsidP="00527AF4">
      <w:r>
        <w:tab/>
        <w:t>Функции посетителя магазина соответствуют процессам, описанным в модели предметной области.</w:t>
      </w:r>
      <w:r w:rsidR="007375AD">
        <w:t xml:space="preserve"> </w:t>
      </w:r>
    </w:p>
    <w:p w:rsidR="00527AF4" w:rsidRDefault="007375AD" w:rsidP="007375AD">
      <w:pPr>
        <w:ind w:firstLine="708"/>
      </w:pPr>
      <w:r>
        <w:t>Поскольку все функции приложения тесно связаны с изданиями, выбор издания – первоочередная функция посетителя, ведь именно с выбранным изданием он и будет работать в приложении.</w:t>
      </w:r>
    </w:p>
    <w:p w:rsidR="009155B1" w:rsidRDefault="009155B1" w:rsidP="007375AD">
      <w:pPr>
        <w:ind w:firstLine="708"/>
      </w:pPr>
      <w:r>
        <w:t>Функции продавца и администратора системы не описаны</w:t>
      </w:r>
      <w:r w:rsidR="009C383E">
        <w:t>,</w:t>
      </w:r>
      <w:r>
        <w:t xml:space="preserve"> так как они выполняют</w:t>
      </w:r>
      <w:r w:rsidR="00B904C8">
        <w:t>ся</w:t>
      </w:r>
      <w:r>
        <w:t xml:space="preserve"> в рамках других пр</w:t>
      </w:r>
      <w:r w:rsidR="009C383E">
        <w:t>оцессов, отличных от тех, что рассматриваются здесь</w:t>
      </w:r>
      <w:r w:rsidR="0095357E">
        <w:t xml:space="preserve">. Кроме того, они </w:t>
      </w:r>
      <w:r w:rsidR="00D43D5D">
        <w:t>слабо</w:t>
      </w:r>
      <w:r w:rsidR="009C383E">
        <w:t xml:space="preserve"> связаны с разрабатываемым приложением.</w:t>
      </w:r>
    </w:p>
    <w:p w:rsidR="00DC3BC8" w:rsidRPr="00B904C8" w:rsidRDefault="00DC3BC8">
      <w:pPr>
        <w:jc w:val="left"/>
        <w:rPr>
          <w:rFonts w:eastAsiaTheme="majorEastAsia" w:cstheme="majorBidi"/>
          <w:b/>
          <w:szCs w:val="26"/>
        </w:rPr>
      </w:pPr>
      <w:r w:rsidRPr="00B904C8">
        <w:br w:type="page"/>
      </w:r>
    </w:p>
    <w:p w:rsidR="00C22600" w:rsidRDefault="00C22600" w:rsidP="00C22600">
      <w:pPr>
        <w:pStyle w:val="2"/>
      </w:pPr>
      <w:r w:rsidRPr="001D0F06">
        <w:lastRenderedPageBreak/>
        <w:t xml:space="preserve">3 </w:t>
      </w:r>
      <w:r>
        <w:t>Описание потоков данных</w:t>
      </w:r>
    </w:p>
    <w:p w:rsidR="0090133E" w:rsidRDefault="0090133E" w:rsidP="00C22600">
      <w:pPr>
        <w:jc w:val="center"/>
      </w:pPr>
    </w:p>
    <w:p w:rsidR="00C22600" w:rsidRPr="00133A4B" w:rsidRDefault="00133A4B" w:rsidP="00C22600">
      <w:pPr>
        <w:jc w:val="center"/>
      </w:pPr>
      <w:r>
        <w:rPr>
          <w:noProof/>
          <w:lang w:val="en-US"/>
        </w:rPr>
        <w:drawing>
          <wp:inline distT="0" distB="0" distL="0" distR="0" wp14:anchorId="42F037D4" wp14:editId="079D534C">
            <wp:extent cx="5940425" cy="3273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0" w:rsidRPr="00D009A7" w:rsidRDefault="00C22600" w:rsidP="00C22600">
      <w:pPr>
        <w:jc w:val="center"/>
      </w:pPr>
      <w:r>
        <w:t xml:space="preserve">Рисунок 5 </w:t>
      </w:r>
      <w:r w:rsidR="00D009A7">
        <w:t>–</w:t>
      </w:r>
      <w:r>
        <w:t xml:space="preserve"> </w:t>
      </w:r>
      <w:r w:rsidR="00D009A7">
        <w:t>Диаграмма</w:t>
      </w:r>
      <w:r w:rsidR="00A74F67">
        <w:t>, описывающая</w:t>
      </w:r>
      <w:r w:rsidR="00D009A7">
        <w:t xml:space="preserve"> поток</w:t>
      </w:r>
      <w:r w:rsidR="00A74F67">
        <w:t>и</w:t>
      </w:r>
      <w:r w:rsidR="00D009A7">
        <w:t xml:space="preserve"> данных. </w:t>
      </w:r>
      <w:r w:rsidR="00075C83">
        <w:t xml:space="preserve">Уровень </w:t>
      </w:r>
      <w:r w:rsidR="00D009A7">
        <w:rPr>
          <w:lang w:val="en-US"/>
        </w:rPr>
        <w:t>A</w:t>
      </w:r>
      <w:r w:rsidR="00D009A7" w:rsidRPr="00D009A7">
        <w:t>0</w:t>
      </w:r>
    </w:p>
    <w:p w:rsidR="00C1655C" w:rsidRDefault="00D009A7" w:rsidP="00D009A7">
      <w:r>
        <w:tab/>
        <w:t xml:space="preserve">Помимо посетителя, внешней сущностью является система учета на основе «1С: Предприятие», но, поскольку части этой системы учета используются внутри процесса, то обмен данными с ней будет рассмотрен при декомпозиции. </w:t>
      </w:r>
    </w:p>
    <w:p w:rsidR="00075C83" w:rsidRDefault="00075C83" w:rsidP="00D009A7">
      <w:r>
        <w:rPr>
          <w:noProof/>
          <w:lang w:val="en-US"/>
        </w:rPr>
        <w:drawing>
          <wp:inline distT="0" distB="0" distL="0" distR="0" wp14:anchorId="463A5B42" wp14:editId="228C4CAE">
            <wp:extent cx="5940425" cy="3152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83" w:rsidRDefault="00075C83" w:rsidP="00075C83">
      <w:pPr>
        <w:jc w:val="center"/>
      </w:pPr>
      <w:r>
        <w:t xml:space="preserve">Рисунок 6 - </w:t>
      </w:r>
      <w:r>
        <w:t xml:space="preserve">Диаграмма, описывающая потоки данных. </w:t>
      </w:r>
      <w:r>
        <w:t xml:space="preserve">Уровень </w:t>
      </w:r>
      <w:r>
        <w:rPr>
          <w:lang w:val="en-US"/>
        </w:rPr>
        <w:t>A</w:t>
      </w:r>
      <w:r>
        <w:t>1</w:t>
      </w:r>
    </w:p>
    <w:p w:rsidR="000A469D" w:rsidRDefault="000A469D" w:rsidP="000A469D">
      <w:r>
        <w:tab/>
        <w:t>Как и было упомянуто ранее, добавилась дополнительная внешняя сущность, которая получает заявки для дальнейшей рассылки уведомлений.</w:t>
      </w:r>
    </w:p>
    <w:p w:rsidR="00F97458" w:rsidRPr="00D009A7" w:rsidRDefault="00F97458" w:rsidP="000A469D">
      <w:bookmarkStart w:id="2" w:name="_GoBack"/>
      <w:bookmarkEnd w:id="2"/>
    </w:p>
    <w:p w:rsidR="00075C83" w:rsidRPr="00C22600" w:rsidRDefault="00075C83" w:rsidP="00D009A7"/>
    <w:sectPr w:rsidR="00075C83" w:rsidRPr="00C22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F3"/>
    <w:rsid w:val="00045A43"/>
    <w:rsid w:val="00047E0C"/>
    <w:rsid w:val="00075C83"/>
    <w:rsid w:val="000A461F"/>
    <w:rsid w:val="000A469D"/>
    <w:rsid w:val="000B0182"/>
    <w:rsid w:val="000F4C71"/>
    <w:rsid w:val="0010507F"/>
    <w:rsid w:val="00133A4B"/>
    <w:rsid w:val="001A78F1"/>
    <w:rsid w:val="001D0F06"/>
    <w:rsid w:val="002066EA"/>
    <w:rsid w:val="00247C27"/>
    <w:rsid w:val="002551BC"/>
    <w:rsid w:val="002F6C47"/>
    <w:rsid w:val="003307A8"/>
    <w:rsid w:val="00346FB8"/>
    <w:rsid w:val="00347D14"/>
    <w:rsid w:val="00390C9F"/>
    <w:rsid w:val="003A3E01"/>
    <w:rsid w:val="00437D40"/>
    <w:rsid w:val="004534F2"/>
    <w:rsid w:val="00527AF4"/>
    <w:rsid w:val="00534047"/>
    <w:rsid w:val="00556CC9"/>
    <w:rsid w:val="006B4869"/>
    <w:rsid w:val="007375AD"/>
    <w:rsid w:val="0078702E"/>
    <w:rsid w:val="007E50D5"/>
    <w:rsid w:val="007F019E"/>
    <w:rsid w:val="008C6816"/>
    <w:rsid w:val="008D082E"/>
    <w:rsid w:val="008E4122"/>
    <w:rsid w:val="0090133E"/>
    <w:rsid w:val="009155B1"/>
    <w:rsid w:val="0092416D"/>
    <w:rsid w:val="0095357E"/>
    <w:rsid w:val="00970A6F"/>
    <w:rsid w:val="009B3FE5"/>
    <w:rsid w:val="009C383E"/>
    <w:rsid w:val="009D5663"/>
    <w:rsid w:val="00A21F90"/>
    <w:rsid w:val="00A63D53"/>
    <w:rsid w:val="00A66359"/>
    <w:rsid w:val="00A74F67"/>
    <w:rsid w:val="00AB4DF2"/>
    <w:rsid w:val="00B02AD8"/>
    <w:rsid w:val="00B706C7"/>
    <w:rsid w:val="00B904C8"/>
    <w:rsid w:val="00C15CF3"/>
    <w:rsid w:val="00C1655C"/>
    <w:rsid w:val="00C22600"/>
    <w:rsid w:val="00C913C5"/>
    <w:rsid w:val="00C940CB"/>
    <w:rsid w:val="00CE1C74"/>
    <w:rsid w:val="00D009A7"/>
    <w:rsid w:val="00D43D5D"/>
    <w:rsid w:val="00D83C1B"/>
    <w:rsid w:val="00DC3BC8"/>
    <w:rsid w:val="00E81E5A"/>
    <w:rsid w:val="00E979C8"/>
    <w:rsid w:val="00F96C5C"/>
    <w:rsid w:val="00F9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EA00A"/>
  <w15:chartTrackingRefBased/>
  <w15:docId w15:val="{3B1D51B9-44B4-4AE8-A41B-0CA3B059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A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34047"/>
    <w:pPr>
      <w:widowControl w:val="0"/>
      <w:autoSpaceDE w:val="0"/>
      <w:autoSpaceDN w:val="0"/>
      <w:spacing w:before="72" w:after="0" w:line="240" w:lineRule="auto"/>
      <w:ind w:left="950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4047"/>
    <w:pPr>
      <w:keepNext/>
      <w:keepLines/>
      <w:widowControl w:val="0"/>
      <w:autoSpaceDE w:val="0"/>
      <w:autoSpaceDN w:val="0"/>
      <w:spacing w:after="0" w:line="240" w:lineRule="auto"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0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404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534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Афанасьев</dc:creator>
  <cp:keywords/>
  <dc:description/>
  <cp:lastModifiedBy>Денис Афанасьев</cp:lastModifiedBy>
  <cp:revision>58</cp:revision>
  <dcterms:created xsi:type="dcterms:W3CDTF">2023-03-28T13:21:00Z</dcterms:created>
  <dcterms:modified xsi:type="dcterms:W3CDTF">2023-05-13T13:25:00Z</dcterms:modified>
</cp:coreProperties>
</file>