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F822" w14:textId="77777777" w:rsidR="003E698D" w:rsidRPr="003E698D" w:rsidRDefault="003E698D" w:rsidP="003E698D">
      <w:pPr>
        <w:rPr>
          <w:lang w:val="fr-FR"/>
        </w:rPr>
      </w:pPr>
      <w:r w:rsidRPr="003E698D">
        <w:rPr>
          <w:lang w:val="fr-FR"/>
        </w:rPr>
        <w:t>Descriptif</w:t>
      </w:r>
    </w:p>
    <w:p w14:paraId="428B2C95" w14:textId="5224ADE7" w:rsidR="003E698D" w:rsidRPr="003E698D" w:rsidRDefault="003E698D" w:rsidP="003E698D">
      <w:pPr>
        <w:rPr>
          <w:lang w:val="fr-FR"/>
        </w:rPr>
      </w:pPr>
      <w:r w:rsidRPr="003E698D">
        <w:rPr>
          <w:lang w:val="fr-FR"/>
        </w:rPr>
        <w:t xml:space="preserve">Offrant une coupe entièrement couvrante et une maille stretch doublée à l’avant, la culotte Priya vous offre un confort et un maintien irréprochables. </w:t>
      </w:r>
    </w:p>
    <w:p w14:paraId="703A301C" w14:textId="77777777" w:rsidR="003E698D" w:rsidRPr="003E698D" w:rsidRDefault="003E698D" w:rsidP="003E698D">
      <w:pPr>
        <w:rPr>
          <w:lang w:val="fr-FR"/>
        </w:rPr>
      </w:pPr>
      <w:r w:rsidRPr="003E698D">
        <w:rPr>
          <w:lang w:val="fr-FR"/>
        </w:rPr>
        <w:t>Caractéristiques</w:t>
      </w:r>
    </w:p>
    <w:p w14:paraId="0354962A" w14:textId="77777777" w:rsidR="003E698D" w:rsidRPr="003E698D" w:rsidRDefault="003E698D" w:rsidP="003E698D">
      <w:pPr>
        <w:rPr>
          <w:lang w:val="fr-FR"/>
        </w:rPr>
      </w:pPr>
      <w:r w:rsidRPr="003E698D">
        <w:rPr>
          <w:lang w:val="fr-FR"/>
        </w:rPr>
        <w:t>Coupe plus couvrante</w:t>
      </w:r>
    </w:p>
    <w:p w14:paraId="5F1183A0" w14:textId="77777777" w:rsidR="003E698D" w:rsidRPr="003E698D" w:rsidRDefault="003E698D" w:rsidP="003E698D">
      <w:pPr>
        <w:rPr>
          <w:lang w:val="fr-FR"/>
        </w:rPr>
      </w:pPr>
      <w:r w:rsidRPr="003E698D">
        <w:rPr>
          <w:lang w:val="fr-FR"/>
        </w:rPr>
        <w:t>Maille stretch doublée à l’avant</w:t>
      </w:r>
    </w:p>
    <w:p w14:paraId="3DF37E13" w14:textId="77777777" w:rsidR="003E698D" w:rsidRPr="003E698D" w:rsidRDefault="003E698D" w:rsidP="003E698D">
      <w:pPr>
        <w:rPr>
          <w:lang w:val="fr-FR"/>
        </w:rPr>
      </w:pPr>
      <w:r w:rsidRPr="003E698D">
        <w:rPr>
          <w:lang w:val="fr-FR"/>
        </w:rPr>
        <w:t>Élastiques montés en fourreau sur la bordure des jambes pour ne pas marquer</w:t>
      </w:r>
    </w:p>
    <w:p w14:paraId="41386D6D" w14:textId="77777777" w:rsidR="003E698D" w:rsidRPr="003E698D" w:rsidRDefault="003E698D" w:rsidP="003E698D">
      <w:pPr>
        <w:rPr>
          <w:lang w:val="fr-FR"/>
        </w:rPr>
      </w:pPr>
      <w:r w:rsidRPr="003E698D">
        <w:rPr>
          <w:lang w:val="fr-FR"/>
        </w:rPr>
        <w:t>Couture arrière diagonale pour une bordure des jambes fixe qui ne remonte pas à l’arrière</w:t>
      </w:r>
    </w:p>
    <w:p w14:paraId="2CCAD63A" w14:textId="77777777" w:rsidR="003E698D" w:rsidRPr="003E698D" w:rsidRDefault="003E698D" w:rsidP="003E698D">
      <w:pPr>
        <w:rPr>
          <w:lang w:val="fr-FR"/>
        </w:rPr>
      </w:pPr>
      <w:r w:rsidRPr="003E698D">
        <w:rPr>
          <w:lang w:val="fr-FR"/>
        </w:rPr>
        <w:t>Couture arrière diagonale cousue à l’aide d’une technique plate spéciale et d’un fil ultra doux pour</w:t>
      </w:r>
    </w:p>
    <w:p w14:paraId="7C892A8F" w14:textId="77777777" w:rsidR="003E698D" w:rsidRPr="003E698D" w:rsidRDefault="003E698D" w:rsidP="003E698D">
      <w:pPr>
        <w:rPr>
          <w:lang w:val="fr-FR"/>
        </w:rPr>
      </w:pPr>
      <w:r w:rsidRPr="003E698D">
        <w:rPr>
          <w:lang w:val="fr-FR"/>
        </w:rPr>
        <w:t>Décor goutte au dos</w:t>
      </w:r>
    </w:p>
    <w:p w14:paraId="3532B8B2" w14:textId="77777777" w:rsidR="003E698D" w:rsidRPr="003E698D" w:rsidRDefault="003E698D" w:rsidP="003E698D">
      <w:pPr>
        <w:rPr>
          <w:lang w:val="fr-FR"/>
        </w:rPr>
      </w:pPr>
      <w:r w:rsidRPr="003E698D">
        <w:rPr>
          <w:lang w:val="fr-FR"/>
        </w:rPr>
        <w:t>Décor or rose à l’avant</w:t>
      </w:r>
    </w:p>
    <w:p w14:paraId="042C2AA7" w14:textId="75E44B2B" w:rsidR="00741C73" w:rsidRDefault="003E698D" w:rsidP="003E698D">
      <w:r>
        <w:t xml:space="preserve">Code </w:t>
      </w:r>
      <w:proofErr w:type="spellStart"/>
      <w:proofErr w:type="gramStart"/>
      <w:r>
        <w:t>produit</w:t>
      </w:r>
      <w:proofErr w:type="spellEnd"/>
      <w:r>
        <w:t xml:space="preserve"> :</w:t>
      </w:r>
      <w:proofErr w:type="gramEnd"/>
      <w:r>
        <w:t xml:space="preserve"> EL4555BLK</w:t>
      </w:r>
    </w:p>
    <w:sectPr w:rsidR="00741C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98D"/>
    <w:rsid w:val="000C26E2"/>
    <w:rsid w:val="003E698D"/>
    <w:rsid w:val="00741C73"/>
    <w:rsid w:val="00D36EA8"/>
    <w:rsid w:val="00E61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F9C1C8"/>
  <w15:chartTrackingRefBased/>
  <w15:docId w15:val="{48F395BC-A279-4319-B1A7-3544B80C0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69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E69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E69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E69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E69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E69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E69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E69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E69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69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E69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E69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E698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E698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E698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E698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E698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E698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E69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E69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E69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E69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E69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E698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E698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E698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E69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E698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E69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Noé TOHOUEGNON</dc:creator>
  <cp:keywords/>
  <dc:description/>
  <cp:lastModifiedBy>Noé TOHOUEGNON</cp:lastModifiedBy>
  <cp:revision>2</cp:revision>
  <dcterms:created xsi:type="dcterms:W3CDTF">2026-04-30T11:44:00Z</dcterms:created>
  <dcterms:modified xsi:type="dcterms:W3CDTF">2026-04-30T11:46:00Z</dcterms:modified>
</cp:coreProperties>
</file>