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55A1E" w14:textId="51F99B64" w:rsidR="00254B58" w:rsidRPr="00254B58" w:rsidRDefault="00254B58" w:rsidP="00254B58">
      <w:pPr>
        <w:rPr>
          <w:lang w:val="fr-FR"/>
        </w:rPr>
      </w:pPr>
      <w:r w:rsidRPr="00254B58">
        <w:rPr>
          <w:lang w:val="fr-FR"/>
        </w:rPr>
        <w:t xml:space="preserve">Découvrez le maintien sans égal et la beauté intemporelle du soutien-gorge Aubree. Orné d’une magnifique dentelle bicolore pour un look élégant au quotidien. Les bonnets en mousse légèrement paddés, les armatures larges et le dos en </w:t>
      </w:r>
      <w:proofErr w:type="spellStart"/>
      <w:r w:rsidRPr="00254B58">
        <w:rPr>
          <w:lang w:val="fr-FR"/>
        </w:rPr>
        <w:t>Powernet</w:t>
      </w:r>
      <w:proofErr w:type="spellEnd"/>
      <w:r w:rsidRPr="00254B58">
        <w:rPr>
          <w:lang w:val="fr-FR"/>
        </w:rPr>
        <w:t xml:space="preserve"> s’allient à la perfection pour vous garantir maintien et confort.</w:t>
      </w:r>
    </w:p>
    <w:p w14:paraId="09FF21AB" w14:textId="77777777" w:rsidR="00254B58" w:rsidRPr="00254B58" w:rsidRDefault="00254B58" w:rsidP="00254B58">
      <w:pPr>
        <w:rPr>
          <w:lang w:val="fr-FR"/>
        </w:rPr>
      </w:pPr>
      <w:r w:rsidRPr="00254B58">
        <w:rPr>
          <w:lang w:val="fr-FR"/>
        </w:rPr>
        <w:t>Caractéristiques</w:t>
      </w:r>
    </w:p>
    <w:p w14:paraId="1BBB5EC3" w14:textId="77777777" w:rsidR="00254B58" w:rsidRPr="00254B58" w:rsidRDefault="00254B58" w:rsidP="00254B58">
      <w:pPr>
        <w:rPr>
          <w:lang w:val="fr-FR"/>
        </w:rPr>
      </w:pPr>
      <w:r w:rsidRPr="00254B58">
        <w:rPr>
          <w:lang w:val="fr-FR"/>
        </w:rPr>
        <w:t>Armatures larges pour plus de confort et un meilleur maintien</w:t>
      </w:r>
    </w:p>
    <w:p w14:paraId="7E2F16CF" w14:textId="77777777" w:rsidR="00254B58" w:rsidRPr="00254B58" w:rsidRDefault="00254B58" w:rsidP="00254B58">
      <w:pPr>
        <w:rPr>
          <w:lang w:val="fr-FR"/>
        </w:rPr>
      </w:pPr>
      <w:r w:rsidRPr="00254B58">
        <w:rPr>
          <w:lang w:val="fr-FR"/>
        </w:rPr>
        <w:t>Bonnets légèrement paddés pour plus de maintien et une forme lisse et arrondie</w:t>
      </w:r>
    </w:p>
    <w:p w14:paraId="6F8AF756" w14:textId="77777777" w:rsidR="00254B58" w:rsidRPr="00254B58" w:rsidRDefault="00254B58" w:rsidP="00254B58">
      <w:pPr>
        <w:rPr>
          <w:lang w:val="fr-FR"/>
        </w:rPr>
      </w:pPr>
      <w:r w:rsidRPr="00254B58">
        <w:rPr>
          <w:lang w:val="fr-FR"/>
        </w:rPr>
        <w:t>Délicate dentelle bicolore sur les bonnets et la basque</w:t>
      </w:r>
    </w:p>
    <w:p w14:paraId="413F8D10" w14:textId="77777777" w:rsidR="00254B58" w:rsidRPr="00254B58" w:rsidRDefault="00254B58" w:rsidP="00254B58">
      <w:pPr>
        <w:rPr>
          <w:lang w:val="fr-FR"/>
        </w:rPr>
      </w:pPr>
      <w:r w:rsidRPr="00254B58">
        <w:rPr>
          <w:lang w:val="fr-FR"/>
        </w:rPr>
        <w:t>Bretelles fixes entièrement réglables</w:t>
      </w:r>
    </w:p>
    <w:p w14:paraId="3E136B2A" w14:textId="77777777" w:rsidR="00254B58" w:rsidRPr="00254B58" w:rsidRDefault="00254B58" w:rsidP="00254B58">
      <w:pPr>
        <w:rPr>
          <w:lang w:val="fr-FR"/>
        </w:rPr>
      </w:pPr>
      <w:r w:rsidRPr="00254B58">
        <w:rPr>
          <w:lang w:val="fr-FR"/>
        </w:rPr>
        <w:t>Charm goutte diamanté en or rose à l’entre-seins</w:t>
      </w:r>
    </w:p>
    <w:p w14:paraId="41F4C949" w14:textId="0A03079F" w:rsidR="00741C73" w:rsidRDefault="00254B58" w:rsidP="00254B58">
      <w:r>
        <w:t xml:space="preserve">Code </w:t>
      </w:r>
      <w:proofErr w:type="spellStart"/>
      <w:proofErr w:type="gramStart"/>
      <w:r>
        <w:t>produit</w:t>
      </w:r>
      <w:proofErr w:type="spellEnd"/>
      <w:r>
        <w:t xml:space="preserve"> :</w:t>
      </w:r>
      <w:proofErr w:type="gramEnd"/>
      <w:r>
        <w:t xml:space="preserve"> FL6933NAE</w:t>
      </w:r>
    </w:p>
    <w:sectPr w:rsidR="00741C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B58"/>
    <w:rsid w:val="000C26E2"/>
    <w:rsid w:val="00254B58"/>
    <w:rsid w:val="00741C73"/>
    <w:rsid w:val="00E6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4603A"/>
  <w15:chartTrackingRefBased/>
  <w15:docId w15:val="{E3CB8F63-A9E3-418B-8617-46435B677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54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4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4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4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4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4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4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4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4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4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4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4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4B5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4B5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4B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4B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4B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4B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4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4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4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4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4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4B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4B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4B5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4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4B5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4B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1</cp:revision>
  <dcterms:created xsi:type="dcterms:W3CDTF">2026-04-30T13:00:00Z</dcterms:created>
  <dcterms:modified xsi:type="dcterms:W3CDTF">2026-04-30T13:05:00Z</dcterms:modified>
</cp:coreProperties>
</file>