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26E0" w14:textId="77777777" w:rsidR="009A6776" w:rsidRPr="009A6776" w:rsidRDefault="009A6776" w:rsidP="009A6776">
      <w:pPr>
        <w:rPr>
          <w:lang w:val="fr-FR"/>
        </w:rPr>
      </w:pPr>
      <w:r w:rsidRPr="009A6776">
        <w:rPr>
          <w:lang w:val="fr-FR"/>
        </w:rPr>
        <w:t>Descriptif</w:t>
      </w:r>
    </w:p>
    <w:p w14:paraId="7B3C522A" w14:textId="25EE7DE3" w:rsidR="009A6776" w:rsidRPr="009A6776" w:rsidRDefault="009A6776" w:rsidP="009A6776">
      <w:pPr>
        <w:rPr>
          <w:lang w:val="fr-FR"/>
        </w:rPr>
      </w:pPr>
      <w:r w:rsidRPr="009A6776">
        <w:rPr>
          <w:lang w:val="fr-FR"/>
        </w:rPr>
        <w:t xml:space="preserve">La beauté est dans les détails avec le soutien-gorge </w:t>
      </w:r>
      <w:proofErr w:type="spellStart"/>
      <w:r w:rsidRPr="009A6776">
        <w:rPr>
          <w:lang w:val="fr-FR"/>
        </w:rPr>
        <w:t>Plunge</w:t>
      </w:r>
      <w:proofErr w:type="spellEnd"/>
      <w:r w:rsidRPr="009A6776">
        <w:rPr>
          <w:lang w:val="fr-FR"/>
        </w:rPr>
        <w:t xml:space="preserve"> Freya Fatale : décolleté plongeant sans effet push up décoré d’une délicate bordure en dentelle et panneaux transparents sur le haut des bonnets. La romantique en vous est sûre d’y trouver son bonheur.</w:t>
      </w:r>
    </w:p>
    <w:p w14:paraId="54291097" w14:textId="77777777" w:rsidR="009A6776" w:rsidRPr="009A6776" w:rsidRDefault="009A6776" w:rsidP="009A6776">
      <w:pPr>
        <w:rPr>
          <w:lang w:val="fr-FR"/>
        </w:rPr>
      </w:pPr>
      <w:r w:rsidRPr="009A6776">
        <w:rPr>
          <w:lang w:val="fr-FR"/>
        </w:rPr>
        <w:t>Caractéristiques</w:t>
      </w:r>
    </w:p>
    <w:p w14:paraId="466E4A18" w14:textId="77777777" w:rsidR="009A6776" w:rsidRPr="009A6776" w:rsidRDefault="009A6776" w:rsidP="009A6776">
      <w:pPr>
        <w:rPr>
          <w:lang w:val="fr-FR"/>
        </w:rPr>
      </w:pPr>
      <w:r w:rsidRPr="009A6776">
        <w:rPr>
          <w:lang w:val="fr-FR"/>
        </w:rPr>
        <w:t>Entre-seins bas pour un décolleté plongeant</w:t>
      </w:r>
    </w:p>
    <w:p w14:paraId="101D6160" w14:textId="77777777" w:rsidR="009A6776" w:rsidRPr="009A6776" w:rsidRDefault="009A6776" w:rsidP="009A6776">
      <w:pPr>
        <w:rPr>
          <w:lang w:val="fr-FR"/>
        </w:rPr>
      </w:pPr>
      <w:r w:rsidRPr="009A6776">
        <w:rPr>
          <w:lang w:val="fr-FR"/>
        </w:rPr>
        <w:t>Décolleté plongeant sans effet push up</w:t>
      </w:r>
    </w:p>
    <w:p w14:paraId="522D4D81" w14:textId="77777777" w:rsidR="009A6776" w:rsidRPr="009A6776" w:rsidRDefault="009A6776" w:rsidP="009A6776">
      <w:pPr>
        <w:rPr>
          <w:lang w:val="fr-FR"/>
        </w:rPr>
      </w:pPr>
      <w:r w:rsidRPr="009A6776">
        <w:rPr>
          <w:lang w:val="fr-FR"/>
        </w:rPr>
        <w:t>Décolleté et bas des bonnets en dentelle et haut des bonnets en tulle transparent</w:t>
      </w:r>
    </w:p>
    <w:p w14:paraId="2F033F75" w14:textId="77777777" w:rsidR="009A6776" w:rsidRPr="009A6776" w:rsidRDefault="009A6776" w:rsidP="009A6776">
      <w:pPr>
        <w:rPr>
          <w:lang w:val="fr-FR"/>
        </w:rPr>
      </w:pPr>
      <w:r w:rsidRPr="009A6776">
        <w:rPr>
          <w:lang w:val="fr-FR"/>
        </w:rPr>
        <w:t>Présente une doublure beige contrastante</w:t>
      </w:r>
    </w:p>
    <w:p w14:paraId="2AA62D11" w14:textId="77777777" w:rsidR="009A6776" w:rsidRPr="009A6776" w:rsidRDefault="009A6776" w:rsidP="009A6776">
      <w:pPr>
        <w:rPr>
          <w:lang w:val="fr-FR"/>
        </w:rPr>
      </w:pPr>
      <w:r w:rsidRPr="009A6776">
        <w:rPr>
          <w:lang w:val="fr-FR"/>
        </w:rPr>
        <w:t>Bretelles fixes réglables qui ne tombent pas sur les épaules</w:t>
      </w:r>
    </w:p>
    <w:p w14:paraId="441BBC8B" w14:textId="77777777" w:rsidR="009A6776" w:rsidRPr="009A6776" w:rsidRDefault="009A6776" w:rsidP="009A6776">
      <w:pPr>
        <w:rPr>
          <w:lang w:val="fr-FR"/>
        </w:rPr>
      </w:pPr>
      <w:r w:rsidRPr="009A6776">
        <w:rPr>
          <w:lang w:val="fr-FR"/>
        </w:rPr>
        <w:t>Décor anneau doré à l’entre-seins et au départ bretelles</w:t>
      </w:r>
    </w:p>
    <w:p w14:paraId="59E1C274" w14:textId="771CF264" w:rsidR="00741C73" w:rsidRDefault="009A6776" w:rsidP="009A6776">
      <w:r>
        <w:t xml:space="preserve">Code </w:t>
      </w:r>
      <w:proofErr w:type="spellStart"/>
      <w:proofErr w:type="gramStart"/>
      <w:r>
        <w:t>produit</w:t>
      </w:r>
      <w:proofErr w:type="spellEnd"/>
      <w:r>
        <w:t xml:space="preserve"> :</w:t>
      </w:r>
      <w:proofErr w:type="gramEnd"/>
      <w:r>
        <w:t xml:space="preserve"> AA401402NOR</w:t>
      </w:r>
    </w:p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776"/>
    <w:rsid w:val="00741C73"/>
    <w:rsid w:val="009A6776"/>
    <w:rsid w:val="00E61536"/>
    <w:rsid w:val="00F3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825B4"/>
  <w15:chartTrackingRefBased/>
  <w15:docId w15:val="{BF079940-8307-4806-88E7-A188D12AB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A6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A6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6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6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6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6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6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6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6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6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A6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6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677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677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67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67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67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67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6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6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6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6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6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67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A67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677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6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677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67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1</cp:revision>
  <dcterms:created xsi:type="dcterms:W3CDTF">2026-04-30T21:11:00Z</dcterms:created>
  <dcterms:modified xsi:type="dcterms:W3CDTF">2026-04-30T21:20:00Z</dcterms:modified>
</cp:coreProperties>
</file>