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3BBA" w14:textId="77777777" w:rsidR="0093247B" w:rsidRPr="0093247B" w:rsidRDefault="0093247B" w:rsidP="0093247B">
      <w:pPr>
        <w:rPr>
          <w:lang w:val="fr-FR"/>
        </w:rPr>
      </w:pPr>
      <w:r w:rsidRPr="0093247B">
        <w:rPr>
          <w:lang w:val="fr-FR"/>
        </w:rPr>
        <w:t>Élise incarne l’élégance essentielle de Louisa Bracq. Sa broderie de feuilles iconique, associée à une maille imitation plissée bi-élastique, offre un équilibre parfait entre finesse et confort. L’une des lignes historiques de la maison, toujours plébiscitée, Élise séduit par son style épuré, sa simplicité maîtrisée et son allure indémodable. Un incontournable à redécouvrir saison après saison.</w:t>
      </w:r>
    </w:p>
    <w:p w14:paraId="487F7E8A" w14:textId="77777777" w:rsidR="0093247B" w:rsidRPr="0093247B" w:rsidRDefault="0093247B" w:rsidP="0093247B">
      <w:pPr>
        <w:rPr>
          <w:lang w:val="fr-FR"/>
        </w:rPr>
      </w:pPr>
      <w:r w:rsidRPr="0093247B">
        <w:rPr>
          <w:lang w:val="fr-FR"/>
        </w:rPr>
        <w:t xml:space="preserve"> </w:t>
      </w:r>
    </w:p>
    <w:p w14:paraId="5E2640A2" w14:textId="77777777" w:rsidR="0093247B" w:rsidRPr="0093247B" w:rsidRDefault="0093247B" w:rsidP="0093247B">
      <w:pPr>
        <w:rPr>
          <w:lang w:val="fr-FR"/>
        </w:rPr>
      </w:pPr>
      <w:r w:rsidRPr="0093247B">
        <w:rPr>
          <w:lang w:val="fr-FR"/>
        </w:rPr>
        <w:t xml:space="preserve">Détail produit </w:t>
      </w:r>
    </w:p>
    <w:p w14:paraId="7C8A7225" w14:textId="77777777" w:rsidR="0093247B" w:rsidRPr="0093247B" w:rsidRDefault="0093247B" w:rsidP="0093247B">
      <w:pPr>
        <w:rPr>
          <w:lang w:val="fr-FR"/>
        </w:rPr>
      </w:pPr>
      <w:r w:rsidRPr="0093247B">
        <w:rPr>
          <w:lang w:val="fr-FR"/>
        </w:rPr>
        <w:t>Armatures</w:t>
      </w:r>
    </w:p>
    <w:p w14:paraId="6649F9D6" w14:textId="77777777" w:rsidR="0093247B" w:rsidRPr="0093247B" w:rsidRDefault="0093247B" w:rsidP="0093247B">
      <w:pPr>
        <w:rPr>
          <w:lang w:val="fr-FR"/>
        </w:rPr>
      </w:pPr>
      <w:r w:rsidRPr="0093247B">
        <w:rPr>
          <w:lang w:val="fr-FR"/>
        </w:rPr>
        <w:t>Bonnets doublés</w:t>
      </w:r>
    </w:p>
    <w:p w14:paraId="3F028572" w14:textId="77777777" w:rsidR="0093247B" w:rsidRPr="0093247B" w:rsidRDefault="0093247B" w:rsidP="0093247B">
      <w:pPr>
        <w:rPr>
          <w:lang w:val="fr-FR"/>
        </w:rPr>
      </w:pPr>
      <w:r w:rsidRPr="0093247B">
        <w:rPr>
          <w:lang w:val="fr-FR"/>
        </w:rPr>
        <w:t>Décolleté couvrant</w:t>
      </w:r>
    </w:p>
    <w:p w14:paraId="5EC6462C" w14:textId="77777777" w:rsidR="0093247B" w:rsidRPr="0093247B" w:rsidRDefault="0093247B" w:rsidP="0093247B">
      <w:pPr>
        <w:rPr>
          <w:lang w:val="fr-FR"/>
        </w:rPr>
      </w:pPr>
      <w:r w:rsidRPr="0093247B">
        <w:rPr>
          <w:lang w:val="fr-FR"/>
        </w:rPr>
        <w:t>Bretelles réglables</w:t>
      </w:r>
    </w:p>
    <w:p w14:paraId="777EE511" w14:textId="77777777" w:rsidR="0093247B" w:rsidRPr="0093247B" w:rsidRDefault="0093247B" w:rsidP="0093247B">
      <w:pPr>
        <w:rPr>
          <w:lang w:val="fr-FR"/>
        </w:rPr>
      </w:pPr>
      <w:r w:rsidRPr="0093247B">
        <w:rPr>
          <w:lang w:val="fr-FR"/>
        </w:rPr>
        <w:t>Fermeture agrafe dos large</w:t>
      </w:r>
    </w:p>
    <w:p w14:paraId="5A26AA45" w14:textId="77777777" w:rsidR="0093247B" w:rsidRPr="0093247B" w:rsidRDefault="0093247B" w:rsidP="0093247B">
      <w:pPr>
        <w:rPr>
          <w:lang w:val="fr-FR"/>
        </w:rPr>
      </w:pPr>
      <w:r w:rsidRPr="0093247B">
        <w:rPr>
          <w:lang w:val="fr-FR"/>
        </w:rPr>
        <w:t>Fermeture agrafe dos standard</w:t>
      </w:r>
    </w:p>
    <w:p w14:paraId="185F04E4" w14:textId="77777777" w:rsidR="0093247B" w:rsidRPr="0093247B" w:rsidRDefault="0093247B" w:rsidP="0093247B">
      <w:pPr>
        <w:rPr>
          <w:lang w:val="fr-FR"/>
        </w:rPr>
      </w:pPr>
      <w:r w:rsidRPr="0093247B">
        <w:rPr>
          <w:lang w:val="fr-FR"/>
        </w:rPr>
        <w:t>Dos réglable</w:t>
      </w:r>
    </w:p>
    <w:p w14:paraId="3E5418E8" w14:textId="104B60EB" w:rsidR="00741C73" w:rsidRDefault="0093247B" w:rsidP="0093247B">
      <w:r>
        <w:t xml:space="preserve">Dos stretch </w:t>
      </w:r>
      <w:proofErr w:type="spellStart"/>
      <w:r>
        <w:t>tonique</w:t>
      </w:r>
      <w:proofErr w:type="spellEnd"/>
    </w:p>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47B"/>
    <w:rsid w:val="00741C73"/>
    <w:rsid w:val="007D1BE3"/>
    <w:rsid w:val="0093247B"/>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D627"/>
  <w15:chartTrackingRefBased/>
  <w15:docId w15:val="{DC36C43D-E116-43E2-A81A-B076A6E43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4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324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3247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3247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3247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3247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247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247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247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47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3247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3247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3247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3247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324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24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24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247B"/>
    <w:rPr>
      <w:rFonts w:eastAsiaTheme="majorEastAsia" w:cstheme="majorBidi"/>
      <w:color w:val="272727" w:themeColor="text1" w:themeTint="D8"/>
    </w:rPr>
  </w:style>
  <w:style w:type="paragraph" w:styleId="Titre">
    <w:name w:val="Title"/>
    <w:basedOn w:val="Normal"/>
    <w:next w:val="Normal"/>
    <w:link w:val="TitreCar"/>
    <w:uiPriority w:val="10"/>
    <w:qFormat/>
    <w:rsid w:val="00932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24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24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24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247B"/>
    <w:pPr>
      <w:spacing w:before="160"/>
      <w:jc w:val="center"/>
    </w:pPr>
    <w:rPr>
      <w:i/>
      <w:iCs/>
      <w:color w:val="404040" w:themeColor="text1" w:themeTint="BF"/>
    </w:rPr>
  </w:style>
  <w:style w:type="character" w:customStyle="1" w:styleId="CitationCar">
    <w:name w:val="Citation Car"/>
    <w:basedOn w:val="Policepardfaut"/>
    <w:link w:val="Citation"/>
    <w:uiPriority w:val="29"/>
    <w:rsid w:val="0093247B"/>
    <w:rPr>
      <w:i/>
      <w:iCs/>
      <w:color w:val="404040" w:themeColor="text1" w:themeTint="BF"/>
    </w:rPr>
  </w:style>
  <w:style w:type="paragraph" w:styleId="Paragraphedeliste">
    <w:name w:val="List Paragraph"/>
    <w:basedOn w:val="Normal"/>
    <w:uiPriority w:val="34"/>
    <w:qFormat/>
    <w:rsid w:val="0093247B"/>
    <w:pPr>
      <w:ind w:left="720"/>
      <w:contextualSpacing/>
    </w:pPr>
  </w:style>
  <w:style w:type="character" w:styleId="Accentuationintense">
    <w:name w:val="Intense Emphasis"/>
    <w:basedOn w:val="Policepardfaut"/>
    <w:uiPriority w:val="21"/>
    <w:qFormat/>
    <w:rsid w:val="0093247B"/>
    <w:rPr>
      <w:i/>
      <w:iCs/>
      <w:color w:val="2F5496" w:themeColor="accent1" w:themeShade="BF"/>
    </w:rPr>
  </w:style>
  <w:style w:type="paragraph" w:styleId="Citationintense">
    <w:name w:val="Intense Quote"/>
    <w:basedOn w:val="Normal"/>
    <w:next w:val="Normal"/>
    <w:link w:val="CitationintenseCar"/>
    <w:uiPriority w:val="30"/>
    <w:qFormat/>
    <w:rsid w:val="00932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3247B"/>
    <w:rPr>
      <w:i/>
      <w:iCs/>
      <w:color w:val="2F5496" w:themeColor="accent1" w:themeShade="BF"/>
    </w:rPr>
  </w:style>
  <w:style w:type="character" w:styleId="Rfrenceintense">
    <w:name w:val="Intense Reference"/>
    <w:basedOn w:val="Policepardfaut"/>
    <w:uiPriority w:val="32"/>
    <w:qFormat/>
    <w:rsid w:val="009324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85</Words>
  <Characters>486</Characters>
  <Application>Microsoft Office Word</Application>
  <DocSecurity>0</DocSecurity>
  <Lines>4</Lines>
  <Paragraphs>1</Paragraphs>
  <ScaleCrop>false</ScaleCrop>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1</cp:revision>
  <dcterms:created xsi:type="dcterms:W3CDTF">2026-04-30T22:45:00Z</dcterms:created>
  <dcterms:modified xsi:type="dcterms:W3CDTF">2026-04-30T22:47:00Z</dcterms:modified>
</cp:coreProperties>
</file>