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6BB" w:rsidRDefault="00F576BB">
      <w:pPr>
        <w:pStyle w:val="Heading1"/>
        <w:ind w:left="709" w:hanging="709"/>
      </w:pPr>
      <w:r>
        <w:t>Institutionele toelichting Admiraliteit te Amsterdam</w:t>
      </w:r>
    </w:p>
    <w:p w:rsidR="00F576BB" w:rsidRDefault="00F576BB">
      <w:pPr>
        <w:ind w:left="709" w:hanging="709"/>
      </w:pPr>
    </w:p>
    <w:p w:rsidR="00F576BB" w:rsidRDefault="00F576BB">
      <w:pPr>
        <w:ind w:left="709" w:hanging="709"/>
      </w:pPr>
    </w:p>
    <w:p w:rsidR="00F576BB" w:rsidRDefault="00F576BB">
      <w:pPr>
        <w:ind w:left="709" w:hanging="709"/>
        <w:rPr>
          <w:b/>
        </w:rPr>
      </w:pPr>
      <w:r>
        <w:rPr>
          <w:b/>
        </w:rPr>
        <w:t>Naam college</w:t>
      </w:r>
    </w:p>
    <w:p w:rsidR="00F576BB" w:rsidRDefault="00F576BB">
      <w:pPr>
        <w:ind w:left="709" w:hanging="709"/>
      </w:pPr>
      <w:r>
        <w:t>Admiraliteit te Amsterdam</w:t>
      </w:r>
    </w:p>
    <w:p w:rsidR="00F576BB" w:rsidRDefault="00F576BB">
      <w:pPr>
        <w:ind w:left="709" w:hanging="709"/>
      </w:pPr>
    </w:p>
    <w:p w:rsidR="00F576BB" w:rsidRDefault="00F576BB">
      <w:pPr>
        <w:ind w:left="709" w:hanging="709"/>
        <w:rPr>
          <w:b/>
        </w:rPr>
      </w:pPr>
      <w:r>
        <w:rPr>
          <w:b/>
        </w:rPr>
        <w:t>Datum oprichting</w:t>
      </w:r>
    </w:p>
    <w:p w:rsidR="00F576BB" w:rsidRDefault="00F576BB">
      <w:r>
        <w:t>14 juni</w:t>
      </w:r>
      <w:r>
        <w:rPr>
          <w:b/>
        </w:rPr>
        <w:t xml:space="preserve"> </w:t>
      </w:r>
      <w:r>
        <w:t>1597 als generaliteitscollege bij resolutie van de Staten-Generaal. Een voorloper was op 26 juli 1586 opgericht, aanvankelijk voor Hoorn bedoeld, maar naar Amsterdam verplaatst in 1589. Opgenomen zijn de gecommitteerden vanaf 1586.</w:t>
      </w:r>
    </w:p>
    <w:p w:rsidR="00F576BB" w:rsidRDefault="00F576BB">
      <w:pPr>
        <w:ind w:left="709" w:hanging="709"/>
      </w:pPr>
    </w:p>
    <w:p w:rsidR="00F576BB" w:rsidRDefault="00F576BB">
      <w:pPr>
        <w:ind w:left="709" w:hanging="709"/>
        <w:rPr>
          <w:b/>
        </w:rPr>
      </w:pPr>
      <w:r>
        <w:rPr>
          <w:b/>
        </w:rPr>
        <w:t>Datum opheffing</w:t>
      </w:r>
    </w:p>
    <w:p w:rsidR="00F576BB" w:rsidRDefault="00F576BB">
      <w:pPr>
        <w:ind w:left="709" w:hanging="709"/>
      </w:pPr>
      <w:r>
        <w:t>1795</w:t>
      </w:r>
    </w:p>
    <w:p w:rsidR="00F576BB" w:rsidRDefault="00F576BB">
      <w:pPr>
        <w:ind w:left="709" w:hanging="709"/>
      </w:pPr>
    </w:p>
    <w:p w:rsidR="00F576BB" w:rsidRDefault="00F576BB">
      <w:pPr>
        <w:ind w:left="709" w:hanging="709"/>
        <w:rPr>
          <w:b/>
        </w:rPr>
      </w:pPr>
      <w:r>
        <w:rPr>
          <w:b/>
        </w:rPr>
        <w:t>Vestigingsplaats</w:t>
      </w:r>
    </w:p>
    <w:p w:rsidR="00F576BB" w:rsidRDefault="00F576BB">
      <w:pPr>
        <w:ind w:left="709" w:hanging="709"/>
      </w:pPr>
      <w:r>
        <w:t>Amsterdam</w:t>
      </w:r>
    </w:p>
    <w:p w:rsidR="00F576BB" w:rsidRDefault="00F576BB">
      <w:pPr>
        <w:ind w:left="709" w:hanging="709"/>
      </w:pPr>
    </w:p>
    <w:p w:rsidR="00F576BB" w:rsidRDefault="00F576BB">
      <w:pPr>
        <w:ind w:left="709" w:hanging="709"/>
      </w:pPr>
      <w:r>
        <w:rPr>
          <w:b/>
        </w:rPr>
        <w:t>Zetelaantal</w:t>
      </w:r>
      <w:r>
        <w:t xml:space="preserve"> </w:t>
      </w:r>
    </w:p>
    <w:p w:rsidR="00F576BB" w:rsidRDefault="00F576BB">
      <w:r>
        <w:t>1586-1597: 7</w:t>
      </w:r>
    </w:p>
    <w:p w:rsidR="00F576BB" w:rsidRDefault="00F576BB">
      <w:r>
        <w:t>1597-1606: 10</w:t>
      </w:r>
    </w:p>
    <w:p w:rsidR="00F576BB" w:rsidRDefault="00F576BB">
      <w:r>
        <w:t>1606-1795: 12</w:t>
      </w:r>
    </w:p>
    <w:p w:rsidR="00F576BB" w:rsidRDefault="00F576BB">
      <w:pPr>
        <w:ind w:left="709" w:hanging="709"/>
      </w:pPr>
    </w:p>
    <w:p w:rsidR="00F576BB" w:rsidRDefault="00F576BB">
      <w:pPr>
        <w:ind w:left="709" w:hanging="709"/>
      </w:pPr>
      <w:r>
        <w:rPr>
          <w:b/>
        </w:rPr>
        <w:t>Zetelverdeling tussen gewesten</w:t>
      </w:r>
      <w:r>
        <w:t xml:space="preserve"> </w:t>
      </w:r>
    </w:p>
    <w:p w:rsidR="00F576BB" w:rsidRDefault="00F576BB">
      <w:pPr>
        <w:ind w:left="709" w:hanging="709"/>
      </w:pPr>
      <w:r>
        <w:t>1586-1597: Holland 4, overige gewesten 3</w:t>
      </w:r>
    </w:p>
    <w:p w:rsidR="00F576BB" w:rsidRDefault="00F576BB">
      <w:r>
        <w:t>1597-1606: Gelderland 1</w:t>
      </w:r>
      <w:r>
        <w:rPr>
          <w:rStyle w:val="FootnoteReference"/>
        </w:rPr>
        <w:footnoteReference w:id="1"/>
      </w:r>
      <w:r>
        <w:t xml:space="preserve">, Holland 5, Zeeland, Utrecht, Overijssel en Groningen ieder 1 </w:t>
      </w:r>
    </w:p>
    <w:p w:rsidR="00F576BB" w:rsidRDefault="00F576BB">
      <w:pPr>
        <w:ind w:left="567" w:hanging="567"/>
      </w:pPr>
      <w:r>
        <w:t>1606-1795: Gelderland 1, Holland 6, Zeeland, Utrecht, Friesland, Overijssel en Groningen ieder 1</w:t>
      </w:r>
    </w:p>
    <w:p w:rsidR="00F576BB" w:rsidRDefault="00F576BB">
      <w:pPr>
        <w:ind w:left="709" w:hanging="709"/>
        <w:rPr>
          <w:b/>
        </w:rPr>
      </w:pPr>
    </w:p>
    <w:p w:rsidR="00F576BB" w:rsidRDefault="00F576BB">
      <w:pPr>
        <w:pStyle w:val="Heading4"/>
      </w:pPr>
      <w:r>
        <w:t>Zetelverdeling tussen kwartieren/standen</w:t>
      </w:r>
    </w:p>
    <w:p w:rsidR="00F576BB" w:rsidRDefault="00F576BB">
      <w:pPr>
        <w:ind w:left="709" w:hanging="709"/>
      </w:pPr>
      <w:r>
        <w:rPr>
          <w:i/>
        </w:rPr>
        <w:t>Gelderland:</w:t>
      </w:r>
      <w:r>
        <w:t xml:space="preserve"> beurtelings </w:t>
      </w:r>
      <w:r w:rsidR="002251B4">
        <w:t xml:space="preserve">de kwartieren </w:t>
      </w:r>
      <w:r>
        <w:t>Nijmegen, Zutphen, Veluwe voor zes jaar</w:t>
      </w:r>
      <w:r w:rsidR="00587B63">
        <w:t xml:space="preserve"> (vanaf 1705).</w:t>
      </w:r>
    </w:p>
    <w:p w:rsidR="00F576BB" w:rsidRPr="00CD0AFD" w:rsidRDefault="00F576BB">
      <w:pPr>
        <w:ind w:left="709" w:hanging="709"/>
        <w:rPr>
          <w:lang w:val="de-DE"/>
        </w:rPr>
      </w:pPr>
      <w:r w:rsidRPr="00CD0AFD">
        <w:rPr>
          <w:i/>
          <w:lang w:val="de-DE"/>
        </w:rPr>
        <w:t>Holland:</w:t>
      </w:r>
      <w:r w:rsidRPr="00CD0AFD">
        <w:rPr>
          <w:lang w:val="de-DE"/>
        </w:rPr>
        <w:t xml:space="preserve"> n.v.t.</w:t>
      </w:r>
    </w:p>
    <w:p w:rsidR="00F576BB" w:rsidRPr="00CD0AFD" w:rsidRDefault="00F576BB">
      <w:pPr>
        <w:ind w:left="709" w:hanging="709"/>
        <w:rPr>
          <w:lang w:val="de-DE"/>
        </w:rPr>
      </w:pPr>
      <w:proofErr w:type="spellStart"/>
      <w:r w:rsidRPr="00CD0AFD">
        <w:rPr>
          <w:i/>
          <w:lang w:val="de-DE"/>
        </w:rPr>
        <w:t>Zeeland</w:t>
      </w:r>
      <w:proofErr w:type="spellEnd"/>
      <w:r w:rsidRPr="00CD0AFD">
        <w:rPr>
          <w:i/>
          <w:lang w:val="de-DE"/>
        </w:rPr>
        <w:t>:</w:t>
      </w:r>
      <w:r w:rsidRPr="00CD0AFD">
        <w:rPr>
          <w:lang w:val="de-DE"/>
        </w:rPr>
        <w:t xml:space="preserve"> n.v.t.</w:t>
      </w:r>
    </w:p>
    <w:p w:rsidR="00F576BB" w:rsidRDefault="00F576BB">
      <w:pPr>
        <w:ind w:left="709" w:hanging="709"/>
      </w:pPr>
      <w:r>
        <w:rPr>
          <w:i/>
        </w:rPr>
        <w:t>Utrecht:</w:t>
      </w:r>
      <w:r>
        <w:t xml:space="preserve"> beurtelings Ridderschap, </w:t>
      </w:r>
      <w:proofErr w:type="spellStart"/>
      <w:r>
        <w:t>Geëligeerden</w:t>
      </w:r>
      <w:proofErr w:type="spellEnd"/>
      <w:r>
        <w:t>, Steden voor zes jaar.</w:t>
      </w:r>
    </w:p>
    <w:p w:rsidR="00F576BB" w:rsidRDefault="00F576BB" w:rsidP="002251B4">
      <w:pPr>
        <w:ind w:left="284" w:hanging="284"/>
      </w:pPr>
      <w:r>
        <w:rPr>
          <w:i/>
        </w:rPr>
        <w:t>Friesland:</w:t>
      </w:r>
      <w:r>
        <w:t xml:space="preserve"> beurtelings </w:t>
      </w:r>
      <w:proofErr w:type="spellStart"/>
      <w:r>
        <w:t>Zevenwolden</w:t>
      </w:r>
      <w:proofErr w:type="spellEnd"/>
      <w:r>
        <w:t xml:space="preserve"> en Steden voor drie jaar (vastgesteld in 1649, maar ook daarvoor al gebruikelijk)</w:t>
      </w:r>
      <w:r w:rsidR="002251B4">
        <w:t>.</w:t>
      </w:r>
    </w:p>
    <w:p w:rsidR="00F576BB" w:rsidRDefault="00F576BB">
      <w:pPr>
        <w:ind w:left="709" w:hanging="709"/>
      </w:pPr>
      <w:r>
        <w:rPr>
          <w:i/>
        </w:rPr>
        <w:t>Overijssel:</w:t>
      </w:r>
      <w:r>
        <w:t xml:space="preserve"> beurtelings de Ridderschap</w:t>
      </w:r>
      <w:r w:rsidR="002251B4">
        <w:t>,</w:t>
      </w:r>
      <w:r>
        <w:t xml:space="preserve"> namens de drie plattelandskwartieren</w:t>
      </w:r>
      <w:r w:rsidR="002251B4">
        <w:t>,</w:t>
      </w:r>
      <w:r>
        <w:t xml:space="preserve"> en de Steden</w:t>
      </w:r>
      <w:r w:rsidR="002251B4">
        <w:t>.</w:t>
      </w:r>
    </w:p>
    <w:p w:rsidR="00F576BB" w:rsidRDefault="00F576BB" w:rsidP="002251B4">
      <w:pPr>
        <w:ind w:left="284" w:hanging="284"/>
      </w:pPr>
      <w:r>
        <w:rPr>
          <w:i/>
        </w:rPr>
        <w:t>Groningen:</w:t>
      </w:r>
      <w:r>
        <w:t xml:space="preserve"> beurtelings Stad en Ommelanden voor twee jaar. De zetel van de Ommelanden beurtelings voor de kwartieren </w:t>
      </w:r>
      <w:proofErr w:type="spellStart"/>
      <w:r>
        <w:t>Hunsingo</w:t>
      </w:r>
      <w:proofErr w:type="spellEnd"/>
      <w:r>
        <w:t xml:space="preserve">, </w:t>
      </w:r>
      <w:proofErr w:type="spellStart"/>
      <w:r>
        <w:t>Fivelgo</w:t>
      </w:r>
      <w:proofErr w:type="spellEnd"/>
      <w:r>
        <w:t xml:space="preserve"> en Westerkwartier.</w:t>
      </w:r>
    </w:p>
    <w:p w:rsidR="00F576BB" w:rsidRDefault="00F576BB">
      <w:pPr>
        <w:ind w:left="709" w:hanging="709"/>
        <w:rPr>
          <w:b/>
        </w:rPr>
      </w:pPr>
    </w:p>
    <w:p w:rsidR="00F576BB" w:rsidRDefault="00F576BB">
      <w:pPr>
        <w:ind w:left="709" w:hanging="709"/>
      </w:pPr>
      <w:r>
        <w:rPr>
          <w:b/>
        </w:rPr>
        <w:t>Zetelverdeling tussen basiscolleges</w:t>
      </w:r>
    </w:p>
    <w:p w:rsidR="00F576BB" w:rsidRDefault="00F576BB">
      <w:r>
        <w:rPr>
          <w:i/>
        </w:rPr>
        <w:t>Gelderland:</w:t>
      </w:r>
      <w:r>
        <w:t xml:space="preserve"> beurtelings ridde</w:t>
      </w:r>
      <w:r w:rsidR="00587B63">
        <w:t>rschap en steden voor drie jaar (vanaf 1705).</w:t>
      </w:r>
    </w:p>
    <w:p w:rsidR="00F576BB" w:rsidRDefault="00F576BB">
      <w:r>
        <w:rPr>
          <w:i/>
        </w:rPr>
        <w:t>Holland</w:t>
      </w:r>
      <w:r>
        <w:t>: Ridderschap (vanaf 1601), Haarlem (vanaf 1606), Leiden, Amsterdam, Gouda, Schiedam (tot 1601), Edam</w:t>
      </w:r>
      <w:r w:rsidR="00587B63">
        <w:t>.</w:t>
      </w:r>
    </w:p>
    <w:p w:rsidR="00F576BB" w:rsidRDefault="00F576BB">
      <w:r>
        <w:rPr>
          <w:i/>
        </w:rPr>
        <w:t>Zeeland</w:t>
      </w:r>
      <w:r>
        <w:t>: Middelburg</w:t>
      </w:r>
    </w:p>
    <w:p w:rsidR="00F576BB" w:rsidRDefault="00F576BB">
      <w:r>
        <w:rPr>
          <w:i/>
        </w:rPr>
        <w:t>Utrecht:</w:t>
      </w:r>
      <w:r>
        <w:t xml:space="preserve"> Utrecht voor de Steden</w:t>
      </w:r>
      <w:r w:rsidR="00587B63">
        <w:t>.</w:t>
      </w:r>
    </w:p>
    <w:p w:rsidR="00F576BB" w:rsidRDefault="00F576BB">
      <w:r>
        <w:rPr>
          <w:i/>
        </w:rPr>
        <w:t>Friesland:</w:t>
      </w:r>
      <w:r>
        <w:t xml:space="preserve"> niet</w:t>
      </w:r>
    </w:p>
    <w:p w:rsidR="00F576BB" w:rsidRDefault="00F576BB">
      <w:r>
        <w:rPr>
          <w:i/>
        </w:rPr>
        <w:t>Overijssel</w:t>
      </w:r>
      <w:r>
        <w:t>: beurtelings de ridderschap van Overijssel namens de drie plattelandskwartieren en de drie steden in de volgorde Salland, Deventer, Twente, Kampen, Vollenhove, Zwolle.</w:t>
      </w:r>
    </w:p>
    <w:p w:rsidR="00F576BB" w:rsidRPr="002251B4" w:rsidRDefault="00F576BB" w:rsidP="002251B4">
      <w:pPr>
        <w:ind w:left="284" w:hanging="284"/>
      </w:pPr>
      <w:r>
        <w:rPr>
          <w:i/>
        </w:rPr>
        <w:lastRenderedPageBreak/>
        <w:t>Groningen:</w:t>
      </w:r>
      <w:r>
        <w:t xml:space="preserve"> </w:t>
      </w:r>
      <w:r w:rsidR="002251B4">
        <w:t>verdeling over de ‘</w:t>
      </w:r>
      <w:proofErr w:type="spellStart"/>
      <w:r w:rsidR="002251B4">
        <w:t>onderkwartieren</w:t>
      </w:r>
      <w:proofErr w:type="spellEnd"/>
      <w:r w:rsidR="002251B4">
        <w:t>’ van de Ommelanden volgens de ‘</w:t>
      </w:r>
      <w:proofErr w:type="spellStart"/>
      <w:r w:rsidR="002251B4">
        <w:t>Almanach</w:t>
      </w:r>
      <w:proofErr w:type="spellEnd"/>
      <w:r w:rsidR="002251B4">
        <w:t xml:space="preserve"> ofte </w:t>
      </w:r>
      <w:proofErr w:type="spellStart"/>
      <w:r w:rsidR="002251B4">
        <w:t>tour-beurten</w:t>
      </w:r>
      <w:proofErr w:type="spellEnd"/>
      <w:r w:rsidR="002251B4">
        <w:t xml:space="preserve"> van de </w:t>
      </w:r>
      <w:proofErr w:type="spellStart"/>
      <w:r w:rsidR="002251B4">
        <w:t>generaliteyt</w:t>
      </w:r>
      <w:proofErr w:type="spellEnd"/>
      <w:r w:rsidR="002251B4">
        <w:t xml:space="preserve"> ende provinciale </w:t>
      </w:r>
      <w:proofErr w:type="spellStart"/>
      <w:r w:rsidR="002251B4">
        <w:t>ampten</w:t>
      </w:r>
      <w:proofErr w:type="spellEnd"/>
      <w:r w:rsidR="002251B4">
        <w:t xml:space="preserve"> der Ommelanden </w:t>
      </w:r>
      <w:proofErr w:type="spellStart"/>
      <w:r w:rsidR="002251B4">
        <w:t>tusschen</w:t>
      </w:r>
      <w:proofErr w:type="spellEnd"/>
      <w:r w:rsidR="002251B4">
        <w:t xml:space="preserve"> </w:t>
      </w:r>
      <w:proofErr w:type="spellStart"/>
      <w:r w:rsidR="002251B4">
        <w:t>d’Eems</w:t>
      </w:r>
      <w:proofErr w:type="spellEnd"/>
      <w:r w:rsidR="002251B4">
        <w:t xml:space="preserve"> ende Lauwers’, afgedrukt in </w:t>
      </w:r>
      <w:r w:rsidR="002251B4">
        <w:rPr>
          <w:i/>
        </w:rPr>
        <w:t xml:space="preserve">Decisie reglement ende </w:t>
      </w:r>
      <w:proofErr w:type="spellStart"/>
      <w:r w:rsidR="002251B4">
        <w:rPr>
          <w:i/>
        </w:rPr>
        <w:t>wett</w:t>
      </w:r>
      <w:proofErr w:type="spellEnd"/>
      <w:r w:rsidR="002251B4">
        <w:rPr>
          <w:i/>
        </w:rPr>
        <w:t xml:space="preserve"> bij de </w:t>
      </w:r>
      <w:proofErr w:type="spellStart"/>
      <w:r w:rsidR="002251B4">
        <w:rPr>
          <w:i/>
        </w:rPr>
        <w:t>hoochmogende</w:t>
      </w:r>
      <w:proofErr w:type="spellEnd"/>
      <w:r w:rsidR="002251B4">
        <w:rPr>
          <w:i/>
        </w:rPr>
        <w:t xml:space="preserve"> </w:t>
      </w:r>
      <w:proofErr w:type="spellStart"/>
      <w:r w:rsidR="002251B4">
        <w:rPr>
          <w:i/>
        </w:rPr>
        <w:t>heeren</w:t>
      </w:r>
      <w:proofErr w:type="spellEnd"/>
      <w:r w:rsidR="002251B4">
        <w:rPr>
          <w:i/>
        </w:rPr>
        <w:t xml:space="preserve"> Staten </w:t>
      </w:r>
      <w:proofErr w:type="spellStart"/>
      <w:r w:rsidR="002251B4">
        <w:rPr>
          <w:i/>
        </w:rPr>
        <w:t>Generael</w:t>
      </w:r>
      <w:proofErr w:type="spellEnd"/>
      <w:r w:rsidR="002251B4">
        <w:rPr>
          <w:i/>
        </w:rPr>
        <w:t xml:space="preserve"> der </w:t>
      </w:r>
      <w:proofErr w:type="spellStart"/>
      <w:r w:rsidR="002251B4">
        <w:rPr>
          <w:i/>
        </w:rPr>
        <w:t>Vereenigde</w:t>
      </w:r>
      <w:proofErr w:type="spellEnd"/>
      <w:r w:rsidR="002251B4">
        <w:rPr>
          <w:i/>
        </w:rPr>
        <w:t xml:space="preserve"> Nederlanden op den 19 </w:t>
      </w:r>
      <w:proofErr w:type="spellStart"/>
      <w:r w:rsidR="002251B4">
        <w:rPr>
          <w:i/>
        </w:rPr>
        <w:t>aprilis</w:t>
      </w:r>
      <w:proofErr w:type="spellEnd"/>
      <w:r w:rsidR="002251B4">
        <w:rPr>
          <w:i/>
        </w:rPr>
        <w:t xml:space="preserve"> 1659 gearresteerd</w:t>
      </w:r>
      <w:r w:rsidR="002251B4">
        <w:t xml:space="preserve"> etc. (Groningen 1663).</w:t>
      </w:r>
    </w:p>
    <w:p w:rsidR="00F576BB" w:rsidRDefault="00F576BB">
      <w:pPr>
        <w:ind w:left="709" w:hanging="709"/>
      </w:pPr>
    </w:p>
    <w:p w:rsidR="00F576BB" w:rsidRDefault="00F576BB">
      <w:pPr>
        <w:ind w:left="709" w:hanging="709"/>
        <w:rPr>
          <w:b/>
        </w:rPr>
      </w:pPr>
      <w:r>
        <w:rPr>
          <w:b/>
        </w:rPr>
        <w:t xml:space="preserve">Toerbeurt </w:t>
      </w:r>
    </w:p>
    <w:p w:rsidR="00F576BB" w:rsidRDefault="00F576BB">
      <w:r>
        <w:rPr>
          <w:i/>
        </w:rPr>
        <w:t>Holland</w:t>
      </w:r>
      <w:r>
        <w:t>: niet</w:t>
      </w:r>
    </w:p>
    <w:p w:rsidR="002251B4" w:rsidRDefault="00F576BB" w:rsidP="002251B4">
      <w:pPr>
        <w:ind w:left="284" w:hanging="284"/>
      </w:pPr>
      <w:r>
        <w:rPr>
          <w:i/>
        </w:rPr>
        <w:t>Utrecht, Gelderland, Overijssel en Stad en Lande van Groningen</w:t>
      </w:r>
      <w:r>
        <w:t xml:space="preserve">: zie A.J.C.M. </w:t>
      </w:r>
      <w:proofErr w:type="spellStart"/>
      <w:r>
        <w:t>Gabriëls</w:t>
      </w:r>
      <w:proofErr w:type="spellEnd"/>
      <w:r>
        <w:t xml:space="preserve">, </w:t>
      </w:r>
      <w:r>
        <w:rPr>
          <w:i/>
        </w:rPr>
        <w:t>De heren als dienaren en de dienaar als heer. Het stadhouderlijk stelsel in de tweede helft van de achttiende eeuw</w:t>
      </w:r>
      <w:r>
        <w:t xml:space="preserve"> (’s-Gravenhage 1990) bijlage B2-B5. Het schema van Overijssel in G. </w:t>
      </w:r>
      <w:proofErr w:type="spellStart"/>
      <w:r>
        <w:t>Dumbar</w:t>
      </w:r>
      <w:proofErr w:type="spellEnd"/>
      <w:r>
        <w:t xml:space="preserve">, </w:t>
      </w:r>
      <w:r>
        <w:rPr>
          <w:i/>
        </w:rPr>
        <w:t>Tegenwoordige staat van Overijssel</w:t>
      </w:r>
      <w:r>
        <w:t xml:space="preserve"> (Amsterdam/Dordrecht/Harlingen 1781-1803) I, 423. (Afgebeeld in P. Brood, P. Nieuwland en L. </w:t>
      </w:r>
      <w:proofErr w:type="spellStart"/>
      <w:r>
        <w:t>Zoodsma</w:t>
      </w:r>
      <w:proofErr w:type="spellEnd"/>
      <w:r>
        <w:t xml:space="preserve">, </w:t>
      </w:r>
      <w:proofErr w:type="spellStart"/>
      <w:r>
        <w:rPr>
          <w:i/>
        </w:rPr>
        <w:t>Homines</w:t>
      </w:r>
      <w:proofErr w:type="spellEnd"/>
      <w:r>
        <w:rPr>
          <w:i/>
        </w:rPr>
        <w:t xml:space="preserve"> </w:t>
      </w:r>
      <w:proofErr w:type="spellStart"/>
      <w:r>
        <w:rPr>
          <w:i/>
        </w:rPr>
        <w:t>novi</w:t>
      </w:r>
      <w:proofErr w:type="spellEnd"/>
      <w:r>
        <w:rPr>
          <w:i/>
        </w:rPr>
        <w:t>. De eerste volksvertegenwoordigers van 1795</w:t>
      </w:r>
      <w:r>
        <w:t xml:space="preserve"> (Amsterdam 1993) 328.)</w:t>
      </w:r>
      <w:r w:rsidR="002251B4">
        <w:t xml:space="preserve"> Voor de Ommelanden van Groningen zie ook hierboven ‘</w:t>
      </w:r>
      <w:r w:rsidR="002251B4" w:rsidRPr="002251B4">
        <w:t>Zetelverdeling tussen basiscolleges</w:t>
      </w:r>
      <w:r w:rsidR="002251B4">
        <w:t>’.</w:t>
      </w:r>
    </w:p>
    <w:p w:rsidR="00F576BB" w:rsidRDefault="00F576BB">
      <w:pPr>
        <w:ind w:left="709" w:hanging="709"/>
        <w:rPr>
          <w:b/>
        </w:rPr>
      </w:pPr>
    </w:p>
    <w:p w:rsidR="00F576BB" w:rsidRDefault="00F576BB">
      <w:pPr>
        <w:ind w:left="709" w:hanging="709"/>
      </w:pPr>
      <w:r>
        <w:rPr>
          <w:b/>
        </w:rPr>
        <w:t>Zittingstermijn</w:t>
      </w:r>
      <w:r w:rsidR="000E43E2" w:rsidRPr="00621D23">
        <w:rPr>
          <w:rStyle w:val="FootnoteReference"/>
        </w:rPr>
        <w:footnoteReference w:id="2"/>
      </w:r>
    </w:p>
    <w:p w:rsidR="00F576BB" w:rsidRDefault="00F576BB">
      <w:pPr>
        <w:ind w:left="709" w:hanging="709"/>
      </w:pPr>
      <w:r>
        <w:rPr>
          <w:i/>
        </w:rPr>
        <w:t>Gelderland:</w:t>
      </w:r>
      <w:r>
        <w:t xml:space="preserve"> drie jaar</w:t>
      </w:r>
    </w:p>
    <w:p w:rsidR="00F576BB" w:rsidRDefault="00F576BB">
      <w:pPr>
        <w:ind w:left="709" w:hanging="709"/>
        <w:rPr>
          <w:i/>
        </w:rPr>
      </w:pPr>
      <w:r>
        <w:rPr>
          <w:i/>
        </w:rPr>
        <w:t>Holland:</w:t>
      </w:r>
      <w:r>
        <w:t xml:space="preserve"> drie jaar, bij resolutie van de Staten van Holland van 21</w:t>
      </w:r>
      <w:r w:rsidR="009A0530">
        <w:t xml:space="preserve"> december </w:t>
      </w:r>
      <w:r>
        <w:t>1620 en 22</w:t>
      </w:r>
      <w:r w:rsidR="009A0530">
        <w:t xml:space="preserve"> januari </w:t>
      </w:r>
      <w:r>
        <w:t xml:space="preserve">1622. </w:t>
      </w:r>
      <w:r w:rsidR="00264B58">
        <w:t>Gecommitteerden namen de Ridderschap zaten voor het leven.</w:t>
      </w:r>
    </w:p>
    <w:p w:rsidR="00F576BB" w:rsidRDefault="00F576BB">
      <w:pPr>
        <w:ind w:left="709" w:hanging="709"/>
      </w:pPr>
      <w:r>
        <w:rPr>
          <w:i/>
        </w:rPr>
        <w:t>Zeeland:</w:t>
      </w:r>
      <w:r>
        <w:t xml:space="preserve"> voor het leven</w:t>
      </w:r>
      <w:r w:rsidR="002B2D8E">
        <w:t>.</w:t>
      </w:r>
    </w:p>
    <w:p w:rsidR="00F576BB" w:rsidRDefault="00F576BB">
      <w:pPr>
        <w:ind w:left="709" w:hanging="709"/>
      </w:pPr>
      <w:r>
        <w:rPr>
          <w:i/>
        </w:rPr>
        <w:t>Utrecht:</w:t>
      </w:r>
      <w:r>
        <w:t xml:space="preserve"> zes jaar</w:t>
      </w:r>
      <w:r w:rsidR="002B2D8E">
        <w:t>.</w:t>
      </w:r>
    </w:p>
    <w:p w:rsidR="00F576BB" w:rsidRDefault="00F576BB">
      <w:pPr>
        <w:ind w:left="709" w:hanging="709"/>
      </w:pPr>
      <w:r>
        <w:rPr>
          <w:i/>
        </w:rPr>
        <w:t>Friesland:</w:t>
      </w:r>
      <w:r>
        <w:t xml:space="preserve"> drie jaar</w:t>
      </w:r>
      <w:r w:rsidR="002B2D8E">
        <w:t>.</w:t>
      </w:r>
    </w:p>
    <w:p w:rsidR="00F576BB" w:rsidRDefault="00F576BB">
      <w:pPr>
        <w:ind w:left="709" w:hanging="709"/>
      </w:pPr>
      <w:r>
        <w:rPr>
          <w:i/>
        </w:rPr>
        <w:t>Overijssel:</w:t>
      </w:r>
      <w:r>
        <w:t xml:space="preserve"> drie jaar</w:t>
      </w:r>
      <w:r w:rsidR="002B2D8E">
        <w:t>.</w:t>
      </w:r>
    </w:p>
    <w:p w:rsidR="00F576BB" w:rsidRDefault="00F576BB">
      <w:pPr>
        <w:ind w:left="567" w:hanging="567"/>
      </w:pPr>
      <w:r>
        <w:rPr>
          <w:i/>
        </w:rPr>
        <w:t>Groningen</w:t>
      </w:r>
      <w:r>
        <w:t>: gecommitteerden namens de stad één, namens de Ommelanden twee jaar</w:t>
      </w:r>
      <w:r w:rsidR="002B2D8E">
        <w:t>.</w:t>
      </w:r>
    </w:p>
    <w:p w:rsidR="00F576BB" w:rsidRDefault="00F576BB">
      <w:pPr>
        <w:ind w:left="709" w:hanging="709"/>
      </w:pPr>
    </w:p>
    <w:p w:rsidR="00F576BB" w:rsidRDefault="00F576BB">
      <w:pPr>
        <w:rPr>
          <w:b/>
        </w:rPr>
      </w:pPr>
      <w:r>
        <w:rPr>
          <w:b/>
        </w:rPr>
        <w:t>Benoemende instantie</w:t>
      </w:r>
    </w:p>
    <w:p w:rsidR="00F576BB" w:rsidRDefault="00F576BB">
      <w:pPr>
        <w:rPr>
          <w:b/>
        </w:rPr>
      </w:pPr>
      <w:r>
        <w:t>De Staten-Generaal, op voordracht van de provincies.</w:t>
      </w:r>
    </w:p>
    <w:p w:rsidR="00F576BB" w:rsidRDefault="00F576BB">
      <w:pPr>
        <w:ind w:left="709" w:hanging="709"/>
      </w:pPr>
    </w:p>
    <w:p w:rsidR="00F576BB" w:rsidRDefault="00F576BB">
      <w:pPr>
        <w:ind w:left="709" w:hanging="709"/>
        <w:rPr>
          <w:b/>
        </w:rPr>
      </w:pPr>
      <w:r>
        <w:rPr>
          <w:b/>
        </w:rPr>
        <w:t>Aanvangs- en einddatum in het Repertorium</w:t>
      </w:r>
    </w:p>
    <w:p w:rsidR="00482ACC" w:rsidRDefault="00482ACC">
      <w:r w:rsidRPr="00F77F87">
        <w:rPr>
          <w:i/>
        </w:rPr>
        <w:t>Aanvangsdatum</w:t>
      </w:r>
      <w:r>
        <w:t xml:space="preserve">: </w:t>
      </w:r>
      <w:r w:rsidR="00F77F87">
        <w:t xml:space="preserve">doorgaans de </w:t>
      </w:r>
      <w:proofErr w:type="spellStart"/>
      <w:r>
        <w:t>sessiename</w:t>
      </w:r>
      <w:proofErr w:type="spellEnd"/>
      <w:r w:rsidR="00F77F87">
        <w:t>. In (bijna) alle gevallen wordt bij ‘bijzonderheden’ vermeld welke datum gebruikt is.</w:t>
      </w:r>
    </w:p>
    <w:p w:rsidR="00380E69" w:rsidRDefault="00F576BB" w:rsidP="00380E69">
      <w:r>
        <w:t>Uit verschillende resoluties van de Staten-Generaal (26 april 1589, 18 maart 1596</w:t>
      </w:r>
      <w:r w:rsidR="00380E69">
        <w:rPr>
          <w:rStyle w:val="FootnoteReference"/>
        </w:rPr>
        <w:footnoteReference w:id="3"/>
      </w:r>
      <w:r>
        <w:t xml:space="preserve"> en 29 oktober 1604) blijkt dat al vrijwel vanaf het begin </w:t>
      </w:r>
      <w:r w:rsidR="00B033FC">
        <w:t xml:space="preserve">een ingangsdatum van </w:t>
      </w:r>
      <w:r>
        <w:t xml:space="preserve">1 mei </w:t>
      </w:r>
      <w:r w:rsidR="00482ACC">
        <w:t>nagestreefd werd</w:t>
      </w:r>
      <w:r>
        <w:t xml:space="preserve">. </w:t>
      </w:r>
      <w:r w:rsidR="00482ACC">
        <w:t xml:space="preserve">Er waren echter verschillende uitzonderingen. Voor de Haarlemmers werd </w:t>
      </w:r>
      <w:r>
        <w:t xml:space="preserve">tot 1616 november </w:t>
      </w:r>
      <w:r w:rsidR="00482ACC">
        <w:t>als maand van ingang gehanteerd</w:t>
      </w:r>
      <w:r>
        <w:t xml:space="preserve"> (</w:t>
      </w:r>
      <w:proofErr w:type="spellStart"/>
      <w:r>
        <w:rPr>
          <w:i/>
        </w:rPr>
        <w:t>Naam-register</w:t>
      </w:r>
      <w:proofErr w:type="spellEnd"/>
      <w:r>
        <w:rPr>
          <w:i/>
        </w:rPr>
        <w:t xml:space="preserve"> van de </w:t>
      </w:r>
      <w:proofErr w:type="spellStart"/>
      <w:r>
        <w:rPr>
          <w:i/>
        </w:rPr>
        <w:t>heeren</w:t>
      </w:r>
      <w:proofErr w:type="spellEnd"/>
      <w:r>
        <w:rPr>
          <w:i/>
        </w:rPr>
        <w:t xml:space="preserve"> van de regering der stad Haarlem</w:t>
      </w:r>
      <w:r>
        <w:t xml:space="preserve"> (1733), hoofdstuk ‘</w:t>
      </w:r>
      <w:proofErr w:type="spellStart"/>
      <w:r>
        <w:t>Naamen</w:t>
      </w:r>
      <w:proofErr w:type="spellEnd"/>
      <w:r>
        <w:t xml:space="preserve"> van de </w:t>
      </w:r>
      <w:proofErr w:type="spellStart"/>
      <w:r>
        <w:t>heeren</w:t>
      </w:r>
      <w:proofErr w:type="spellEnd"/>
      <w:r>
        <w:t xml:space="preserve"> gecommitteerde </w:t>
      </w:r>
      <w:proofErr w:type="spellStart"/>
      <w:r>
        <w:t>raaden</w:t>
      </w:r>
      <w:proofErr w:type="spellEnd"/>
      <w:r>
        <w:t xml:space="preserve"> ter </w:t>
      </w:r>
      <w:proofErr w:type="spellStart"/>
      <w:r>
        <w:t>admiraliteyt</w:t>
      </w:r>
      <w:proofErr w:type="spellEnd"/>
      <w:r>
        <w:t>’ onder ‘tot Amsterdam’)</w:t>
      </w:r>
      <w:r w:rsidR="009C43C4">
        <w:t xml:space="preserve">. De gecommitteerden van Amsterdam blijken vaak al vóór 1 mei sessie genomen te hebben. De reden vinden we in J.E. </w:t>
      </w:r>
      <w:r w:rsidR="009C43C4" w:rsidRPr="009C43C4">
        <w:t xml:space="preserve">Elias, </w:t>
      </w:r>
      <w:r w:rsidR="009C43C4" w:rsidRPr="002251B4">
        <w:rPr>
          <w:i/>
        </w:rPr>
        <w:t>De vroedschap van Amsterdam, 1578-1795</w:t>
      </w:r>
      <w:r w:rsidR="009C43C4" w:rsidRPr="009C43C4">
        <w:t xml:space="preserve"> </w:t>
      </w:r>
      <w:r w:rsidR="009C43C4">
        <w:t xml:space="preserve">2 </w:t>
      </w:r>
      <w:r w:rsidR="009C43C4" w:rsidRPr="009C43C4">
        <w:t xml:space="preserve">(Haarlem 1905) </w:t>
      </w:r>
      <w:r w:rsidR="009C43C4">
        <w:t xml:space="preserve">1409: ‘[…] dat, zoo een gedeputeerde in een der provinciale of generaliteitscolleges op 1 februari tot burgemeester of schepen werd benoemd, zijn opvolger in het eerstgenoemde college reeds in den loop van februari of in ’t begin van maart verkozen werd en onmiddellijk zitting nam.’ </w:t>
      </w:r>
      <w:r w:rsidR="00211710">
        <w:t xml:space="preserve">De Staten van Overijssel deelden, in ieder geval vanaf 1732 (zie Schilder) de driejarige termijn voor de gecommitteerden in de bovenlokale colleges zo nu en dan </w:t>
      </w:r>
      <w:r w:rsidR="00610163">
        <w:t>in twee</w:t>
      </w:r>
      <w:r w:rsidR="00211710">
        <w:t xml:space="preserve">, zodat ook de ingangsdatum 1 november voor gecommitteerden uit die provincie voorkwam. </w:t>
      </w:r>
      <w:r w:rsidR="00770ADE">
        <w:t xml:space="preserve">Zowel gecommitteerden namens de Ridderschap van Holland als namens Zeeland </w:t>
      </w:r>
      <w:r w:rsidR="00380E69">
        <w:t>zaten voor het leven; voor hen was een ingangsdatum dan ook niet aan de orde.</w:t>
      </w:r>
    </w:p>
    <w:p w:rsidR="00F576BB" w:rsidRDefault="00F576BB">
      <w:r>
        <w:lastRenderedPageBreak/>
        <w:t>Friesland: diverse gecommitteerden zaten aaneensluitende termijnen voor verschillende kwartieren. Deze termijnen zijn afzonderlijk weergegeven, met als datum van wijziging 1 mei.</w:t>
      </w:r>
    </w:p>
    <w:p w:rsidR="00482ACC" w:rsidRDefault="00482ACC" w:rsidP="00482ACC">
      <w:r w:rsidRPr="00F77F87">
        <w:rPr>
          <w:i/>
        </w:rPr>
        <w:t>Einddatum</w:t>
      </w:r>
      <w:r>
        <w:t>: in principe aansluitend bij de aanvangsdatum van de opvolger, tenzij een specifieke einddatum bekend is (bijvoorbeeld door overlijden).</w:t>
      </w:r>
    </w:p>
    <w:p w:rsidR="00482ACC" w:rsidRDefault="00482ACC">
      <w:pPr>
        <w:ind w:left="709" w:hanging="709"/>
        <w:rPr>
          <w:b/>
        </w:rPr>
      </w:pPr>
    </w:p>
    <w:p w:rsidR="009644BF" w:rsidRDefault="009644BF" w:rsidP="009644BF">
      <w:pPr>
        <w:rPr>
          <w:b/>
        </w:rPr>
      </w:pPr>
      <w:r>
        <w:rPr>
          <w:b/>
        </w:rPr>
        <w:t>Ministers in dienst van het college, opgenomen in de database</w:t>
      </w:r>
    </w:p>
    <w:p w:rsidR="00F576BB" w:rsidRDefault="00F576BB">
      <w:r>
        <w:t>secretaris</w:t>
      </w:r>
    </w:p>
    <w:p w:rsidR="00F576BB" w:rsidRDefault="00F576BB">
      <w:r>
        <w:t>advocaat-fiscaal</w:t>
      </w:r>
    </w:p>
    <w:p w:rsidR="00F576BB" w:rsidRDefault="00F576BB">
      <w:r>
        <w:t>ontvanger-generaal</w:t>
      </w:r>
    </w:p>
    <w:p w:rsidR="00F576BB" w:rsidRDefault="00F576BB">
      <w:pPr>
        <w:ind w:left="709" w:hanging="709"/>
      </w:pPr>
    </w:p>
    <w:p w:rsidR="00F576BB" w:rsidRDefault="00F576BB">
      <w:pPr>
        <w:ind w:left="709" w:hanging="709"/>
        <w:rPr>
          <w:b/>
        </w:rPr>
      </w:pPr>
      <w:r>
        <w:rPr>
          <w:b/>
        </w:rPr>
        <w:t>Naamlijsten en bronnen</w:t>
      </w:r>
    </w:p>
    <w:p w:rsidR="00F576BB" w:rsidRDefault="00F576BB">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Pr>
          <w:i/>
        </w:rPr>
        <w:t>Algemeen</w:t>
      </w:r>
    </w:p>
    <w:p w:rsidR="00C10A7F" w:rsidRPr="008D605D" w:rsidRDefault="00C10A7F" w:rsidP="00C10A7F">
      <w:pPr>
        <w:tabs>
          <w:tab w:val="left" w:pos="0"/>
        </w:tabs>
      </w:pPr>
      <w:r>
        <w:t>-</w:t>
      </w:r>
      <w:r>
        <w:rPr>
          <w:u w:val="single"/>
        </w:rPr>
        <w:t>Gecommitteerden en ministers 1589-1795:</w:t>
      </w:r>
      <w:r>
        <w:t xml:space="preserve"> O. Schutte, </w:t>
      </w:r>
      <w:r>
        <w:rPr>
          <w:i/>
        </w:rPr>
        <w:t>Gegevens betreffende de gecommitteerden in de admiraliteitscolleges, 1597-1795</w:t>
      </w:r>
      <w:r>
        <w:t xml:space="preserve"> (ongepubliceerd </w:t>
      </w:r>
      <w:proofErr w:type="spellStart"/>
      <w:r>
        <w:t>onderzoeksbestand</w:t>
      </w:r>
      <w:proofErr w:type="spellEnd"/>
      <w:r>
        <w:t xml:space="preserve">, </w:t>
      </w:r>
      <w:r w:rsidR="00331DF1">
        <w:t>ter beschikking gesteld door</w:t>
      </w:r>
      <w:r>
        <w:t xml:space="preserve"> </w:t>
      </w:r>
      <w:bookmarkStart w:id="0" w:name="_GoBack"/>
      <w:bookmarkEnd w:id="0"/>
      <w:r>
        <w:t>Mr. O. Schutte te ’s-Gravenhage).</w:t>
      </w:r>
    </w:p>
    <w:p w:rsidR="002251B4" w:rsidRDefault="002251B4" w:rsidP="002251B4">
      <w:pPr>
        <w:tabs>
          <w:tab w:val="left" w:pos="0"/>
        </w:tabs>
        <w:rPr>
          <w:b/>
        </w:rPr>
      </w:pPr>
      <w:r>
        <w:t>-</w:t>
      </w:r>
      <w:r>
        <w:rPr>
          <w:u w:val="single"/>
        </w:rPr>
        <w:t>Gecommitteerden en ministers 1597-1795:</w:t>
      </w:r>
      <w:r>
        <w:t xml:space="preserve"> </w:t>
      </w:r>
      <w:proofErr w:type="spellStart"/>
      <w:r>
        <w:rPr>
          <w:i/>
        </w:rPr>
        <w:t>Naamlyst</w:t>
      </w:r>
      <w:proofErr w:type="spellEnd"/>
      <w:r>
        <w:rPr>
          <w:i/>
        </w:rPr>
        <w:t xml:space="preserve"> der Edele Mogende Heeren Gecommitteerde </w:t>
      </w:r>
      <w:proofErr w:type="spellStart"/>
      <w:r>
        <w:rPr>
          <w:i/>
        </w:rPr>
        <w:t>Raaden</w:t>
      </w:r>
      <w:proofErr w:type="spellEnd"/>
      <w:r>
        <w:rPr>
          <w:i/>
        </w:rPr>
        <w:t xml:space="preserve"> ter admiraliteit, mitsgaders </w:t>
      </w:r>
      <w:proofErr w:type="spellStart"/>
      <w:r>
        <w:rPr>
          <w:i/>
        </w:rPr>
        <w:t>derzelver</w:t>
      </w:r>
      <w:proofErr w:type="spellEnd"/>
      <w:r>
        <w:rPr>
          <w:i/>
        </w:rPr>
        <w:t xml:space="preserve"> ministers, </w:t>
      </w:r>
      <w:proofErr w:type="spellStart"/>
      <w:r>
        <w:rPr>
          <w:i/>
        </w:rPr>
        <w:t>resideerende</w:t>
      </w:r>
      <w:proofErr w:type="spellEnd"/>
      <w:r>
        <w:rPr>
          <w:i/>
        </w:rPr>
        <w:t xml:space="preserve"> binnen Amsterdam</w:t>
      </w:r>
      <w:r>
        <w:t xml:space="preserve"> (Amsterdam, </w:t>
      </w:r>
      <w:proofErr w:type="spellStart"/>
      <w:r>
        <w:t>z.d.</w:t>
      </w:r>
      <w:proofErr w:type="spellEnd"/>
      <w:r>
        <w:t>) Met handgeschreven aanvullingen tot 1795. Aanwezig in de bibliotheek van het Nationaal Archief onder signatuur 64 G4.</w:t>
      </w:r>
    </w:p>
    <w:p w:rsidR="00F576BB" w:rsidRDefault="00F576BB">
      <w:pPr>
        <w:tabs>
          <w:tab w:val="left" w:pos="0"/>
        </w:tabs>
      </w:pPr>
      <w:r>
        <w:t>-</w:t>
      </w:r>
      <w:r>
        <w:rPr>
          <w:u w:val="single"/>
        </w:rPr>
        <w:t>Gecommitteerden 158</w:t>
      </w:r>
      <w:r w:rsidR="0027089C">
        <w:rPr>
          <w:u w:val="single"/>
        </w:rPr>
        <w:t>6</w:t>
      </w:r>
      <w:r>
        <w:rPr>
          <w:u w:val="single"/>
        </w:rPr>
        <w:t>-1795:</w:t>
      </w:r>
      <w:r>
        <w:t xml:space="preserve"> </w:t>
      </w:r>
      <w:r>
        <w:rPr>
          <w:i/>
        </w:rPr>
        <w:t>Algemeen Nederlandsch Familieblad</w:t>
      </w:r>
      <w:r>
        <w:t xml:space="preserve"> 1 (1884) nr. 82, 3, nr. 87, 1-3, nr. 93, 5-6, nr. 97, 5-6, nr. 98, 4-5, nr. 104, 4, nr. 108, 4-5, nr. 111, 5-6 en nr. 116, 3-4. Mede gebaseerd op de </w:t>
      </w:r>
      <w:proofErr w:type="spellStart"/>
      <w:r>
        <w:rPr>
          <w:i/>
        </w:rPr>
        <w:t>Naamlyst</w:t>
      </w:r>
      <w:proofErr w:type="spellEnd"/>
      <w:r>
        <w:rPr>
          <w:i/>
        </w:rPr>
        <w:t xml:space="preserve"> ...</w:t>
      </w:r>
      <w:r w:rsidR="009A0530">
        <w:t xml:space="preserve"> die hier</w:t>
      </w:r>
      <w:r w:rsidR="002251B4">
        <w:t>boven</w:t>
      </w:r>
      <w:r w:rsidR="009A0530">
        <w:t xml:space="preserve"> wordt genoemd.</w:t>
      </w:r>
    </w:p>
    <w:p w:rsidR="00F576BB" w:rsidRDefault="00F576BB">
      <w:pPr>
        <w:tabs>
          <w:tab w:val="left" w:pos="0"/>
        </w:tabs>
      </w:pPr>
      <w:r>
        <w:t>-</w:t>
      </w:r>
      <w:r>
        <w:rPr>
          <w:u w:val="single"/>
        </w:rPr>
        <w:t>Gecommitteerden en ministers 158</w:t>
      </w:r>
      <w:r w:rsidR="001F4373">
        <w:rPr>
          <w:u w:val="single"/>
        </w:rPr>
        <w:t>9</w:t>
      </w:r>
      <w:r>
        <w:rPr>
          <w:u w:val="single"/>
        </w:rPr>
        <w:t>-1625:</w:t>
      </w:r>
      <w:r>
        <w:t xml:space="preserve"> </w:t>
      </w:r>
      <w:proofErr w:type="spellStart"/>
      <w:r>
        <w:rPr>
          <w:i/>
        </w:rPr>
        <w:t>Resolutiën</w:t>
      </w:r>
      <w:proofErr w:type="spellEnd"/>
      <w:r>
        <w:rPr>
          <w:i/>
        </w:rPr>
        <w:t xml:space="preserve"> der Staten-Generaal 1576-1609</w:t>
      </w:r>
      <w:r>
        <w:t xml:space="preserve"> 5-14. N. </w:t>
      </w:r>
      <w:proofErr w:type="spellStart"/>
      <w:r>
        <w:t>Japikse</w:t>
      </w:r>
      <w:proofErr w:type="spellEnd"/>
      <w:r>
        <w:t xml:space="preserve"> en H.H.P. </w:t>
      </w:r>
      <w:proofErr w:type="spellStart"/>
      <w:r>
        <w:t>Rijperman</w:t>
      </w:r>
      <w:proofErr w:type="spellEnd"/>
      <w:r>
        <w:t xml:space="preserve"> </w:t>
      </w:r>
      <w:proofErr w:type="spellStart"/>
      <w:r>
        <w:t>eds</w:t>
      </w:r>
      <w:proofErr w:type="spellEnd"/>
      <w:r>
        <w:t xml:space="preserve">. (Den Haag 1921-1970). </w:t>
      </w:r>
      <w:proofErr w:type="spellStart"/>
      <w:r>
        <w:rPr>
          <w:i/>
        </w:rPr>
        <w:t>Resolutiën</w:t>
      </w:r>
      <w:proofErr w:type="spellEnd"/>
      <w:r>
        <w:rPr>
          <w:i/>
        </w:rPr>
        <w:t xml:space="preserve"> der Staten-Generaal. Nieuwe reeks 1610-1670</w:t>
      </w:r>
      <w:r>
        <w:t xml:space="preserve"> 1-</w:t>
      </w:r>
      <w:smartTag w:uri="urn:schemas-microsoft-com:office:smarttags" w:element="metricconverter">
        <w:smartTagPr>
          <w:attr w:name="ProductID" w:val="7. A"/>
        </w:smartTagPr>
        <w:r>
          <w:t xml:space="preserve">7. </w:t>
        </w:r>
        <w:proofErr w:type="spellStart"/>
        <w:r>
          <w:t>A</w:t>
        </w:r>
      </w:smartTag>
      <w:r>
        <w:t>.Th</w:t>
      </w:r>
      <w:proofErr w:type="spellEnd"/>
      <w:r>
        <w:t xml:space="preserve">. van Deursen, J. </w:t>
      </w:r>
      <w:proofErr w:type="spellStart"/>
      <w:r>
        <w:t>Roelevink</w:t>
      </w:r>
      <w:proofErr w:type="spellEnd"/>
      <w:r>
        <w:t xml:space="preserve"> en J.G. Smit </w:t>
      </w:r>
      <w:proofErr w:type="spellStart"/>
      <w:r>
        <w:t>eds</w:t>
      </w:r>
      <w:proofErr w:type="spellEnd"/>
      <w:r>
        <w:t>. (Den Haag 1971-1994).</w:t>
      </w:r>
    </w:p>
    <w:p w:rsidR="00531ADC" w:rsidRDefault="00531ADC" w:rsidP="00531ADC">
      <w:pPr>
        <w:tabs>
          <w:tab w:val="left" w:pos="0"/>
        </w:tabs>
      </w:pPr>
      <w:r>
        <w:t>-</w:t>
      </w:r>
      <w:r w:rsidR="001F4373">
        <w:rPr>
          <w:u w:val="single"/>
        </w:rPr>
        <w:t>Gecommitteerden en ministers 1589</w:t>
      </w:r>
      <w:r>
        <w:rPr>
          <w:u w:val="single"/>
        </w:rPr>
        <w:t>-1795:</w:t>
      </w:r>
      <w:r>
        <w:t xml:space="preserve"> Nationaal Archief, archief Staten-Generaal, </w:t>
      </w:r>
      <w:proofErr w:type="spellStart"/>
      <w:r>
        <w:t>inv</w:t>
      </w:r>
      <w:proofErr w:type="spellEnd"/>
      <w:r>
        <w:t>. nr. 12270-12294, commissieboeken van de Staten-Generaal. Incidenteel aangewend ter opheldering en aanvulling.</w:t>
      </w:r>
    </w:p>
    <w:p w:rsidR="00F576BB" w:rsidRDefault="00F576BB">
      <w:pPr>
        <w:tabs>
          <w:tab w:val="left" w:pos="0"/>
        </w:tabs>
      </w:pPr>
      <w:r>
        <w:t>-</w:t>
      </w:r>
      <w:r>
        <w:rPr>
          <w:u w:val="single"/>
        </w:rPr>
        <w:t>Gecommitteerden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w:t>
      </w:r>
      <w:r w:rsidR="009A0530">
        <w:t xml:space="preserve">. </w:t>
      </w:r>
      <w:r>
        <w:t xml:space="preserve">Aanwezig in </w:t>
      </w:r>
      <w:r w:rsidR="009A0530">
        <w:t xml:space="preserve">de </w:t>
      </w:r>
      <w:r>
        <w:t>K</w:t>
      </w:r>
      <w:r w:rsidR="009A0530">
        <w:t xml:space="preserve">oninklijke </w:t>
      </w:r>
      <w:r>
        <w:t>B</w:t>
      </w:r>
      <w:r w:rsidR="009A0530">
        <w:t>ibliotheek onder signatuur T 1141, vanaf 1730.</w:t>
      </w:r>
    </w:p>
    <w:p w:rsidR="00F576BB" w:rsidRDefault="00F576BB">
      <w:pPr>
        <w:tabs>
          <w:tab w:val="left" w:pos="0"/>
        </w:tabs>
      </w:pPr>
      <w:r>
        <w:t>-</w:t>
      </w:r>
      <w:r>
        <w:rPr>
          <w:u w:val="single"/>
        </w:rPr>
        <w:t>Gecommitteerden en ministers 1729-1794:</w:t>
      </w:r>
      <w:r>
        <w:t xml:space="preserve"> </w:t>
      </w:r>
      <w:r>
        <w:rPr>
          <w:i/>
        </w:rPr>
        <w:t xml:space="preserve">Naamregister van de </w:t>
      </w:r>
      <w:proofErr w:type="spellStart"/>
      <w:r>
        <w:rPr>
          <w:i/>
        </w:rPr>
        <w:t>ed.mog.heeren</w:t>
      </w:r>
      <w:proofErr w:type="spellEnd"/>
      <w:r>
        <w:rPr>
          <w:i/>
        </w:rPr>
        <w:t xml:space="preserve"> gecommitteerde raden in de </w:t>
      </w:r>
      <w:proofErr w:type="spellStart"/>
      <w:r>
        <w:rPr>
          <w:i/>
        </w:rPr>
        <w:t>collegien</w:t>
      </w:r>
      <w:proofErr w:type="spellEnd"/>
      <w:r>
        <w:rPr>
          <w:i/>
        </w:rPr>
        <w:t xml:space="preserve"> ter admiraliteit, alsmede de </w:t>
      </w:r>
      <w:proofErr w:type="spellStart"/>
      <w:r>
        <w:rPr>
          <w:i/>
        </w:rPr>
        <w:t>ee</w:t>
      </w:r>
      <w:proofErr w:type="spellEnd"/>
      <w:r>
        <w:rPr>
          <w:i/>
        </w:rPr>
        <w:t xml:space="preserve">. </w:t>
      </w:r>
      <w:proofErr w:type="spellStart"/>
      <w:r>
        <w:rPr>
          <w:i/>
        </w:rPr>
        <w:t>heeren</w:t>
      </w:r>
      <w:proofErr w:type="spellEnd"/>
      <w:r>
        <w:rPr>
          <w:i/>
        </w:rPr>
        <w:t xml:space="preserve"> </w:t>
      </w:r>
      <w:proofErr w:type="spellStart"/>
      <w:r>
        <w:rPr>
          <w:i/>
        </w:rPr>
        <w:t>bewindhebberen</w:t>
      </w:r>
      <w:proofErr w:type="spellEnd"/>
      <w:r>
        <w:rPr>
          <w:i/>
        </w:rPr>
        <w:t xml:space="preserve"> van de oost- en </w:t>
      </w:r>
      <w:proofErr w:type="spellStart"/>
      <w:r>
        <w:rPr>
          <w:i/>
        </w:rPr>
        <w:t>westindische</w:t>
      </w:r>
      <w:proofErr w:type="spellEnd"/>
      <w:r>
        <w:rPr>
          <w:i/>
        </w:rPr>
        <w:t xml:space="preserve"> compagnie, in alle de steden der </w:t>
      </w:r>
      <w:proofErr w:type="spellStart"/>
      <w:r>
        <w:rPr>
          <w:i/>
        </w:rPr>
        <w:t>provintien</w:t>
      </w:r>
      <w:proofErr w:type="spellEnd"/>
      <w:r>
        <w:rPr>
          <w:i/>
        </w:rPr>
        <w:t xml:space="preserve"> van Holland, Zeeland, Vriesland enz. nevens </w:t>
      </w:r>
      <w:proofErr w:type="spellStart"/>
      <w:r>
        <w:rPr>
          <w:i/>
        </w:rPr>
        <w:t>eenige</w:t>
      </w:r>
      <w:proofErr w:type="spellEnd"/>
      <w:r>
        <w:rPr>
          <w:i/>
        </w:rPr>
        <w:t xml:space="preserve"> bediende </w:t>
      </w:r>
      <w:proofErr w:type="spellStart"/>
      <w:r>
        <w:rPr>
          <w:i/>
        </w:rPr>
        <w:t>derzelve</w:t>
      </w:r>
      <w:proofErr w:type="spellEnd"/>
      <w:r>
        <w:t xml:space="preserve"> (Amsterdam 1730 etc.)</w:t>
      </w:r>
      <w:r w:rsidR="00780740">
        <w:t>. G</w:t>
      </w:r>
      <w:r>
        <w:t xml:space="preserve">rotendeels aanwezig in </w:t>
      </w:r>
      <w:r w:rsidR="00780740">
        <w:t>de Koninklijke Bibliotheek onder signatuur T 1067.</w:t>
      </w:r>
    </w:p>
    <w:p w:rsidR="00F576BB" w:rsidRDefault="00F576BB">
      <w:pPr>
        <w:tabs>
          <w:tab w:val="left" w:pos="0"/>
        </w:tabs>
        <w:rPr>
          <w:b/>
        </w:rPr>
      </w:pPr>
      <w:r>
        <w:t>-</w:t>
      </w:r>
      <w:r w:rsidR="00780740" w:rsidRPr="00780740">
        <w:rPr>
          <w:u w:val="single"/>
        </w:rPr>
        <w:t>Ministers</w:t>
      </w:r>
      <w:r w:rsidRPr="00780740">
        <w:rPr>
          <w:u w:val="single"/>
        </w:rPr>
        <w:t xml:space="preserve"> 1594-1781</w:t>
      </w:r>
      <w:r>
        <w:rPr>
          <w:u w:val="single"/>
        </w:rPr>
        <w:t>:</w:t>
      </w:r>
      <w:r>
        <w:t xml:space="preserve"> </w:t>
      </w:r>
      <w:r w:rsidR="00780740">
        <w:t>Nationaal Archief</w:t>
      </w:r>
      <w:r>
        <w:t xml:space="preserve">, </w:t>
      </w:r>
      <w:r w:rsidR="00780740">
        <w:t>a</w:t>
      </w:r>
      <w:r>
        <w:t xml:space="preserve">rchief Staten-Generaal, </w:t>
      </w:r>
      <w:proofErr w:type="spellStart"/>
      <w:r>
        <w:t>inv</w:t>
      </w:r>
      <w:proofErr w:type="spellEnd"/>
      <w:r>
        <w:t xml:space="preserve">. nr. 12296 index op de commissieboeken, 5. </w:t>
      </w:r>
    </w:p>
    <w:p w:rsidR="00F576BB" w:rsidRDefault="00F576BB">
      <w:pPr>
        <w:ind w:left="709" w:hanging="709"/>
        <w:rPr>
          <w:b/>
        </w:rPr>
      </w:pPr>
      <w:r>
        <w:rPr>
          <w:b/>
        </w:rPr>
        <w:tab/>
      </w:r>
    </w:p>
    <w:p w:rsidR="00F576BB" w:rsidRDefault="00F576BB">
      <w:pPr>
        <w:pStyle w:val="Heading2"/>
        <w:rPr>
          <w:i w:val="0"/>
        </w:rPr>
      </w:pPr>
      <w:r>
        <w:t>Per provincie</w:t>
      </w:r>
    </w:p>
    <w:p w:rsidR="00F576BB" w:rsidRDefault="00F576BB">
      <w:r>
        <w:t>-</w:t>
      </w:r>
      <w:r>
        <w:rPr>
          <w:u w:val="single"/>
        </w:rPr>
        <w:t>Gecommitteerden uit Zeeland 1597-1795</w:t>
      </w:r>
      <w:r>
        <w:t xml:space="preserve">: </w:t>
      </w:r>
      <w:r>
        <w:rPr>
          <w:i/>
        </w:rPr>
        <w:t>Notulen van de Staten van Zeeland</w:t>
      </w:r>
      <w:r>
        <w:t>, gedrukt, o.a. aanwezig in de Koninklijke Bibliotheek. Aangewend indien de andere bronnen onduidelijkheden of tegenstrijdigheden bevatten, alsmede voor de einddata; de resoluties bevatten meestal de naam van de voorganger.</w:t>
      </w:r>
    </w:p>
    <w:p w:rsidR="00F576BB" w:rsidRDefault="00F576BB">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Friesland (steden) 1649-1776:</w:t>
      </w:r>
      <w:r>
        <w:t xml:space="preserve"> </w:t>
      </w:r>
      <w:proofErr w:type="spellStart"/>
      <w:r>
        <w:t>Tresoar</w:t>
      </w:r>
      <w:proofErr w:type="spellEnd"/>
      <w:r>
        <w:t xml:space="preserve">, </w:t>
      </w:r>
      <w:r w:rsidR="00567CC1">
        <w:t>stadhouderlijk archief</w:t>
      </w:r>
      <w:r>
        <w:t xml:space="preserve">, </w:t>
      </w:r>
      <w:proofErr w:type="spellStart"/>
      <w:r>
        <w:t>inv</w:t>
      </w:r>
      <w:proofErr w:type="spellEnd"/>
      <w:r>
        <w:t>. nr. 361.</w:t>
      </w:r>
    </w:p>
    <w:p w:rsidR="00F576BB" w:rsidRDefault="00F576BB">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Friesland 1745-1795:</w:t>
      </w:r>
      <w:r>
        <w:t xml:space="preserve"> </w:t>
      </w:r>
      <w:r w:rsidR="00780740">
        <w:t xml:space="preserve">A.J. Bruinsma, </w:t>
      </w:r>
      <w:r w:rsidR="00780740">
        <w:rPr>
          <w:i/>
        </w:rPr>
        <w:t xml:space="preserve">Verzameling </w:t>
      </w:r>
      <w:proofErr w:type="spellStart"/>
      <w:r w:rsidR="00780740">
        <w:rPr>
          <w:i/>
        </w:rPr>
        <w:t>aanteekeningen</w:t>
      </w:r>
      <w:proofErr w:type="spellEnd"/>
      <w:r w:rsidR="00780740">
        <w:rPr>
          <w:i/>
        </w:rPr>
        <w:t xml:space="preserve"> en stukken etc.</w:t>
      </w:r>
      <w:r w:rsidR="00780740">
        <w:t xml:space="preserve">, </w:t>
      </w:r>
      <w:proofErr w:type="spellStart"/>
      <w:r>
        <w:t>Tresoar</w:t>
      </w:r>
      <w:proofErr w:type="spellEnd"/>
      <w:r>
        <w:t>, Provi</w:t>
      </w:r>
      <w:r w:rsidR="00780740">
        <w:t>nciale Bibliotheek, 6305 Hs/30.</w:t>
      </w:r>
    </w:p>
    <w:p w:rsidR="00F576BB" w:rsidRDefault="00F576BB">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b/>
        </w:rPr>
      </w:pPr>
      <w:r>
        <w:t>-</w:t>
      </w:r>
      <w:r>
        <w:rPr>
          <w:u w:val="single"/>
        </w:rPr>
        <w:t>Gecommitteerden uit Overijssel 1597-1795:</w:t>
      </w:r>
      <w:r>
        <w:t xml:space="preserve"> K. Schilder, </w:t>
      </w:r>
      <w:r>
        <w:rPr>
          <w:i/>
        </w:rPr>
        <w:t>Anthony van Mierlo’s register van Overijsselse ambtenaren</w:t>
      </w:r>
      <w:r>
        <w:t xml:space="preserve"> (Kampen 1984) </w:t>
      </w:r>
      <w:r w:rsidR="00780740">
        <w:t>37-40 en 77.</w:t>
      </w:r>
    </w:p>
    <w:p w:rsidR="00F576BB" w:rsidRDefault="00F576BB">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rPr>
          <w:u w:val="single"/>
        </w:rPr>
        <w:lastRenderedPageBreak/>
        <w:t>-Gecommitteerden uit Overijssel 1597-1748:</w:t>
      </w:r>
      <w:r>
        <w:t xml:space="preserve"> A.J. </w:t>
      </w:r>
      <w:proofErr w:type="spellStart"/>
      <w:r>
        <w:t>Gansneb</w:t>
      </w:r>
      <w:proofErr w:type="spellEnd"/>
      <w:r>
        <w:t xml:space="preserve"> genaamd </w:t>
      </w:r>
      <w:proofErr w:type="spellStart"/>
      <w:r>
        <w:t>Tengnagel</w:t>
      </w:r>
      <w:proofErr w:type="spellEnd"/>
      <w:r>
        <w:t xml:space="preserve">, </w:t>
      </w:r>
      <w:r>
        <w:rPr>
          <w:i/>
        </w:rPr>
        <w:t xml:space="preserve">Register van </w:t>
      </w:r>
      <w:proofErr w:type="spellStart"/>
      <w:r>
        <w:rPr>
          <w:i/>
        </w:rPr>
        <w:t>ampten</w:t>
      </w:r>
      <w:proofErr w:type="spellEnd"/>
      <w:r>
        <w:rPr>
          <w:i/>
        </w:rPr>
        <w:t xml:space="preserve">, </w:t>
      </w:r>
      <w:proofErr w:type="spellStart"/>
      <w:r>
        <w:rPr>
          <w:i/>
        </w:rPr>
        <w:t>commissien</w:t>
      </w:r>
      <w:proofErr w:type="spellEnd"/>
      <w:r>
        <w:rPr>
          <w:i/>
        </w:rPr>
        <w:t xml:space="preserve">, </w:t>
      </w:r>
      <w:proofErr w:type="spellStart"/>
      <w:r>
        <w:rPr>
          <w:i/>
        </w:rPr>
        <w:t>deputatien</w:t>
      </w:r>
      <w:proofErr w:type="spellEnd"/>
      <w:r>
        <w:rPr>
          <w:i/>
        </w:rPr>
        <w:t xml:space="preserve"> enz. in de </w:t>
      </w:r>
      <w:proofErr w:type="spellStart"/>
      <w:r>
        <w:rPr>
          <w:i/>
        </w:rPr>
        <w:t>provintie</w:t>
      </w:r>
      <w:proofErr w:type="spellEnd"/>
      <w:r>
        <w:rPr>
          <w:i/>
        </w:rPr>
        <w:t xml:space="preserve"> </w:t>
      </w:r>
      <w:r w:rsidRPr="00780740">
        <w:rPr>
          <w:i/>
        </w:rPr>
        <w:t>Overijssel</w:t>
      </w:r>
      <w:r w:rsidR="00780740">
        <w:t xml:space="preserve">, </w:t>
      </w:r>
      <w:r>
        <w:t xml:space="preserve">Historisch Centrum Overijssel, archief van de Vereniging tot beoefening van Overijssels recht en geschiedenis, </w:t>
      </w:r>
      <w:proofErr w:type="spellStart"/>
      <w:r>
        <w:t>inv</w:t>
      </w:r>
      <w:proofErr w:type="spellEnd"/>
      <w:r>
        <w:t>. nr. 732</w:t>
      </w:r>
      <w:r w:rsidR="00780740">
        <w:t>,</w:t>
      </w:r>
      <w:r>
        <w:t xml:space="preserve"> 54.</w:t>
      </w:r>
    </w:p>
    <w:p w:rsidR="00F576BB" w:rsidRDefault="00F576BB">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Overijssel 1650-1702:</w:t>
      </w:r>
      <w:r>
        <w:t xml:space="preserve"> J.C. Streng, ‘De afgevaardigden van de provincie Overijssel naar de generale instellingen van de Verenigde Republiek 1650-</w:t>
      </w:r>
      <w:smartTag w:uri="urn:schemas-microsoft-com:office:smarttags" w:element="metricconverter">
        <w:smartTagPr>
          <w:attr w:name="ProductID" w:val="1702’"/>
        </w:smartTagPr>
        <w:r>
          <w:t>1702’</w:t>
        </w:r>
      </w:smartTag>
      <w:r>
        <w:t xml:space="preserve">, </w:t>
      </w:r>
      <w:r>
        <w:rPr>
          <w:i/>
        </w:rPr>
        <w:t>Overijsselse Historische Bijdragen</w:t>
      </w:r>
      <w:r>
        <w:t xml:space="preserve"> 104 (1989) 51-88, aldaar 78-84. </w:t>
      </w:r>
    </w:p>
    <w:p w:rsidR="00F576BB" w:rsidRDefault="00CD0AFD" w:rsidP="00CD0AFD">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3" w:lineRule="auto"/>
        <w:jc w:val="both"/>
        <w:rPr>
          <w:bCs/>
          <w:szCs w:val="24"/>
        </w:rPr>
      </w:pPr>
      <w:r w:rsidRPr="00CD0AFD">
        <w:rPr>
          <w:color w:val="000000"/>
          <w:szCs w:val="24"/>
        </w:rPr>
        <w:t>-</w:t>
      </w:r>
      <w:r w:rsidRPr="00CD0AFD">
        <w:rPr>
          <w:color w:val="000000"/>
          <w:szCs w:val="24"/>
          <w:u w:val="single"/>
        </w:rPr>
        <w:t>Gecommitteerden uit Groningen en Ommelanden</w:t>
      </w:r>
      <w:r>
        <w:rPr>
          <w:color w:val="000000"/>
          <w:szCs w:val="24"/>
          <w:u w:val="single"/>
        </w:rPr>
        <w:t xml:space="preserve"> 1597-1795</w:t>
      </w:r>
      <w:r w:rsidRPr="00CD0AFD">
        <w:rPr>
          <w:color w:val="000000"/>
          <w:szCs w:val="24"/>
          <w:u w:val="single"/>
        </w:rPr>
        <w:t>:</w:t>
      </w:r>
      <w:r w:rsidRPr="00CD0AFD">
        <w:rPr>
          <w:color w:val="000000"/>
          <w:szCs w:val="24"/>
        </w:rPr>
        <w:t xml:space="preserve"> Groninger Archieven, </w:t>
      </w:r>
      <w:r w:rsidRPr="00CD0AFD">
        <w:rPr>
          <w:bCs/>
          <w:szCs w:val="24"/>
        </w:rPr>
        <w:t xml:space="preserve">Staten van Stad en Lande, 1594-1798, inv.nr. 1-75, </w:t>
      </w:r>
      <w:proofErr w:type="spellStart"/>
      <w:r w:rsidRPr="00CD0AFD">
        <w:rPr>
          <w:bCs/>
          <w:szCs w:val="24"/>
        </w:rPr>
        <w:t>Staatsresolutiën</w:t>
      </w:r>
      <w:proofErr w:type="spellEnd"/>
      <w:r w:rsidRPr="00CD0AFD">
        <w:rPr>
          <w:bCs/>
          <w:szCs w:val="24"/>
        </w:rPr>
        <w:t>.</w:t>
      </w:r>
    </w:p>
    <w:p w:rsidR="00CD0AFD" w:rsidRPr="00CD0AFD" w:rsidRDefault="00CD0AFD">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left="709" w:hanging="709"/>
        <w:jc w:val="both"/>
        <w:rPr>
          <w:szCs w:val="24"/>
        </w:rPr>
      </w:pPr>
    </w:p>
    <w:p w:rsidR="00F576BB" w:rsidRDefault="00F576BB">
      <w:pPr>
        <w:pStyle w:val="Heading2"/>
        <w:tabs>
          <w:tab w:val="clear" w:pos="360"/>
        </w:tabs>
      </w:pPr>
      <w:r>
        <w:t>Per basiscollege</w:t>
      </w:r>
    </w:p>
    <w:p w:rsidR="00F576BB" w:rsidRDefault="00F576BB">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 xml:space="preserve">Gecommitteerden </w:t>
      </w:r>
      <w:r w:rsidR="00613636">
        <w:rPr>
          <w:u w:val="single"/>
        </w:rPr>
        <w:t>namens</w:t>
      </w:r>
      <w:r>
        <w:rPr>
          <w:u w:val="single"/>
        </w:rPr>
        <w:t xml:space="preserve"> de Ridderschap 1588-1760:</w:t>
      </w:r>
      <w:r>
        <w:t xml:space="preserve"> </w:t>
      </w:r>
      <w:r w:rsidR="00780740">
        <w:t>Nationaal Archief, a</w:t>
      </w:r>
      <w:r>
        <w:t xml:space="preserve">rchief </w:t>
      </w:r>
      <w:r w:rsidR="00B6466F">
        <w:t xml:space="preserve">familie </w:t>
      </w:r>
      <w:proofErr w:type="spellStart"/>
      <w:r>
        <w:t>Fagel</w:t>
      </w:r>
      <w:proofErr w:type="spellEnd"/>
      <w:r>
        <w:t xml:space="preserve">, </w:t>
      </w:r>
      <w:proofErr w:type="spellStart"/>
      <w:r>
        <w:t>inv</w:t>
      </w:r>
      <w:proofErr w:type="spellEnd"/>
      <w:r>
        <w:t>. nr. 889</w:t>
      </w:r>
      <w:r w:rsidR="00780740">
        <w:t>.</w:t>
      </w:r>
    </w:p>
    <w:p w:rsidR="00F576BB" w:rsidRDefault="00F576BB">
      <w:pPr>
        <w:tabs>
          <w:tab w:val="left" w:pos="0"/>
        </w:tabs>
        <w:rPr>
          <w:b/>
        </w:rPr>
      </w:pPr>
      <w:r>
        <w:t>-</w:t>
      </w:r>
      <w:r>
        <w:rPr>
          <w:u w:val="single"/>
        </w:rPr>
        <w:t>Gecommitteerden uit Haarlem 1606-1771</w:t>
      </w:r>
      <w:r>
        <w:t xml:space="preserve">: </w:t>
      </w:r>
      <w:proofErr w:type="spellStart"/>
      <w:r>
        <w:rPr>
          <w:i/>
        </w:rPr>
        <w:t>Naam-register</w:t>
      </w:r>
      <w:proofErr w:type="spellEnd"/>
      <w:r>
        <w:rPr>
          <w:i/>
        </w:rPr>
        <w:t xml:space="preserve"> van de </w:t>
      </w:r>
      <w:proofErr w:type="spellStart"/>
      <w:r>
        <w:rPr>
          <w:i/>
        </w:rPr>
        <w:t>heeren</w:t>
      </w:r>
      <w:proofErr w:type="spellEnd"/>
      <w:r>
        <w:rPr>
          <w:i/>
        </w:rPr>
        <w:t xml:space="preserve"> van de </w:t>
      </w:r>
      <w:proofErr w:type="spellStart"/>
      <w:r>
        <w:rPr>
          <w:i/>
        </w:rPr>
        <w:t>regeering</w:t>
      </w:r>
      <w:proofErr w:type="spellEnd"/>
      <w:r>
        <w:rPr>
          <w:i/>
        </w:rPr>
        <w:t xml:space="preserve"> der stad Haarlem, van de ministers </w:t>
      </w:r>
      <w:proofErr w:type="spellStart"/>
      <w:r>
        <w:rPr>
          <w:i/>
        </w:rPr>
        <w:t>vandien</w:t>
      </w:r>
      <w:proofErr w:type="spellEnd"/>
      <w:r>
        <w:rPr>
          <w:i/>
        </w:rPr>
        <w:t xml:space="preserve">; en van </w:t>
      </w:r>
      <w:proofErr w:type="spellStart"/>
      <w:r>
        <w:rPr>
          <w:i/>
        </w:rPr>
        <w:t>derzelver</w:t>
      </w:r>
      <w:proofErr w:type="spellEnd"/>
      <w:r>
        <w:rPr>
          <w:i/>
        </w:rPr>
        <w:t xml:space="preserve"> </w:t>
      </w:r>
      <w:proofErr w:type="spellStart"/>
      <w:r>
        <w:rPr>
          <w:i/>
        </w:rPr>
        <w:t>commissiën</w:t>
      </w:r>
      <w:proofErr w:type="spellEnd"/>
      <w:r>
        <w:rPr>
          <w:i/>
        </w:rPr>
        <w:t xml:space="preserve">; </w:t>
      </w:r>
      <w:proofErr w:type="spellStart"/>
      <w:r>
        <w:rPr>
          <w:i/>
        </w:rPr>
        <w:t>alsmeede</w:t>
      </w:r>
      <w:proofErr w:type="spellEnd"/>
      <w:r>
        <w:rPr>
          <w:i/>
        </w:rPr>
        <w:t xml:space="preserve"> van </w:t>
      </w:r>
      <w:proofErr w:type="spellStart"/>
      <w:r>
        <w:rPr>
          <w:i/>
        </w:rPr>
        <w:t>eenige</w:t>
      </w:r>
      <w:proofErr w:type="spellEnd"/>
      <w:r>
        <w:rPr>
          <w:i/>
        </w:rPr>
        <w:t xml:space="preserve"> </w:t>
      </w:r>
      <w:proofErr w:type="spellStart"/>
      <w:r>
        <w:rPr>
          <w:i/>
        </w:rPr>
        <w:t>ampten</w:t>
      </w:r>
      <w:proofErr w:type="spellEnd"/>
      <w:r>
        <w:rPr>
          <w:i/>
        </w:rPr>
        <w:t xml:space="preserve"> en </w:t>
      </w:r>
      <w:proofErr w:type="spellStart"/>
      <w:r>
        <w:rPr>
          <w:i/>
        </w:rPr>
        <w:t>empoyen</w:t>
      </w:r>
      <w:proofErr w:type="spellEnd"/>
      <w:r>
        <w:rPr>
          <w:i/>
        </w:rPr>
        <w:t xml:space="preserve"> binnen </w:t>
      </w:r>
      <w:proofErr w:type="spellStart"/>
      <w:r>
        <w:rPr>
          <w:i/>
        </w:rPr>
        <w:t>deselve</w:t>
      </w:r>
      <w:proofErr w:type="spellEnd"/>
      <w:r>
        <w:rPr>
          <w:i/>
        </w:rPr>
        <w:t>, 1420-1733</w:t>
      </w:r>
      <w:r>
        <w:t xml:space="preserve"> (Haarlem 1733). </w:t>
      </w:r>
      <w:r w:rsidR="00780740">
        <w:t>Met aanvullingen in handschrift.</w:t>
      </w:r>
    </w:p>
    <w:p w:rsidR="00F576BB" w:rsidRDefault="00F576BB">
      <w:pPr>
        <w:tabs>
          <w:tab w:val="left" w:pos="0"/>
        </w:tabs>
      </w:pPr>
      <w:r>
        <w:t>-</w:t>
      </w:r>
      <w:r>
        <w:rPr>
          <w:u w:val="single"/>
        </w:rPr>
        <w:t>Gecommitteerden uit Delft 1621-1726</w:t>
      </w:r>
      <w:r>
        <w:t xml:space="preserve">: </w:t>
      </w:r>
      <w:proofErr w:type="spellStart"/>
      <w:r>
        <w:t>Boitet</w:t>
      </w:r>
      <w:proofErr w:type="spellEnd"/>
      <w:r>
        <w:t xml:space="preserve">, Reinier, </w:t>
      </w:r>
      <w:r>
        <w:rPr>
          <w:i/>
        </w:rPr>
        <w:t xml:space="preserve">Beschrijving der </w:t>
      </w:r>
      <w:proofErr w:type="spellStart"/>
      <w:r>
        <w:rPr>
          <w:i/>
        </w:rPr>
        <w:t>stadt</w:t>
      </w:r>
      <w:proofErr w:type="spellEnd"/>
      <w:r>
        <w:rPr>
          <w:i/>
        </w:rPr>
        <w:t xml:space="preserve"> Delft</w:t>
      </w:r>
      <w:r w:rsidR="00780740">
        <w:t xml:space="preserve"> (Delft 1729) 95-132.</w:t>
      </w:r>
    </w:p>
    <w:p w:rsidR="00F576BB" w:rsidRDefault="00F576BB">
      <w:pPr>
        <w:tabs>
          <w:tab w:val="left" w:pos="0"/>
        </w:tabs>
        <w:rPr>
          <w:b/>
        </w:rPr>
      </w:pPr>
      <w:r>
        <w:t>-</w:t>
      </w:r>
      <w:r>
        <w:rPr>
          <w:u w:val="single"/>
        </w:rPr>
        <w:t>Gecommitteerden uit Leiden 1641-1687:</w:t>
      </w:r>
      <w:r>
        <w:t xml:space="preserve"> </w:t>
      </w:r>
      <w:proofErr w:type="spellStart"/>
      <w:r>
        <w:rPr>
          <w:i/>
        </w:rPr>
        <w:t>Naamwyser</w:t>
      </w:r>
      <w:proofErr w:type="spellEnd"/>
      <w:r>
        <w:rPr>
          <w:i/>
        </w:rPr>
        <w:t xml:space="preserve">, waar in vertoond werden de </w:t>
      </w:r>
      <w:proofErr w:type="spellStart"/>
      <w:r>
        <w:rPr>
          <w:i/>
        </w:rPr>
        <w:t>naamen</w:t>
      </w:r>
      <w:proofErr w:type="spellEnd"/>
      <w:r>
        <w:rPr>
          <w:i/>
        </w:rPr>
        <w:t xml:space="preserve"> van de Ed. </w:t>
      </w:r>
      <w:proofErr w:type="spellStart"/>
      <w:r>
        <w:rPr>
          <w:i/>
        </w:rPr>
        <w:t>Achtb</w:t>
      </w:r>
      <w:proofErr w:type="spellEnd"/>
      <w:r>
        <w:rPr>
          <w:i/>
        </w:rPr>
        <w:t xml:space="preserve">. H.H. regenten der stad </w:t>
      </w:r>
      <w:proofErr w:type="spellStart"/>
      <w:r>
        <w:rPr>
          <w:i/>
        </w:rPr>
        <w:t>Leyden</w:t>
      </w:r>
      <w:proofErr w:type="spellEnd"/>
      <w:r>
        <w:rPr>
          <w:i/>
        </w:rPr>
        <w:t xml:space="preserve"> </w:t>
      </w:r>
      <w:proofErr w:type="spellStart"/>
      <w:r>
        <w:rPr>
          <w:i/>
        </w:rPr>
        <w:t>tsedert</w:t>
      </w:r>
      <w:proofErr w:type="spellEnd"/>
      <w:r>
        <w:rPr>
          <w:i/>
        </w:rPr>
        <w:t xml:space="preserve"> den </w:t>
      </w:r>
      <w:proofErr w:type="spellStart"/>
      <w:r>
        <w:rPr>
          <w:i/>
        </w:rPr>
        <w:t>jare</w:t>
      </w:r>
      <w:proofErr w:type="spellEnd"/>
      <w:r>
        <w:rPr>
          <w:i/>
        </w:rPr>
        <w:t xml:space="preserve"> 1641 tot 1687, mitsgaders van </w:t>
      </w:r>
      <w:proofErr w:type="spellStart"/>
      <w:r>
        <w:rPr>
          <w:i/>
        </w:rPr>
        <w:t>verscheide</w:t>
      </w:r>
      <w:proofErr w:type="spellEnd"/>
      <w:r>
        <w:rPr>
          <w:i/>
        </w:rPr>
        <w:t xml:space="preserve"> andere </w:t>
      </w:r>
      <w:proofErr w:type="spellStart"/>
      <w:r>
        <w:rPr>
          <w:i/>
        </w:rPr>
        <w:t>collegien</w:t>
      </w:r>
      <w:proofErr w:type="spellEnd"/>
      <w:r>
        <w:rPr>
          <w:i/>
        </w:rPr>
        <w:t xml:space="preserve"> en </w:t>
      </w:r>
      <w:proofErr w:type="spellStart"/>
      <w:r>
        <w:rPr>
          <w:i/>
        </w:rPr>
        <w:t>beampten</w:t>
      </w:r>
      <w:proofErr w:type="spellEnd"/>
      <w:r>
        <w:t xml:space="preserve"> (Leiden 1688)</w:t>
      </w:r>
      <w:r w:rsidR="00780740">
        <w:t>. Onder andere aanwezig in de Koninklijke Bibliotheek, onder signatuur T 1163:1.</w:t>
      </w:r>
    </w:p>
    <w:p w:rsidR="00F576BB" w:rsidRDefault="00F576BB">
      <w:pPr>
        <w:tabs>
          <w:tab w:val="left" w:pos="0"/>
        </w:tabs>
        <w:rPr>
          <w:b/>
          <w:i/>
        </w:rPr>
      </w:pPr>
      <w:r>
        <w:t>-</w:t>
      </w:r>
      <w:r>
        <w:rPr>
          <w:u w:val="single"/>
        </w:rPr>
        <w:t>Gecommitteerden uit Gouda 1600-1794:</w:t>
      </w:r>
      <w:r>
        <w:t xml:space="preserve"> </w:t>
      </w:r>
      <w:r>
        <w:rPr>
          <w:i/>
        </w:rPr>
        <w:t xml:space="preserve">Lijsten van de </w:t>
      </w:r>
      <w:proofErr w:type="spellStart"/>
      <w:r>
        <w:rPr>
          <w:i/>
        </w:rPr>
        <w:t>heeren</w:t>
      </w:r>
      <w:proofErr w:type="spellEnd"/>
      <w:r>
        <w:rPr>
          <w:i/>
        </w:rPr>
        <w:t xml:space="preserve"> van de </w:t>
      </w:r>
      <w:proofErr w:type="spellStart"/>
      <w:r>
        <w:rPr>
          <w:i/>
        </w:rPr>
        <w:t>regeeringe</w:t>
      </w:r>
      <w:proofErr w:type="spellEnd"/>
      <w:r>
        <w:rPr>
          <w:i/>
        </w:rPr>
        <w:t xml:space="preserve"> der stad Gouda … beginnende met het </w:t>
      </w:r>
      <w:proofErr w:type="spellStart"/>
      <w:r>
        <w:rPr>
          <w:i/>
        </w:rPr>
        <w:t>jaer</w:t>
      </w:r>
      <w:proofErr w:type="spellEnd"/>
      <w:r>
        <w:rPr>
          <w:i/>
        </w:rPr>
        <w:t xml:space="preserve"> 1600 </w:t>
      </w:r>
      <w:r>
        <w:t>2 delen i</w:t>
      </w:r>
      <w:r w:rsidR="00780740">
        <w:t xml:space="preserve">n een band (Gouda 1705 en 1768). Onder andere aanwezig in de Koninklijke Bibliotheek, onder signatuur </w:t>
      </w:r>
      <w:smartTag w:uri="urn:schemas-microsoft-com:office:smarttags" w:element="metricconverter">
        <w:smartTagPr>
          <w:attr w:name="ProductID" w:val="588 A"/>
        </w:smartTagPr>
        <w:r>
          <w:t>588 A</w:t>
        </w:r>
      </w:smartTag>
      <w:r w:rsidR="00780740">
        <w:t xml:space="preserve"> 19.</w:t>
      </w:r>
    </w:p>
    <w:p w:rsidR="00F576BB" w:rsidRDefault="00F576BB">
      <w:pPr>
        <w:tabs>
          <w:tab w:val="left" w:pos="0"/>
        </w:tabs>
      </w:pPr>
      <w:r>
        <w:t>-</w:t>
      </w:r>
      <w:r>
        <w:rPr>
          <w:u w:val="single"/>
        </w:rPr>
        <w:t>Geco</w:t>
      </w:r>
      <w:r w:rsidR="00780740">
        <w:rPr>
          <w:u w:val="single"/>
        </w:rPr>
        <w:t>m</w:t>
      </w:r>
      <w:r>
        <w:rPr>
          <w:u w:val="single"/>
        </w:rPr>
        <w:t>mitteerden uit Edam 1597-1795:</w:t>
      </w:r>
      <w:r w:rsidR="00780740" w:rsidRPr="00780740">
        <w:t xml:space="preserve"> Pieter van</w:t>
      </w:r>
      <w:r w:rsidR="00780740">
        <w:t xml:space="preserve"> </w:t>
      </w:r>
      <w:proofErr w:type="spellStart"/>
      <w:r w:rsidR="00780740" w:rsidRPr="00780740">
        <w:t>Meghelen</w:t>
      </w:r>
      <w:proofErr w:type="spellEnd"/>
      <w:r w:rsidR="00780740" w:rsidRPr="00780740">
        <w:t xml:space="preserve">, </w:t>
      </w:r>
      <w:r w:rsidR="00780740" w:rsidRPr="00780740">
        <w:rPr>
          <w:i/>
        </w:rPr>
        <w:t>Register van de regering tot Edam beginnende voor zoo veel men vinden kan van 't jaar 1572</w:t>
      </w:r>
      <w:r w:rsidR="00780740">
        <w:t xml:space="preserve">, </w:t>
      </w:r>
      <w:r>
        <w:t>R</w:t>
      </w:r>
      <w:r w:rsidR="00780740">
        <w:t>ijksarchief in Noord-Holland</w:t>
      </w:r>
      <w:r>
        <w:t xml:space="preserve">, </w:t>
      </w:r>
      <w:r w:rsidR="00780740">
        <w:t xml:space="preserve">losse aanwinsten, </w:t>
      </w:r>
      <w:proofErr w:type="spellStart"/>
      <w:r w:rsidR="00780740">
        <w:t>inv</w:t>
      </w:r>
      <w:proofErr w:type="spellEnd"/>
      <w:r w:rsidR="00780740">
        <w:t xml:space="preserve">. nr. 104 </w:t>
      </w:r>
      <w:r>
        <w:t xml:space="preserve">en eveneens </w:t>
      </w:r>
      <w:r w:rsidR="00780740">
        <w:t xml:space="preserve">in </w:t>
      </w:r>
      <w:r>
        <w:t xml:space="preserve">Streekarchief Waterland, Oud Archief Edam, </w:t>
      </w:r>
      <w:proofErr w:type="spellStart"/>
      <w:r>
        <w:t>inv</w:t>
      </w:r>
      <w:proofErr w:type="spellEnd"/>
      <w:r>
        <w:t>. nr. 64a, 51.</w:t>
      </w:r>
    </w:p>
    <w:p w:rsidR="00F576BB" w:rsidRDefault="00F576BB">
      <w:pPr>
        <w:ind w:left="709" w:hanging="709"/>
      </w:pPr>
    </w:p>
    <w:p w:rsidR="00F576BB" w:rsidRDefault="00F576BB">
      <w:pPr>
        <w:ind w:left="709" w:hanging="709"/>
        <w:rPr>
          <w:b/>
        </w:rPr>
      </w:pPr>
      <w:r>
        <w:rPr>
          <w:b/>
        </w:rPr>
        <w:t>Literatuur</w:t>
      </w:r>
    </w:p>
    <w:p w:rsidR="00F576BB" w:rsidRDefault="00F576BB">
      <w:pPr>
        <w:ind w:left="709" w:hanging="709"/>
        <w:rPr>
          <w:b/>
        </w:rPr>
      </w:pPr>
      <w:r>
        <w:rPr>
          <w:b/>
        </w:rPr>
        <w:tab/>
      </w:r>
    </w:p>
    <w:p w:rsidR="00F576BB" w:rsidRDefault="00F576BB">
      <w:r>
        <w:t xml:space="preserve">Bruijn, J.R., </w:t>
      </w:r>
      <w:r>
        <w:rPr>
          <w:i/>
        </w:rPr>
        <w:t>De admiraliteit van Amsterdam in rustige jaren 1713-1751. Regenten en Financiën, schepen en zeevarenden</w:t>
      </w:r>
      <w:r>
        <w:t xml:space="preserve"> (Amsterdam 1970)</w:t>
      </w:r>
    </w:p>
    <w:p w:rsidR="00F576BB" w:rsidRDefault="00F576BB">
      <w:pPr>
        <w:rPr>
          <w:b/>
        </w:rPr>
      </w:pPr>
    </w:p>
    <w:p w:rsidR="00F576BB" w:rsidRDefault="00F576BB">
      <w:r>
        <w:t xml:space="preserve">Bruijn, J.R., </w:t>
      </w:r>
      <w:r>
        <w:rPr>
          <w:i/>
        </w:rPr>
        <w:t>Varend verleden. De Nederlandse oorlogsvloot in de 17</w:t>
      </w:r>
      <w:r>
        <w:rPr>
          <w:i/>
          <w:vertAlign w:val="superscript"/>
        </w:rPr>
        <w:t>e</w:t>
      </w:r>
      <w:r>
        <w:rPr>
          <w:i/>
        </w:rPr>
        <w:t xml:space="preserve"> en 18</w:t>
      </w:r>
      <w:r>
        <w:rPr>
          <w:i/>
          <w:vertAlign w:val="superscript"/>
        </w:rPr>
        <w:t>e</w:t>
      </w:r>
      <w:r>
        <w:rPr>
          <w:i/>
        </w:rPr>
        <w:t xml:space="preserve"> eeuw</w:t>
      </w:r>
      <w:r>
        <w:t xml:space="preserve"> (Amsterdam 1998)</w:t>
      </w:r>
    </w:p>
    <w:p w:rsidR="00F576BB" w:rsidRDefault="00F576BB"/>
    <w:p w:rsidR="00F576BB" w:rsidRDefault="00F576BB">
      <w:r>
        <w:t xml:space="preserve">Elias, Johan E., </w:t>
      </w:r>
      <w:r>
        <w:rPr>
          <w:i/>
        </w:rPr>
        <w:t>Schetsen uit de geschiedenis van ons zeewezen</w:t>
      </w:r>
      <w:r>
        <w:t xml:space="preserve"> 1 (’s-Gravenhage 1916)</w:t>
      </w:r>
    </w:p>
    <w:p w:rsidR="00F576BB" w:rsidRDefault="00F576BB">
      <w:pPr>
        <w:rPr>
          <w:b/>
        </w:rPr>
      </w:pPr>
    </w:p>
    <w:p w:rsidR="00F576BB" w:rsidRDefault="00F576BB">
      <w:proofErr w:type="spellStart"/>
      <w:r>
        <w:t>Fockema</w:t>
      </w:r>
      <w:proofErr w:type="spellEnd"/>
      <w:r>
        <w:t xml:space="preserve"> </w:t>
      </w:r>
      <w:proofErr w:type="spellStart"/>
      <w:r>
        <w:t>Andreae</w:t>
      </w:r>
      <w:proofErr w:type="spellEnd"/>
      <w:r>
        <w:t xml:space="preserve">, S.J., </w:t>
      </w:r>
      <w:r>
        <w:rPr>
          <w:i/>
        </w:rPr>
        <w:t>De Nederlandse staat onder de Republiek</w:t>
      </w:r>
      <w:r>
        <w:t xml:space="preserve"> (2</w:t>
      </w:r>
      <w:r>
        <w:rPr>
          <w:vertAlign w:val="superscript"/>
        </w:rPr>
        <w:t>e</w:t>
      </w:r>
      <w:r>
        <w:t xml:space="preserve"> druk, Amsterdam 1962) 26-29, 114-116.</w:t>
      </w:r>
    </w:p>
    <w:p w:rsidR="00F576BB" w:rsidRDefault="00F576BB"/>
    <w:p w:rsidR="00F576BB" w:rsidRDefault="00F576BB">
      <w:pPr>
        <w:rPr>
          <w:b/>
        </w:rPr>
      </w:pPr>
      <w:r>
        <w:t xml:space="preserve">Fruin, Robert, </w:t>
      </w:r>
      <w:r>
        <w:rPr>
          <w:i/>
        </w:rPr>
        <w:t>Geschiedenis der staatsinstellingen in Nederland tot den val der Republiek</w:t>
      </w:r>
      <w:r>
        <w:t xml:space="preserve"> (2</w:t>
      </w:r>
      <w:r>
        <w:rPr>
          <w:vertAlign w:val="superscript"/>
        </w:rPr>
        <w:t>e</w:t>
      </w:r>
      <w:r>
        <w:t xml:space="preserve"> bijgewerkte druk, ’s-Gravenhage 1922) 203-209.</w:t>
      </w:r>
    </w:p>
    <w:p w:rsidR="00F576BB" w:rsidRDefault="00F576BB">
      <w:pPr>
        <w:rPr>
          <w:b/>
        </w:rPr>
      </w:pPr>
    </w:p>
    <w:p w:rsidR="00B51AF3" w:rsidRDefault="00B51AF3" w:rsidP="00B51AF3">
      <w:pPr>
        <w:rPr>
          <w:b/>
        </w:rPr>
      </w:pPr>
      <w:proofErr w:type="spellStart"/>
      <w:r>
        <w:rPr>
          <w:i/>
        </w:rPr>
        <w:t>Hedendaegsche</w:t>
      </w:r>
      <w:proofErr w:type="spellEnd"/>
      <w:r>
        <w:rPr>
          <w:i/>
        </w:rPr>
        <w:t xml:space="preserve"> historie, of tegenwoordige </w:t>
      </w:r>
      <w:proofErr w:type="spellStart"/>
      <w:r>
        <w:rPr>
          <w:i/>
        </w:rPr>
        <w:t>staet</w:t>
      </w:r>
      <w:proofErr w:type="spellEnd"/>
      <w:r>
        <w:rPr>
          <w:i/>
        </w:rPr>
        <w:t xml:space="preserve"> van alle volkeren </w:t>
      </w:r>
      <w:r>
        <w:t>XI (2</w:t>
      </w:r>
      <w:r w:rsidRPr="004C6656">
        <w:rPr>
          <w:vertAlign w:val="superscript"/>
        </w:rPr>
        <w:t>e</w:t>
      </w:r>
      <w:r>
        <w:t xml:space="preserve"> druk; Amsterdam 1739) 348-351.</w:t>
      </w:r>
    </w:p>
    <w:p w:rsidR="00B51AF3" w:rsidRDefault="00B51AF3"/>
    <w:p w:rsidR="00F576BB" w:rsidRDefault="00F576BB">
      <w:r>
        <w:t xml:space="preserve">Hullu, J. de, </w:t>
      </w:r>
      <w:r>
        <w:rPr>
          <w:i/>
        </w:rPr>
        <w:t>De archieven der admiraliteitscolleges</w:t>
      </w:r>
      <w:r>
        <w:t xml:space="preserve"> (’s-Gravenhage 1924) 1-64.</w:t>
      </w:r>
    </w:p>
    <w:p w:rsidR="00F576BB" w:rsidRDefault="00F576BB">
      <w:pPr>
        <w:rPr>
          <w:b/>
        </w:rPr>
      </w:pPr>
    </w:p>
    <w:p w:rsidR="00F576BB" w:rsidRDefault="00F576BB">
      <w:r>
        <w:t xml:space="preserve">Jonge, J.C. de, </w:t>
      </w:r>
      <w:r>
        <w:rPr>
          <w:i/>
        </w:rPr>
        <w:t>Geschiedenis van het Nederlandsche zeewezen</w:t>
      </w:r>
      <w:r>
        <w:t xml:space="preserve"> 1 (3</w:t>
      </w:r>
      <w:r>
        <w:rPr>
          <w:vertAlign w:val="superscript"/>
        </w:rPr>
        <w:t>e</w:t>
      </w:r>
      <w:r>
        <w:t xml:space="preserve"> uitgave, Zwolle 1869) 171-203.</w:t>
      </w:r>
    </w:p>
    <w:p w:rsidR="00F576BB" w:rsidRDefault="00F576BB">
      <w:pPr>
        <w:rPr>
          <w:b/>
        </w:rPr>
      </w:pPr>
    </w:p>
    <w:p w:rsidR="00F576BB" w:rsidRDefault="00F576BB">
      <w:proofErr w:type="spellStart"/>
      <w:r>
        <w:rPr>
          <w:i/>
        </w:rPr>
        <w:lastRenderedPageBreak/>
        <w:t>Naamlyst</w:t>
      </w:r>
      <w:proofErr w:type="spellEnd"/>
      <w:r>
        <w:rPr>
          <w:i/>
        </w:rPr>
        <w:t xml:space="preserve"> der Edele Mogende Heeren Gecommitteerde </w:t>
      </w:r>
      <w:proofErr w:type="spellStart"/>
      <w:r>
        <w:rPr>
          <w:i/>
        </w:rPr>
        <w:t>Raaden</w:t>
      </w:r>
      <w:proofErr w:type="spellEnd"/>
      <w:r>
        <w:rPr>
          <w:i/>
        </w:rPr>
        <w:t xml:space="preserve"> ter admiraliteit, mitsgaders </w:t>
      </w:r>
      <w:proofErr w:type="spellStart"/>
      <w:r>
        <w:rPr>
          <w:i/>
        </w:rPr>
        <w:t>derzelver</w:t>
      </w:r>
      <w:proofErr w:type="spellEnd"/>
      <w:r>
        <w:rPr>
          <w:i/>
        </w:rPr>
        <w:t xml:space="preserve"> ministers, </w:t>
      </w:r>
      <w:proofErr w:type="spellStart"/>
      <w:r>
        <w:rPr>
          <w:i/>
        </w:rPr>
        <w:t>resideerende</w:t>
      </w:r>
      <w:proofErr w:type="spellEnd"/>
      <w:r>
        <w:rPr>
          <w:i/>
        </w:rPr>
        <w:t xml:space="preserve"> binnen Amsterdam</w:t>
      </w:r>
      <w:r>
        <w:t xml:space="preserve"> (Amsterdam, </w:t>
      </w:r>
      <w:proofErr w:type="spellStart"/>
      <w:r>
        <w:t>z.d.</w:t>
      </w:r>
      <w:proofErr w:type="spellEnd"/>
      <w:r>
        <w:t xml:space="preserve">) 3-10. </w:t>
      </w:r>
      <w:r w:rsidR="0027089C">
        <w:t>Aanwezig in de b</w:t>
      </w:r>
      <w:r>
        <w:t xml:space="preserve">ibliotheek </w:t>
      </w:r>
      <w:r w:rsidR="0027089C">
        <w:t xml:space="preserve">van het Nationaal Archief onder signatuur </w:t>
      </w:r>
      <w:r>
        <w:t>64 G4</w:t>
      </w:r>
      <w:r w:rsidR="0027089C">
        <w:t>.</w:t>
      </w:r>
    </w:p>
    <w:p w:rsidR="00F576BB" w:rsidRDefault="00F576BB"/>
    <w:p w:rsidR="00F576BB" w:rsidRDefault="00F576BB">
      <w:pPr>
        <w:ind w:left="709" w:hanging="709"/>
        <w:rPr>
          <w:b/>
        </w:rPr>
      </w:pPr>
    </w:p>
    <w:sectPr w:rsidR="00F576BB">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9D4" w:rsidRDefault="003739D4">
      <w:r>
        <w:separator/>
      </w:r>
    </w:p>
  </w:endnote>
  <w:endnote w:type="continuationSeparator" w:id="0">
    <w:p w:rsidR="003739D4" w:rsidRDefault="0037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9D4" w:rsidRDefault="003739D4">
      <w:r>
        <w:separator/>
      </w:r>
    </w:p>
  </w:footnote>
  <w:footnote w:type="continuationSeparator" w:id="0">
    <w:p w:rsidR="003739D4" w:rsidRDefault="003739D4">
      <w:r>
        <w:continuationSeparator/>
      </w:r>
    </w:p>
  </w:footnote>
  <w:footnote w:id="1">
    <w:p w:rsidR="00F576BB" w:rsidRDefault="00F576BB">
      <w:pPr>
        <w:pStyle w:val="FootnoteText"/>
      </w:pPr>
      <w:r>
        <w:rPr>
          <w:rStyle w:val="FootnoteReference"/>
        </w:rPr>
        <w:footnoteRef/>
      </w:r>
      <w:r>
        <w:t xml:space="preserve"> Ondanks de mededeling in de </w:t>
      </w:r>
      <w:proofErr w:type="spellStart"/>
      <w:r>
        <w:rPr>
          <w:i/>
        </w:rPr>
        <w:t>Naamlyst</w:t>
      </w:r>
      <w:proofErr w:type="spellEnd"/>
      <w:r>
        <w:t xml:space="preserve"> (zie onder ‘Literatuur’) dat Gelderland pas in 1609 werd toegestaan een gecommitteerde in het college te hebben. Blijkens de resoluties van de Staten-Generaal werd op 15 mei 1609 Vit van Munster benoemd in plaats van wijlen Johan van Munster. De laatste was volgens het </w:t>
      </w:r>
      <w:r>
        <w:rPr>
          <w:i/>
        </w:rPr>
        <w:t>Algemeen Nederlandsch Familieblad</w:t>
      </w:r>
      <w:r>
        <w:t xml:space="preserve"> (zie ‘Naamlijsten en bronnen’) al in 1588 benoemd.</w:t>
      </w:r>
    </w:p>
  </w:footnote>
  <w:footnote w:id="2">
    <w:p w:rsidR="000E43E2" w:rsidRDefault="000E43E2" w:rsidP="000E43E2">
      <w:pPr>
        <w:pStyle w:val="FootnoteText"/>
      </w:pPr>
      <w:r>
        <w:rPr>
          <w:rStyle w:val="FootnoteReference"/>
        </w:rPr>
        <w:footnoteRef/>
      </w:r>
      <w:r>
        <w:t xml:space="preserve"> </w:t>
      </w:r>
      <w:r w:rsidR="003F6BAF">
        <w:t xml:space="preserve">Deze zittingstermijnen moeten opgevat worden als de maximum zittingsduur van één persoon, zonder dat een nieuwe benoeming nodig was. In praktijk kwamen kortere termijnen voor, </w:t>
      </w:r>
      <w:r>
        <w:t>maar ook herbenoemingen.</w:t>
      </w:r>
    </w:p>
  </w:footnote>
  <w:footnote w:id="3">
    <w:p w:rsidR="00380E69" w:rsidRPr="002726FE" w:rsidRDefault="00380E69" w:rsidP="00380E69">
      <w:pPr>
        <w:pStyle w:val="FootnoteText"/>
      </w:pPr>
      <w:r>
        <w:rPr>
          <w:rStyle w:val="FootnoteReference"/>
        </w:rPr>
        <w:footnoteRef/>
      </w:r>
      <w:r>
        <w:t xml:space="preserve"> Verwijzing naar het commissieboek in </w:t>
      </w:r>
      <w:proofErr w:type="spellStart"/>
      <w:r>
        <w:rPr>
          <w:i/>
        </w:rPr>
        <w:t>Resolutiën</w:t>
      </w:r>
      <w:proofErr w:type="spellEnd"/>
      <w:r>
        <w:rPr>
          <w:i/>
        </w:rPr>
        <w:t xml:space="preserve"> der Staten-Generaal </w:t>
      </w:r>
      <w:r>
        <w:t>9 (</w:t>
      </w:r>
      <w:r w:rsidRPr="002726FE">
        <w:t>1596-1597</w:t>
      </w:r>
      <w:r>
        <w:t xml:space="preserve">) N. </w:t>
      </w:r>
      <w:proofErr w:type="spellStart"/>
      <w:r>
        <w:t>Japikse</w:t>
      </w:r>
      <w:proofErr w:type="spellEnd"/>
      <w:r>
        <w:t xml:space="preserve"> ed. (Den Haag 1926) 180 noten 1 en 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B17CF1"/>
    <w:multiLevelType w:val="singleLevel"/>
    <w:tmpl w:val="071E6A98"/>
    <w:lvl w:ilvl="0">
      <w:start w:val="9"/>
      <w:numFmt w:val="decimal"/>
      <w:lvlText w:val="%1."/>
      <w:lvlJc w:val="left"/>
      <w:pPr>
        <w:tabs>
          <w:tab w:val="num" w:pos="708"/>
        </w:tabs>
        <w:ind w:left="708" w:hanging="70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CC1"/>
    <w:rsid w:val="00020612"/>
    <w:rsid w:val="000E43E2"/>
    <w:rsid w:val="0018187A"/>
    <w:rsid w:val="00194C7A"/>
    <w:rsid w:val="001F4373"/>
    <w:rsid w:val="00211710"/>
    <w:rsid w:val="002251B4"/>
    <w:rsid w:val="00264B58"/>
    <w:rsid w:val="0027089C"/>
    <w:rsid w:val="002827A3"/>
    <w:rsid w:val="00294F48"/>
    <w:rsid w:val="002B2D8E"/>
    <w:rsid w:val="002D314F"/>
    <w:rsid w:val="00300233"/>
    <w:rsid w:val="00331DF1"/>
    <w:rsid w:val="003739D4"/>
    <w:rsid w:val="00380E69"/>
    <w:rsid w:val="003F6BAF"/>
    <w:rsid w:val="00470AFD"/>
    <w:rsid w:val="00482ACC"/>
    <w:rsid w:val="00531ADC"/>
    <w:rsid w:val="00567CC1"/>
    <w:rsid w:val="00587B63"/>
    <w:rsid w:val="005B78C3"/>
    <w:rsid w:val="00610163"/>
    <w:rsid w:val="00613636"/>
    <w:rsid w:val="006C5479"/>
    <w:rsid w:val="006E1AA2"/>
    <w:rsid w:val="00770ADE"/>
    <w:rsid w:val="00780740"/>
    <w:rsid w:val="007E4C6B"/>
    <w:rsid w:val="00884A57"/>
    <w:rsid w:val="00892338"/>
    <w:rsid w:val="00896304"/>
    <w:rsid w:val="009644BF"/>
    <w:rsid w:val="00997B95"/>
    <w:rsid w:val="009A0530"/>
    <w:rsid w:val="009C43C4"/>
    <w:rsid w:val="00B033FC"/>
    <w:rsid w:val="00B23336"/>
    <w:rsid w:val="00B36E44"/>
    <w:rsid w:val="00B51AF3"/>
    <w:rsid w:val="00B6466F"/>
    <w:rsid w:val="00C10A7F"/>
    <w:rsid w:val="00C34F05"/>
    <w:rsid w:val="00CB5AAE"/>
    <w:rsid w:val="00CD0AFD"/>
    <w:rsid w:val="00DA5023"/>
    <w:rsid w:val="00EE0B30"/>
    <w:rsid w:val="00F576BB"/>
    <w:rsid w:val="00F77F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AF53731B-2B64-40A1-9835-2A4A6730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paragraph" w:styleId="Heading4">
    <w:name w:val="heading 4"/>
    <w:basedOn w:val="Normal"/>
    <w:next w:val="Normal"/>
    <w:qFormat/>
    <w:pPr>
      <w:keepNext/>
      <w:ind w:left="709" w:hanging="709"/>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BodyTextIndent2">
    <w:name w:val="Body Text Indent 2"/>
    <w:basedOn w:val="Normal"/>
    <w:pPr>
      <w:ind w:left="567" w:hanging="567"/>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1493</Words>
  <Characters>9587</Characters>
  <Application>Microsoft Office Word</Application>
  <DocSecurity>0</DocSecurity>
  <Lines>79</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9</cp:revision>
  <dcterms:created xsi:type="dcterms:W3CDTF">2023-02-13T12:21:00Z</dcterms:created>
  <dcterms:modified xsi:type="dcterms:W3CDTF">2024-08-12T08:50:00Z</dcterms:modified>
</cp:coreProperties>
</file>