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6A3B" w14:textId="77777777" w:rsidR="00226422" w:rsidRDefault="00226422">
      <w:pPr>
        <w:pStyle w:val="Heading1"/>
      </w:pPr>
      <w:r>
        <w:t>Institutionele toelichting VOC Delft</w:t>
      </w:r>
    </w:p>
    <w:p w14:paraId="440041A9" w14:textId="77777777" w:rsidR="00226422" w:rsidRDefault="00226422"/>
    <w:p w14:paraId="58E3BD45" w14:textId="77777777" w:rsidR="00226422" w:rsidRDefault="00226422"/>
    <w:p w14:paraId="33E0E7D8" w14:textId="77777777" w:rsidR="003812A1" w:rsidRDefault="00D01365">
      <w:pPr>
        <w:rPr>
          <w:b/>
        </w:rPr>
      </w:pPr>
      <w:r>
        <w:rPr>
          <w:b/>
        </w:rPr>
        <w:t>Naam college</w:t>
      </w:r>
    </w:p>
    <w:p w14:paraId="562B12E6" w14:textId="77777777" w:rsidR="00226422" w:rsidRPr="005061E1" w:rsidRDefault="005061E1">
      <w:r>
        <w:t xml:space="preserve">Kamer Delft van de Verenigde </w:t>
      </w:r>
      <w:proofErr w:type="spellStart"/>
      <w:r>
        <w:t>Oostindische</w:t>
      </w:r>
      <w:proofErr w:type="spellEnd"/>
      <w:r>
        <w:t xml:space="preserve"> Compagnie</w:t>
      </w:r>
    </w:p>
    <w:p w14:paraId="4D80DBB1" w14:textId="77777777" w:rsidR="00226422" w:rsidRDefault="00226422"/>
    <w:p w14:paraId="637902D8" w14:textId="77777777" w:rsidR="00226422" w:rsidRDefault="00D01365">
      <w:pPr>
        <w:rPr>
          <w:b/>
        </w:rPr>
      </w:pPr>
      <w:r>
        <w:rPr>
          <w:b/>
        </w:rPr>
        <w:t>Datum oprichting</w:t>
      </w:r>
    </w:p>
    <w:p w14:paraId="346F07BD" w14:textId="77777777" w:rsidR="00226422" w:rsidRDefault="00226422">
      <w:r>
        <w:t>20 maart 1602</w:t>
      </w:r>
    </w:p>
    <w:p w14:paraId="2288AD63" w14:textId="77777777" w:rsidR="00226422" w:rsidRDefault="00226422"/>
    <w:p w14:paraId="70706CA1" w14:textId="77777777" w:rsidR="00226422" w:rsidRDefault="00226422">
      <w:pPr>
        <w:rPr>
          <w:b/>
        </w:rPr>
      </w:pPr>
      <w:r>
        <w:rPr>
          <w:b/>
        </w:rPr>
        <w:t>Datum opheffing</w:t>
      </w:r>
    </w:p>
    <w:p w14:paraId="24044923" w14:textId="77777777" w:rsidR="00226422" w:rsidRDefault="00226422">
      <w:r>
        <w:t>1 maart 1796</w:t>
      </w:r>
    </w:p>
    <w:p w14:paraId="537685E0" w14:textId="77777777" w:rsidR="00226422" w:rsidRDefault="00226422"/>
    <w:p w14:paraId="04FACB21" w14:textId="77777777" w:rsidR="009E482C" w:rsidRDefault="00226422">
      <w:pPr>
        <w:rPr>
          <w:b/>
        </w:rPr>
      </w:pPr>
      <w:r>
        <w:rPr>
          <w:b/>
        </w:rPr>
        <w:t>Vestigingsplaats</w:t>
      </w:r>
      <w:r w:rsidR="005061E1">
        <w:rPr>
          <w:b/>
        </w:rPr>
        <w:t xml:space="preserve"> </w:t>
      </w:r>
    </w:p>
    <w:p w14:paraId="244F61EB" w14:textId="77777777" w:rsidR="00226422" w:rsidRPr="005061E1" w:rsidRDefault="005061E1">
      <w:r>
        <w:t>Delft</w:t>
      </w:r>
    </w:p>
    <w:p w14:paraId="146C3F4D" w14:textId="77777777" w:rsidR="00226422" w:rsidRDefault="00226422"/>
    <w:p w14:paraId="17C53907" w14:textId="77777777" w:rsidR="009E482C" w:rsidRDefault="00226422">
      <w:pPr>
        <w:rPr>
          <w:b/>
        </w:rPr>
      </w:pPr>
      <w:r>
        <w:rPr>
          <w:b/>
        </w:rPr>
        <w:t>Zetelaantal</w:t>
      </w:r>
      <w:r w:rsidR="005061E1">
        <w:rPr>
          <w:b/>
        </w:rPr>
        <w:t xml:space="preserve"> </w:t>
      </w:r>
    </w:p>
    <w:p w14:paraId="04298309" w14:textId="77777777" w:rsidR="00CB0926" w:rsidRDefault="003C380D">
      <w:r>
        <w:t>8</w:t>
      </w:r>
      <w:r w:rsidR="005061E1">
        <w:t xml:space="preserve"> </w:t>
      </w:r>
      <w:proofErr w:type="spellStart"/>
      <w:r w:rsidR="005061E1">
        <w:t>ordinaris</w:t>
      </w:r>
      <w:proofErr w:type="spellEnd"/>
      <w:r w:rsidR="005061E1">
        <w:t xml:space="preserve"> bewindhebbers</w:t>
      </w:r>
    </w:p>
    <w:p w14:paraId="47949A4E" w14:textId="77777777" w:rsidR="00226422" w:rsidRPr="005061E1" w:rsidRDefault="005061E1">
      <w:r>
        <w:t xml:space="preserve">1 </w:t>
      </w:r>
      <w:proofErr w:type="spellStart"/>
      <w:r>
        <w:t>extraordinaris</w:t>
      </w:r>
      <w:proofErr w:type="spellEnd"/>
      <w:r>
        <w:t xml:space="preserve"> bewindhebber uit Overijssel</w:t>
      </w:r>
    </w:p>
    <w:p w14:paraId="2AF0785B" w14:textId="77777777" w:rsidR="0037216A" w:rsidRDefault="0037216A" w:rsidP="0037216A">
      <w:pPr>
        <w:rPr>
          <w:b/>
        </w:rPr>
      </w:pPr>
      <w:r>
        <w:t>Op 1 maart 1796 werden de bewindhebbers van hun functie ontheven. Het bestuur van de VOC kwam in handen van het Comité tot de zaken  van de Oost-Indische handel en bezittingen.</w:t>
      </w:r>
    </w:p>
    <w:p w14:paraId="6646029D" w14:textId="77777777" w:rsidR="00226422" w:rsidRDefault="00226422"/>
    <w:p w14:paraId="26DF2CC9" w14:textId="77777777" w:rsidR="00226422" w:rsidRDefault="00226422">
      <w:pPr>
        <w:rPr>
          <w:b/>
        </w:rPr>
      </w:pPr>
      <w:r>
        <w:rPr>
          <w:b/>
        </w:rPr>
        <w:t>Zetelverdeling tussen gewesten</w:t>
      </w:r>
    </w:p>
    <w:p w14:paraId="5AC5D623" w14:textId="77777777" w:rsidR="00CB0926" w:rsidRDefault="0037216A">
      <w:r>
        <w:t xml:space="preserve">7 </w:t>
      </w:r>
      <w:proofErr w:type="spellStart"/>
      <w:r w:rsidR="003C380D">
        <w:t>ordinaris</w:t>
      </w:r>
      <w:proofErr w:type="spellEnd"/>
      <w:r w:rsidR="003C380D">
        <w:t xml:space="preserve"> </w:t>
      </w:r>
      <w:r>
        <w:t>zetels voor Holland</w:t>
      </w:r>
    </w:p>
    <w:p w14:paraId="72B4E29D" w14:textId="77777777" w:rsidR="003C380D" w:rsidRDefault="003C380D">
      <w:r>
        <w:t xml:space="preserve">1 </w:t>
      </w:r>
      <w:proofErr w:type="spellStart"/>
      <w:r>
        <w:t>extraordinaris</w:t>
      </w:r>
      <w:proofErr w:type="spellEnd"/>
      <w:r>
        <w:t xml:space="preserve"> zetel voor Holland</w:t>
      </w:r>
    </w:p>
    <w:p w14:paraId="2066A270" w14:textId="77777777" w:rsidR="0037216A" w:rsidRPr="00CB0926" w:rsidRDefault="0037216A">
      <w:r>
        <w:t>1 zetel voor Overijssel</w:t>
      </w:r>
    </w:p>
    <w:p w14:paraId="1C7270D7" w14:textId="77777777" w:rsidR="00226422" w:rsidRDefault="00226422"/>
    <w:p w14:paraId="6D5FACE3" w14:textId="77777777" w:rsidR="00D55483" w:rsidRPr="005061E1" w:rsidRDefault="00D55483" w:rsidP="00D55483">
      <w:r>
        <w:rPr>
          <w:b/>
        </w:rPr>
        <w:t>Zetelverdeling tussen basiscolleges</w:t>
      </w:r>
    </w:p>
    <w:p w14:paraId="0A7876EE" w14:textId="77777777" w:rsidR="003C380D" w:rsidRDefault="003C380D" w:rsidP="00D55483">
      <w:r>
        <w:t xml:space="preserve">7 </w:t>
      </w:r>
      <w:proofErr w:type="spellStart"/>
      <w:r>
        <w:t>ordinaris</w:t>
      </w:r>
      <w:proofErr w:type="spellEnd"/>
      <w:r>
        <w:t xml:space="preserve"> zetels voor Delft</w:t>
      </w:r>
    </w:p>
    <w:p w14:paraId="0105ABD9" w14:textId="12F3D7D6" w:rsidR="007F3D04" w:rsidRDefault="00D55483" w:rsidP="007F3D04">
      <w:r>
        <w:t xml:space="preserve">1 </w:t>
      </w:r>
      <w:proofErr w:type="spellStart"/>
      <w:r w:rsidR="003C380D">
        <w:t>extraordinaris</w:t>
      </w:r>
      <w:proofErr w:type="spellEnd"/>
      <w:r w:rsidR="003C380D">
        <w:t xml:space="preserve"> </w:t>
      </w:r>
      <w:r>
        <w:t>zetel voor de Ridderschap van Holland, die echter wisselde tussen de kamers Rotterdam en Delft naar gelang er in een van deze kamers een bewindhebber was overleden.</w:t>
      </w:r>
      <w:r w:rsidR="007F3D04">
        <w:t xml:space="preserve"> </w:t>
      </w:r>
      <w:r w:rsidR="007F3D04">
        <w:t xml:space="preserve">Deze zetel werd blijkbaar in 1700 voor het eerst bezet (zie </w:t>
      </w:r>
      <w:r w:rsidR="007F3D04" w:rsidRPr="00521536">
        <w:t xml:space="preserve">François </w:t>
      </w:r>
      <w:proofErr w:type="spellStart"/>
      <w:r w:rsidR="007F3D04" w:rsidRPr="00521536">
        <w:t>Valentyn</w:t>
      </w:r>
      <w:proofErr w:type="spellEnd"/>
      <w:r w:rsidR="007F3D04" w:rsidRPr="00521536">
        <w:t xml:space="preserve">, </w:t>
      </w:r>
      <w:r w:rsidR="007F3D04" w:rsidRPr="00770D90">
        <w:rPr>
          <w:i/>
        </w:rPr>
        <w:t xml:space="preserve">Oud en nieuw </w:t>
      </w:r>
      <w:proofErr w:type="spellStart"/>
      <w:r w:rsidR="007F3D04" w:rsidRPr="00770D90">
        <w:rPr>
          <w:i/>
        </w:rPr>
        <w:t>Oostindiën</w:t>
      </w:r>
      <w:proofErr w:type="spellEnd"/>
      <w:r w:rsidR="007F3D04" w:rsidRPr="00521536">
        <w:t xml:space="preserve"> </w:t>
      </w:r>
      <w:r w:rsidR="007F3D04">
        <w:t>1 (Dordrecht/Amsterdam 1724</w:t>
      </w:r>
      <w:r w:rsidR="007F3D04" w:rsidRPr="00521536">
        <w:t>)</w:t>
      </w:r>
      <w:r w:rsidR="007F3D04">
        <w:t xml:space="preserve"> 313 ‘en de eerste na ’t nieuw </w:t>
      </w:r>
      <w:proofErr w:type="spellStart"/>
      <w:r w:rsidR="007F3D04">
        <w:t>octroy</w:t>
      </w:r>
      <w:proofErr w:type="spellEnd"/>
      <w:r w:rsidR="007F3D04">
        <w:t>’)</w:t>
      </w:r>
      <w:r w:rsidR="007F3D04">
        <w:t xml:space="preserve">. </w:t>
      </w:r>
      <w:bookmarkStart w:id="0" w:name="_Hlk166048071"/>
      <w:r w:rsidR="007F3D04">
        <w:t>Op basis van de beschikbare gegevens zijn al de leden van de Ridderschap van Holland benoemd in de Kamer Rotterdam. De wisselingen met Delft zijn dus niet opgenomen.</w:t>
      </w:r>
    </w:p>
    <w:bookmarkEnd w:id="0"/>
    <w:p w14:paraId="4A7742AE" w14:textId="519E46E6" w:rsidR="00D55483" w:rsidRDefault="00D55483" w:rsidP="00D55483"/>
    <w:p w14:paraId="0184067A" w14:textId="77777777" w:rsidR="009E482C" w:rsidRDefault="00226422">
      <w:pPr>
        <w:rPr>
          <w:b/>
        </w:rPr>
      </w:pPr>
      <w:r>
        <w:rPr>
          <w:b/>
        </w:rPr>
        <w:t>Zittingstermijn</w:t>
      </w:r>
      <w:r w:rsidR="005061E1">
        <w:rPr>
          <w:b/>
        </w:rPr>
        <w:t xml:space="preserve"> </w:t>
      </w:r>
    </w:p>
    <w:p w14:paraId="40F91989" w14:textId="77777777" w:rsidR="00D01365" w:rsidRPr="003663AA" w:rsidRDefault="00D01365" w:rsidP="00D01365">
      <w:r w:rsidRPr="003663AA">
        <w:t>Geen vaste zittingstermijn.</w:t>
      </w:r>
    </w:p>
    <w:p w14:paraId="2F5584D9" w14:textId="77777777" w:rsidR="009E482C" w:rsidRDefault="009E482C"/>
    <w:p w14:paraId="7ED6433B" w14:textId="77777777" w:rsidR="009E482C" w:rsidRPr="009E482C" w:rsidRDefault="009E482C">
      <w:pPr>
        <w:rPr>
          <w:b/>
        </w:rPr>
      </w:pPr>
      <w:r w:rsidRPr="009E482C">
        <w:rPr>
          <w:b/>
        </w:rPr>
        <w:t>Benoemende instantie</w:t>
      </w:r>
    </w:p>
    <w:p w14:paraId="7CDE3CCB" w14:textId="77777777" w:rsidR="00F84654" w:rsidRPr="003663AA" w:rsidRDefault="00F84654" w:rsidP="00F84654">
      <w:r>
        <w:t>Volgens het eerste octrooi d</w:t>
      </w:r>
      <w:r w:rsidRPr="003663AA">
        <w:t xml:space="preserve">e Staten van Holland, </w:t>
      </w:r>
      <w:r>
        <w:t>uit een</w:t>
      </w:r>
      <w:r w:rsidRPr="003663AA">
        <w:t xml:space="preserve"> nominatie van </w:t>
      </w:r>
      <w:r>
        <w:t xml:space="preserve">drie personen door </w:t>
      </w:r>
      <w:r w:rsidRPr="003663AA">
        <w:t>de bewindhebbers.</w:t>
      </w:r>
      <w:r>
        <w:t xml:space="preserve"> De Staten bepaalden echter dat de steden waar de Kamer gevestigd was, zelf de keuze zouden doen.</w:t>
      </w:r>
      <w:r w:rsidR="0037216A">
        <w:t xml:space="preserve"> Tussen 1749 en 1751 benoemde Stadhouder Willem IV uit de nominatie nieuwe bewindhebbers, als ‘opperbewindhebber’.</w:t>
      </w:r>
    </w:p>
    <w:p w14:paraId="74CF3C71" w14:textId="77777777" w:rsidR="009E482C" w:rsidRDefault="009E482C"/>
    <w:p w14:paraId="4D4EAF44" w14:textId="77777777" w:rsidR="009E482C" w:rsidRDefault="009E482C" w:rsidP="009E482C">
      <w:pPr>
        <w:rPr>
          <w:b/>
        </w:rPr>
      </w:pPr>
      <w:r>
        <w:rPr>
          <w:b/>
        </w:rPr>
        <w:t>Aanvangs- en einddatum in het Repertorium</w:t>
      </w:r>
    </w:p>
    <w:p w14:paraId="5EA6930D" w14:textId="77777777" w:rsidR="009E482C" w:rsidRPr="009E482C" w:rsidRDefault="009E482C" w:rsidP="009E482C">
      <w:r w:rsidRPr="009E482C">
        <w:t>Het betreft de jaren zoals overgenomen uit</w:t>
      </w:r>
      <w:r w:rsidR="00D01365">
        <w:t xml:space="preserve"> de hieronder genoemde bronnen.</w:t>
      </w:r>
    </w:p>
    <w:p w14:paraId="37644146" w14:textId="77777777" w:rsidR="009E482C" w:rsidRPr="005061E1" w:rsidRDefault="009E482C"/>
    <w:p w14:paraId="1C28F552" w14:textId="77777777" w:rsidR="00226422" w:rsidRDefault="00226422">
      <w:pPr>
        <w:rPr>
          <w:b/>
        </w:rPr>
      </w:pPr>
      <w:r>
        <w:rPr>
          <w:b/>
        </w:rPr>
        <w:t>Toerbeurt</w:t>
      </w:r>
    </w:p>
    <w:p w14:paraId="6A580AED" w14:textId="77777777" w:rsidR="00226422" w:rsidRDefault="003C380D">
      <w:r>
        <w:t>n.v.t.</w:t>
      </w:r>
    </w:p>
    <w:p w14:paraId="4EA81285" w14:textId="77777777" w:rsidR="003C380D" w:rsidRDefault="003C380D"/>
    <w:p w14:paraId="20DB4BCA" w14:textId="77777777" w:rsidR="00C86502" w:rsidRDefault="00C86502" w:rsidP="00C86502">
      <w:pPr>
        <w:rPr>
          <w:b/>
        </w:rPr>
      </w:pPr>
      <w:r>
        <w:rPr>
          <w:b/>
        </w:rPr>
        <w:t>Ministers in dienst van het college, opgenomen in de database</w:t>
      </w:r>
    </w:p>
    <w:p w14:paraId="17F74533" w14:textId="77777777" w:rsidR="00226422" w:rsidRDefault="00C86502">
      <w:r>
        <w:lastRenderedPageBreak/>
        <w:t>-</w:t>
      </w:r>
    </w:p>
    <w:p w14:paraId="04266D94" w14:textId="77777777" w:rsidR="00C86502" w:rsidRDefault="00C86502"/>
    <w:p w14:paraId="51467525" w14:textId="77777777" w:rsidR="00226422" w:rsidRDefault="00226422">
      <w:pPr>
        <w:rPr>
          <w:b/>
        </w:rPr>
      </w:pPr>
      <w:r>
        <w:rPr>
          <w:b/>
        </w:rPr>
        <w:t xml:space="preserve">Naamlijsten </w:t>
      </w:r>
      <w:r w:rsidR="003C380D">
        <w:rPr>
          <w:b/>
        </w:rPr>
        <w:t>en bronnen</w:t>
      </w:r>
    </w:p>
    <w:p w14:paraId="1708F6FE" w14:textId="77777777" w:rsidR="00226422" w:rsidRPr="00D01365" w:rsidRDefault="00D01365" w:rsidP="009E482C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D01365">
        <w:rPr>
          <w:i/>
        </w:rPr>
        <w:t>Algemeen</w:t>
      </w:r>
    </w:p>
    <w:p w14:paraId="4DF82CFD" w14:textId="77777777" w:rsidR="00226422" w:rsidRDefault="00226422" w:rsidP="009E482C">
      <w:pPr>
        <w:rPr>
          <w:u w:val="single"/>
        </w:rPr>
      </w:pPr>
      <w:r>
        <w:t>-</w:t>
      </w:r>
      <w:r>
        <w:rPr>
          <w:u w:val="single"/>
        </w:rPr>
        <w:t xml:space="preserve">Bewindhebbers Database op </w:t>
      </w:r>
      <w:r w:rsidR="00D01365">
        <w:rPr>
          <w:u w:val="single"/>
        </w:rPr>
        <w:t>web</w:t>
      </w:r>
      <w:r>
        <w:rPr>
          <w:u w:val="single"/>
        </w:rPr>
        <w:t xml:space="preserve">site gemeentearchief Delft </w:t>
      </w:r>
    </w:p>
    <w:p w14:paraId="44E2C106" w14:textId="68E9C040" w:rsidR="00226422" w:rsidRDefault="00226422" w:rsidP="009E482C">
      <w:r>
        <w:t>-</w:t>
      </w:r>
      <w:r>
        <w:rPr>
          <w:u w:val="single"/>
        </w:rPr>
        <w:t>Bewindhebbers 1602-1796:</w:t>
      </w:r>
      <w:r>
        <w:t xml:space="preserve"> H.L. Houtzager e.a. (</w:t>
      </w:r>
      <w:proofErr w:type="spellStart"/>
      <w:r>
        <w:t>eds</w:t>
      </w:r>
      <w:proofErr w:type="spellEnd"/>
      <w:r>
        <w:t xml:space="preserve">.), </w:t>
      </w:r>
      <w:r>
        <w:rPr>
          <w:i/>
        </w:rPr>
        <w:t xml:space="preserve">Delft en de </w:t>
      </w:r>
      <w:proofErr w:type="spellStart"/>
      <w:r>
        <w:rPr>
          <w:i/>
        </w:rPr>
        <w:t>Oostindische</w:t>
      </w:r>
      <w:proofErr w:type="spellEnd"/>
      <w:r>
        <w:rPr>
          <w:i/>
        </w:rPr>
        <w:t xml:space="preserve"> Compagnie</w:t>
      </w:r>
      <w:r>
        <w:t xml:space="preserve"> (Amsterdam 1987) 202-207: Chronologische naamlijst met zittings- en </w:t>
      </w:r>
      <w:proofErr w:type="spellStart"/>
      <w:r>
        <w:t>leefjaren</w:t>
      </w:r>
      <w:proofErr w:type="spellEnd"/>
      <w:r>
        <w:t xml:space="preserve"> en beknopte carrièregegevens.</w:t>
      </w:r>
    </w:p>
    <w:p w14:paraId="4A13D839" w14:textId="77777777" w:rsidR="00226422" w:rsidRDefault="00226422" w:rsidP="009E482C">
      <w:r>
        <w:t>-</w:t>
      </w:r>
      <w:r>
        <w:rPr>
          <w:u w:val="single"/>
        </w:rPr>
        <w:t>Bewindhebbers 1602-1727:</w:t>
      </w:r>
      <w:r>
        <w:t xml:space="preserve"> </w:t>
      </w:r>
      <w:proofErr w:type="spellStart"/>
      <w:r>
        <w:t>Boitet</w:t>
      </w:r>
      <w:proofErr w:type="spellEnd"/>
      <w:r>
        <w:t xml:space="preserve">, Reinier, </w:t>
      </w:r>
      <w:r>
        <w:rPr>
          <w:i/>
        </w:rPr>
        <w:t xml:space="preserve">Beschrijving der </w:t>
      </w:r>
      <w:proofErr w:type="spellStart"/>
      <w:r>
        <w:rPr>
          <w:i/>
        </w:rPr>
        <w:t>stadt</w:t>
      </w:r>
      <w:proofErr w:type="spellEnd"/>
      <w:r>
        <w:rPr>
          <w:i/>
        </w:rPr>
        <w:t xml:space="preserve"> Delft</w:t>
      </w:r>
      <w:r>
        <w:t xml:space="preserve"> (Delft 1729) 562-563. [KB 39 D12]</w:t>
      </w:r>
    </w:p>
    <w:p w14:paraId="765AE2C3" w14:textId="77777777" w:rsidR="00167CC7" w:rsidRDefault="00167CC7" w:rsidP="00167CC7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1602-1724:</w:t>
      </w:r>
      <w:r w:rsidRPr="00521536">
        <w:t xml:space="preserve"> François</w:t>
      </w:r>
      <w:r>
        <w:t xml:space="preserve"> </w:t>
      </w:r>
      <w:proofErr w:type="spellStart"/>
      <w:r w:rsidRPr="00521536">
        <w:t>Valentyn</w:t>
      </w:r>
      <w:proofErr w:type="spellEnd"/>
      <w:r w:rsidRPr="00521536"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 xml:space="preserve"> 310-311.</w:t>
      </w:r>
    </w:p>
    <w:p w14:paraId="17BA4DCD" w14:textId="77777777" w:rsidR="00226422" w:rsidRDefault="00226422" w:rsidP="009E482C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1672-1702:</w:t>
      </w:r>
      <w:r>
        <w:t xml:space="preserve"> Femme Simon Gaastra, </w:t>
      </w:r>
      <w:r>
        <w:rPr>
          <w:i/>
        </w:rPr>
        <w:t>Bewind en beleid bij de VOC. De financiële en commerciële politiek van de bewindhebbers, 1672-1702</w:t>
      </w:r>
      <w:r>
        <w:t xml:space="preserve"> (Zutphen 1989) 266: Chronologische naamlijst met zittingsdata.</w:t>
      </w:r>
    </w:p>
    <w:p w14:paraId="614767CB" w14:textId="77777777" w:rsidR="00226422" w:rsidRDefault="00226422" w:rsidP="009E482C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[Aanwezig in KB: T 1141, vanaf 1730]</w:t>
      </w:r>
    </w:p>
    <w:p w14:paraId="0B65CB0A" w14:textId="77777777" w:rsidR="00226422" w:rsidRDefault="00226422" w:rsidP="009E482C">
      <w:r>
        <w:t>-</w:t>
      </w:r>
      <w:r>
        <w:rPr>
          <w:u w:val="single"/>
        </w:rPr>
        <w:t>Bewindhebbers en ministers 1729-1794:</w:t>
      </w:r>
      <w:r>
        <w:t xml:space="preserve"> </w:t>
      </w:r>
      <w:r>
        <w:rPr>
          <w:i/>
        </w:rPr>
        <w:t xml:space="preserve">Naamregister van de </w:t>
      </w:r>
      <w:proofErr w:type="spellStart"/>
      <w:r>
        <w:rPr>
          <w:i/>
        </w:rPr>
        <w:t>ed.mog.heeren</w:t>
      </w:r>
      <w:proofErr w:type="spellEnd"/>
      <w:r>
        <w:rPr>
          <w:i/>
        </w:rPr>
        <w:t xml:space="preserve"> gecommitteerde raden in de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ter admiraliteit, alsmede de </w:t>
      </w:r>
      <w:proofErr w:type="spellStart"/>
      <w:r>
        <w:rPr>
          <w:i/>
        </w:rPr>
        <w:t>ee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bewindhebberen</w:t>
      </w:r>
      <w:proofErr w:type="spellEnd"/>
      <w:r>
        <w:rPr>
          <w:i/>
        </w:rPr>
        <w:t xml:space="preserve"> van de oost- en </w:t>
      </w:r>
      <w:proofErr w:type="spellStart"/>
      <w:r>
        <w:rPr>
          <w:i/>
        </w:rPr>
        <w:t>westindische</w:t>
      </w:r>
      <w:proofErr w:type="spellEnd"/>
      <w:r>
        <w:rPr>
          <w:i/>
        </w:rPr>
        <w:t xml:space="preserve"> compagnie, in alle de steden der </w:t>
      </w:r>
      <w:proofErr w:type="spellStart"/>
      <w:r>
        <w:rPr>
          <w:i/>
        </w:rPr>
        <w:t>provintien</w:t>
      </w:r>
      <w:proofErr w:type="spellEnd"/>
      <w:r>
        <w:rPr>
          <w:i/>
        </w:rPr>
        <w:t xml:space="preserve"> van Holland, Zeeland, Vriesland enz. nevens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bediende </w:t>
      </w:r>
      <w:proofErr w:type="spellStart"/>
      <w:r>
        <w:rPr>
          <w:i/>
        </w:rPr>
        <w:t>derzelve</w:t>
      </w:r>
      <w:proofErr w:type="spellEnd"/>
      <w:r>
        <w:t xml:space="preserve"> (Amsterdam 1730 etc.) [Afzonderlijke deeltjes, grotendeels aanwezig in KB: T 1067]</w:t>
      </w:r>
    </w:p>
    <w:p w14:paraId="5B2AEE83" w14:textId="77777777" w:rsidR="00226422" w:rsidRDefault="00226422" w:rsidP="009E482C"/>
    <w:p w14:paraId="190CF40E" w14:textId="77777777" w:rsidR="00226422" w:rsidRPr="00D01365" w:rsidRDefault="00226422" w:rsidP="009E482C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D01365">
        <w:rPr>
          <w:i/>
        </w:rPr>
        <w:t>Per provincie</w:t>
      </w:r>
    </w:p>
    <w:p w14:paraId="20FB761C" w14:textId="77777777" w:rsidR="00226422" w:rsidRDefault="00226422" w:rsidP="009E482C">
      <w:r>
        <w:t>-</w:t>
      </w:r>
      <w:r>
        <w:rPr>
          <w:u w:val="single"/>
        </w:rPr>
        <w:t>Bewindhebbers uit Overijssel 1675-1795:</w:t>
      </w:r>
      <w:r>
        <w:t xml:space="preserve"> K. Schilder, </w:t>
      </w:r>
      <w:r>
        <w:rPr>
          <w:i/>
        </w:rPr>
        <w:t>Anthony van Mierlo’s register van Overijsselse ambtenaren</w:t>
      </w:r>
      <w:r>
        <w:t xml:space="preserve"> (Kampen 1984) [Aanwezig in bibliotheek ING (</w:t>
      </w:r>
      <w:proofErr w:type="spellStart"/>
      <w:r>
        <w:t>Biog</w:t>
      </w:r>
      <w:proofErr w:type="spellEnd"/>
      <w:r>
        <w:t>. Ned.)] 67-68 en 80.</w:t>
      </w:r>
    </w:p>
    <w:p w14:paraId="69EECC69" w14:textId="77777777" w:rsidR="00226422" w:rsidRDefault="00226422" w:rsidP="009E482C">
      <w:pPr>
        <w:rPr>
          <w:b/>
        </w:rPr>
      </w:pPr>
    </w:p>
    <w:p w14:paraId="0924D9D9" w14:textId="77777777" w:rsidR="00226422" w:rsidRPr="00D01365" w:rsidRDefault="00D01365" w:rsidP="009E482C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D01365">
        <w:rPr>
          <w:i/>
        </w:rPr>
        <w:t>Per basiscollege</w:t>
      </w:r>
    </w:p>
    <w:p w14:paraId="65C61D6A" w14:textId="77777777" w:rsidR="00226422" w:rsidRDefault="00226422" w:rsidP="009E482C">
      <w:r>
        <w:t>-</w:t>
      </w:r>
      <w:r>
        <w:rPr>
          <w:u w:val="single"/>
        </w:rPr>
        <w:t xml:space="preserve">Bewindhebbers uit de Ridderschap </w:t>
      </w:r>
      <w:r w:rsidR="00D01365">
        <w:rPr>
          <w:u w:val="single"/>
        </w:rPr>
        <w:t xml:space="preserve">van Holland </w:t>
      </w:r>
      <w:r>
        <w:rPr>
          <w:u w:val="single"/>
        </w:rPr>
        <w:t>1588-1760:</w:t>
      </w:r>
      <w:r>
        <w:t xml:space="preserve"> </w:t>
      </w:r>
      <w:r w:rsidR="005E5937">
        <w:t>Nationaal Archief</w:t>
      </w:r>
      <w:r>
        <w:t xml:space="preserve">, Archief </w:t>
      </w:r>
      <w:proofErr w:type="spellStart"/>
      <w:r>
        <w:t>Fagel</w:t>
      </w:r>
      <w:proofErr w:type="spellEnd"/>
      <w:r>
        <w:t xml:space="preserve"> 1.10.29, </w:t>
      </w:r>
      <w:proofErr w:type="spellStart"/>
      <w:r>
        <w:t>inv</w:t>
      </w:r>
      <w:proofErr w:type="spellEnd"/>
      <w:r>
        <w:t>. nr. 889 Lijst van Edelen</w:t>
      </w:r>
    </w:p>
    <w:p w14:paraId="7C636590" w14:textId="77777777" w:rsidR="00226422" w:rsidRDefault="00226422">
      <w:pPr>
        <w:rPr>
          <w:b/>
        </w:rPr>
      </w:pPr>
    </w:p>
    <w:p w14:paraId="0C3C4166" w14:textId="77777777" w:rsidR="00226422" w:rsidRDefault="00D01365">
      <w:pPr>
        <w:rPr>
          <w:b/>
        </w:rPr>
      </w:pPr>
      <w:r>
        <w:rPr>
          <w:b/>
        </w:rPr>
        <w:t>Literatuur</w:t>
      </w:r>
      <w:r w:rsidR="00226422">
        <w:rPr>
          <w:b/>
        </w:rPr>
        <w:tab/>
      </w:r>
    </w:p>
    <w:p w14:paraId="7EA591BC" w14:textId="77777777" w:rsidR="00226422" w:rsidRDefault="00226422" w:rsidP="009E482C">
      <w:pPr>
        <w:ind w:hanging="709"/>
        <w:rPr>
          <w:b/>
        </w:rPr>
      </w:pPr>
      <w:r>
        <w:rPr>
          <w:b/>
        </w:rPr>
        <w:tab/>
      </w:r>
      <w:proofErr w:type="spellStart"/>
      <w:r>
        <w:t>Fockema</w:t>
      </w:r>
      <w:proofErr w:type="spellEnd"/>
      <w:r>
        <w:t xml:space="preserve"> </w:t>
      </w:r>
      <w:proofErr w:type="spellStart"/>
      <w:r>
        <w:t>Andreae</w:t>
      </w:r>
      <w:proofErr w:type="spellEnd"/>
      <w:r>
        <w:t xml:space="preserve">, S.J., </w:t>
      </w:r>
      <w:r>
        <w:rPr>
          <w:i/>
        </w:rPr>
        <w:t>De Nederlandse staat onder de Republiek</w:t>
      </w:r>
      <w:r>
        <w:t xml:space="preserve"> (2</w:t>
      </w:r>
      <w:r>
        <w:rPr>
          <w:vertAlign w:val="superscript"/>
        </w:rPr>
        <w:t>e</w:t>
      </w:r>
      <w:r>
        <w:t xml:space="preserve"> druk, Amsterdam 1962) 30-33.</w:t>
      </w:r>
    </w:p>
    <w:p w14:paraId="30D4D587" w14:textId="77777777" w:rsidR="00226422" w:rsidRDefault="00226422" w:rsidP="009E482C">
      <w:pPr>
        <w:rPr>
          <w:b/>
        </w:rPr>
      </w:pPr>
    </w:p>
    <w:p w14:paraId="70107C2C" w14:textId="77777777" w:rsidR="00226422" w:rsidRDefault="00226422" w:rsidP="009E482C">
      <w:r>
        <w:t xml:space="preserve">Gaastra, Femme Simon, </w:t>
      </w:r>
      <w:r>
        <w:rPr>
          <w:i/>
        </w:rPr>
        <w:t>Bewind en beleid bij de VOC. De financiële en commerciële politiek van de bewindhebbers, 1672-1702</w:t>
      </w:r>
      <w:r>
        <w:t xml:space="preserve"> (Zutphen 1989)</w:t>
      </w:r>
      <w:r w:rsidR="00806427">
        <w:t>.</w:t>
      </w:r>
    </w:p>
    <w:p w14:paraId="4378A5E9" w14:textId="77777777" w:rsidR="00226422" w:rsidRDefault="00226422" w:rsidP="009E482C"/>
    <w:p w14:paraId="0681B44A" w14:textId="77777777" w:rsidR="00806427" w:rsidRPr="004E470C" w:rsidRDefault="00806427" w:rsidP="00806427">
      <w:pPr>
        <w:pStyle w:val="Heading1"/>
        <w:rPr>
          <w:rFonts w:ascii="Times New Roman" w:hAnsi="Times New Roman"/>
          <w:b w:val="0"/>
          <w:sz w:val="48"/>
          <w:lang w:val="en-US"/>
        </w:rPr>
      </w:pPr>
      <w:r>
        <w:rPr>
          <w:b w:val="0"/>
          <w:lang w:val="en-US"/>
        </w:rPr>
        <w:t xml:space="preserve">Gaastra, F., ‘The organization of the VOC’ in: Louisa </w:t>
      </w:r>
      <w:r w:rsidRPr="004E470C">
        <w:rPr>
          <w:b w:val="0"/>
          <w:lang w:val="en-US"/>
        </w:rPr>
        <w:t>Balk</w:t>
      </w:r>
      <w:r>
        <w:rPr>
          <w:b w:val="0"/>
          <w:lang w:val="en-US"/>
        </w:rPr>
        <w:t xml:space="preserve"> </w:t>
      </w:r>
      <w:proofErr w:type="spellStart"/>
      <w:r w:rsidRPr="004E470C">
        <w:rPr>
          <w:b w:val="0"/>
          <w:lang w:val="en-US"/>
        </w:rPr>
        <w:t>e.a.</w:t>
      </w:r>
      <w:proofErr w:type="spellEnd"/>
      <w:r w:rsidRPr="004E470C">
        <w:rPr>
          <w:b w:val="0"/>
          <w:lang w:val="en-US"/>
        </w:rPr>
        <w:t xml:space="preserve">, </w:t>
      </w:r>
      <w:r w:rsidRPr="004E470C">
        <w:rPr>
          <w:b w:val="0"/>
          <w:i/>
          <w:lang w:val="en-US"/>
        </w:rPr>
        <w:t>The Archives of the Dutch East India Company (VOC) and the Local Institutions in Batavia (Jakarta)</w:t>
      </w:r>
      <w:r w:rsidRPr="004E470C">
        <w:rPr>
          <w:b w:val="0"/>
          <w:lang w:val="en-US"/>
        </w:rPr>
        <w:t xml:space="preserve"> </w:t>
      </w:r>
      <w:r>
        <w:rPr>
          <w:b w:val="0"/>
          <w:lang w:val="en-US"/>
        </w:rPr>
        <w:t>(Den Haag 2007) 13-60.</w:t>
      </w:r>
    </w:p>
    <w:p w14:paraId="38EE29CA" w14:textId="77777777" w:rsidR="00806427" w:rsidRDefault="00806427" w:rsidP="009E482C">
      <w:pPr>
        <w:rPr>
          <w:lang w:val="en-US"/>
        </w:rPr>
      </w:pPr>
    </w:p>
    <w:p w14:paraId="23C5F8FC" w14:textId="77777777" w:rsidR="00226422" w:rsidRDefault="00226422" w:rsidP="009E482C">
      <w:r>
        <w:t>Houtzager, H.L. e.a. (</w:t>
      </w:r>
      <w:proofErr w:type="spellStart"/>
      <w:r>
        <w:t>eds</w:t>
      </w:r>
      <w:proofErr w:type="spellEnd"/>
      <w:r>
        <w:t xml:space="preserve">.), </w:t>
      </w:r>
      <w:r>
        <w:rPr>
          <w:i/>
        </w:rPr>
        <w:t xml:space="preserve">Delft en de </w:t>
      </w:r>
      <w:proofErr w:type="spellStart"/>
      <w:r>
        <w:rPr>
          <w:i/>
        </w:rPr>
        <w:t>Oostindische</w:t>
      </w:r>
      <w:proofErr w:type="spellEnd"/>
      <w:r>
        <w:rPr>
          <w:i/>
        </w:rPr>
        <w:t xml:space="preserve"> Compagnie</w:t>
      </w:r>
      <w:r>
        <w:t xml:space="preserve"> (Amsterdam 1987)</w:t>
      </w:r>
      <w:r w:rsidR="00806427">
        <w:t>.</w:t>
      </w:r>
    </w:p>
    <w:p w14:paraId="7CEDA3C6" w14:textId="77777777" w:rsidR="00806427" w:rsidRDefault="00806427" w:rsidP="009E482C"/>
    <w:p w14:paraId="43B0E707" w14:textId="77777777" w:rsidR="00806427" w:rsidRDefault="00806427" w:rsidP="00806427">
      <w:proofErr w:type="spellStart"/>
      <w:r w:rsidRPr="00521536">
        <w:t>Valentyn</w:t>
      </w:r>
      <w:proofErr w:type="spellEnd"/>
      <w:r w:rsidRPr="00521536">
        <w:t>, François</w:t>
      </w:r>
      <w:r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>.</w:t>
      </w:r>
    </w:p>
    <w:p w14:paraId="749BDA5F" w14:textId="77777777" w:rsidR="00806427" w:rsidRDefault="00806427" w:rsidP="009E482C">
      <w:pPr>
        <w:rPr>
          <w:b/>
        </w:rPr>
      </w:pPr>
    </w:p>
    <w:sectPr w:rsidR="00806427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1E1"/>
    <w:rsid w:val="00167CC7"/>
    <w:rsid w:val="00226422"/>
    <w:rsid w:val="0037216A"/>
    <w:rsid w:val="003812A1"/>
    <w:rsid w:val="003C380D"/>
    <w:rsid w:val="005061E1"/>
    <w:rsid w:val="005E5937"/>
    <w:rsid w:val="007F3D04"/>
    <w:rsid w:val="00806427"/>
    <w:rsid w:val="008E4FFD"/>
    <w:rsid w:val="009E482C"/>
    <w:rsid w:val="00C47B01"/>
    <w:rsid w:val="00C86502"/>
    <w:rsid w:val="00CB0926"/>
    <w:rsid w:val="00D01365"/>
    <w:rsid w:val="00D36B27"/>
    <w:rsid w:val="00D55483"/>
    <w:rsid w:val="00DC6723"/>
    <w:rsid w:val="00F84654"/>
    <w:rsid w:val="00F9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E0EFD9"/>
  <w15:chartTrackingRefBased/>
  <w15:docId w15:val="{7CA6CAD5-D25F-4ABC-A019-8B615010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562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Institutionele Toelichting Noorderkwartier</vt:lpstr>
    </vt:vector>
  </TitlesOfParts>
  <Company>ING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13</cp:revision>
  <dcterms:created xsi:type="dcterms:W3CDTF">2023-02-16T08:33:00Z</dcterms:created>
  <dcterms:modified xsi:type="dcterms:W3CDTF">2024-05-08T06:08:00Z</dcterms:modified>
</cp:coreProperties>
</file>