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-1907599608"/>
        <w:docPartObj>
          <w:docPartGallery w:val="Cover Pages"/>
          <w:docPartUnique w:val="true"/>
        </w:docPartObj>
        <w:rPr/>
      </w:sdtPr>
      <w:sdtContent>
        <w:p w14:paraId="3A863085" w14:textId="487E3A5F">
          <w:pPr>
            <w:pBdr/>
            <w:spacing/>
            <w:ind/>
            <w:rPr/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18415</wp:posOffset>
                    </wp:positionH>
                    <wp:positionV relativeFrom="paragraph">
                      <wp:posOffset>153670</wp:posOffset>
                    </wp:positionV>
                    <wp:extent cx="5627370" cy="3376295"/>
                    <wp:effectExtent l="0" t="0" r="0" b="0"/>
                    <wp:wrapTopAndBottom/>
                    <wp:docPr id="2" name="Image 33" descr="17 indicateurs de production à suivre - SupplyChainInfo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 descr="17 indicateurs de production à suivre - SupplyChainInfo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1"/>
                            <a:stretch/>
                          </pic:blipFill>
                          <pic:spPr bwMode="auto">
                            <a:xfrm>
                              <a:off x="0" y="0"/>
                              <a:ext cx="5627370" cy="3376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position:absolute;z-index:251658240;o:allowoverlap:true;o:allowincell:true;mso-position-horizontal-relative:text;margin-left:1.45pt;mso-position-horizontal:absolute;mso-position-vertical-relative:text;margin-top:12.10pt;mso-position-vertical:absolute;width:443.10pt;height:265.85pt;mso-wrap-distance-left:9.00pt;mso-wrap-distance-top:0.00pt;mso-wrap-distance-right:9.00pt;mso-wrap-distance-bottom:0.00pt;z-index:1;" stroked="f">
                    <w10:wrap type="topAndBottom"/>
                    <v:imagedata r:id="rId11" o:title=""/>
                    <o:lock v:ext="edit" rotation="t"/>
                  </v:shape>
                </w:pict>
              </mc:Fallback>
            </mc:AlternateContent>
          </w:r>
          <w:r/>
        </w:p>
        <w:p w14:paraId="2D3CFB83" w14:textId="001B833B">
          <w:pPr>
            <w:pBdr/>
            <w:spacing w:after="120" w:line="168" w:lineRule="auto"/>
            <w:ind/>
            <w:rPr>
              <w:b/>
              <w:bCs/>
              <w:sz w:val="52"/>
              <w:szCs w:val="52"/>
            </w:rPr>
          </w:pPr>
          <w:r>
            <w:rPr>
              <w:b/>
              <w:bCs/>
              <w:sz w:val="52"/>
              <w:szCs w:val="52"/>
            </w:rPr>
            <w:t xml:space="preserve">ScholarLog</w:t>
          </w:r>
          <w:r>
            <w:rPr>
              <w:b/>
              <w:bCs/>
              <w:sz w:val="52"/>
              <w:szCs w:val="52"/>
            </w:rPr>
          </w:r>
          <w:r>
            <w:rPr>
              <w:b/>
              <w:bCs/>
              <w:sz w:val="52"/>
              <w:szCs w:val="52"/>
            </w:rPr>
          </w:r>
        </w:p>
        <w:p w14:paraId="178997A0" w14:textId="0361A536">
          <w:pPr>
            <w:pBdr/>
            <w:spacing w:after="120" w:line="168" w:lineRule="auto"/>
            <w:ind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 xml:space="preserve">M5 - </w:t>
          </w:r>
          <w:r>
            <w:rPr>
              <w:b/>
              <w:bCs/>
              <w:sz w:val="40"/>
              <w:szCs w:val="40"/>
            </w:rPr>
            <w:t xml:space="preserve">Cahier des charges</w:t>
          </w:r>
          <w:r>
            <w:rPr>
              <w:b/>
              <w:bCs/>
              <w:sz w:val="40"/>
              <w:szCs w:val="40"/>
            </w:rPr>
          </w:r>
          <w:r>
            <w:rPr>
              <w:b/>
              <w:bCs/>
              <w:sz w:val="40"/>
              <w:szCs w:val="40"/>
            </w:rPr>
          </w:r>
        </w:p>
        <w:p w14:paraId="09D836C8" w14:textId="77777777">
          <w:pPr>
            <w:pBdr/>
            <w:spacing w:after="120" w:line="168" w:lineRule="auto"/>
            <w:ind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</w:r>
          <w:r>
            <w:rPr>
              <w:b/>
              <w:bCs/>
              <w:sz w:val="40"/>
              <w:szCs w:val="40"/>
            </w:rPr>
          </w:r>
          <w:r>
            <w:rPr>
              <w:b/>
              <w:bCs/>
              <w:sz w:val="40"/>
              <w:szCs w:val="40"/>
            </w:rPr>
          </w:r>
        </w:p>
        <w:p w14:paraId="7B28C962" w14:textId="41082668">
          <w:pPr>
            <w:pBdr/>
            <w:spacing w:after="120" w:line="168" w:lineRule="auto"/>
            <w:ind/>
            <w:jc w:val="right"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</w:r>
          <w:r>
            <w:rPr>
              <w:b/>
              <w:bCs/>
              <w:sz w:val="40"/>
              <w:szCs w:val="40"/>
            </w:rPr>
          </w:r>
          <w:r>
            <w:rPr>
              <w:b/>
              <w:bCs/>
              <w:sz w:val="40"/>
              <w:szCs w:val="40"/>
            </w:rPr>
          </w:r>
        </w:p>
        <w:p w14:paraId="18EB5F82" w14:textId="64AF4E47">
          <w:pPr>
            <w:pBdr/>
            <w:spacing w:after="120" w:line="168" w:lineRule="auto"/>
            <w:ind/>
            <w:jc w:val="right"/>
            <w:rPr>
              <w:sz w:val="32"/>
              <w:szCs w:val="32"/>
            </w:rPr>
          </w:pPr>
          <w:r>
            <w:rPr>
              <w:rFonts w:ascii="Segoe UI Symbol" w:hAnsi="Segoe UI Symbol"/>
              <w:sz w:val="32"/>
              <w:szCs w:val="32"/>
            </w:rPr>
            <w:t xml:space="preserve">Auteur</w:t>
          </w:r>
          <w:r>
            <w:rPr>
              <w:sz w:val="32"/>
              <w:szCs w:val="32"/>
            </w:rPr>
            <w:t xml:space="preserve"> :</w:t>
          </w: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</w:r>
        </w:p>
        <w:p w14:paraId="148A9019" w14:textId="460D3F4A">
          <w:pPr>
            <w:pBdr/>
            <w:spacing w:after="120" w:line="168" w:lineRule="auto"/>
            <w:ind/>
            <w:jc w:val="right"/>
            <w:rPr>
              <w:sz w:val="32"/>
              <w:szCs w:val="32"/>
            </w:rPr>
          </w:pP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  <w:t xml:space="preserve">Hofer </w:t>
          </w:r>
          <w:r>
            <w:rPr>
              <w:sz w:val="32"/>
              <w:szCs w:val="32"/>
            </w:rPr>
            <w:t xml:space="preserve">Lukas </w:t>
            <w:br/>
          </w:r>
          <w:r>
            <w:rPr>
              <w:sz w:val="32"/>
              <w:szCs w:val="32"/>
            </w:rPr>
            <w:t xml:space="preserve">Technicien</w:t>
          </w:r>
          <w:r>
            <w:rPr>
              <w:sz w:val="32"/>
              <w:szCs w:val="32"/>
            </w:rPr>
            <w:t xml:space="preserve"> ES</w:t>
          </w:r>
          <w:r>
            <w:rPr>
              <w:sz w:val="32"/>
              <w:szCs w:val="32"/>
            </w:rPr>
            <w:t xml:space="preserve"> en informatique 2</w:t>
          </w:r>
          <w:r>
            <w:rPr>
              <w:sz w:val="32"/>
              <w:szCs w:val="32"/>
              <w:vertAlign w:val="superscript"/>
            </w:rPr>
            <w:t xml:space="preserve">e</w:t>
          </w:r>
          <w:r>
            <w:rPr>
              <w:sz w:val="32"/>
              <w:szCs w:val="32"/>
            </w:rPr>
            <w:t xml:space="preserve"> année</w:t>
          </w: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</w:r>
        </w:p>
        <w:p w14:paraId="667B010B" w14:textId="77777777">
          <w:pPr>
            <w:pBdr/>
            <w:spacing w:after="120" w:line="168" w:lineRule="auto"/>
            <w:ind/>
            <w:jc w:val="right"/>
            <w:rPr>
              <w:sz w:val="32"/>
              <w:szCs w:val="32"/>
            </w:rPr>
          </w:pP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</w:r>
        </w:p>
        <w:p w14:paraId="084267FC">
          <w:pPr>
            <w:pBdr/>
            <w:spacing w:after="120" w:line="168" w:lineRule="auto"/>
            <w:ind/>
            <w:jc w:val="right"/>
            <w:rPr>
              <w:sz w:val="32"/>
              <w:szCs w:val="32"/>
            </w:rPr>
          </w:pPr>
          <w:r>
            <w:rPr>
              <w:sz w:val="32"/>
              <w:szCs w:val="32"/>
              <w:highlight w:val="none"/>
            </w:rPr>
          </w: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</w:r>
        </w:p>
        <w:p w14:paraId="5292AE32" w14:textId="77777777">
          <w:pPr>
            <w:pBdr/>
            <w:spacing w:after="120" w:line="168" w:lineRule="auto"/>
            <w:ind/>
            <w:jc w:val="right"/>
            <w:rPr>
              <w:sz w:val="32"/>
              <w:szCs w:val="32"/>
              <w:highlight w:val="none"/>
            </w:rPr>
          </w:pPr>
          <w:r>
            <w:rPr>
              <w:sz w:val="32"/>
              <w:szCs w:val="32"/>
            </w:rPr>
            <w:t xml:space="preserve">Responsables du module :</w:t>
          </w:r>
          <w:r>
            <w:rPr>
              <w:sz w:val="32"/>
              <w:szCs w:val="32"/>
            </w:rPr>
            <w:br/>
          </w:r>
          <w:r>
            <w:rPr>
              <w:sz w:val="32"/>
              <w:szCs w:val="32"/>
            </w:rPr>
            <w:t xml:space="preserve">Choffa Lise</w:t>
          </w:r>
          <w:r>
            <w:rPr>
              <w:sz w:val="32"/>
              <w:szCs w:val="32"/>
            </w:rPr>
            <w:br/>
          </w:r>
          <w:r>
            <w:rPr>
              <w:sz w:val="32"/>
              <w:szCs w:val="32"/>
            </w:rPr>
            <w:t xml:space="preserve">Claude Fahrni</w:t>
            <w:br/>
          </w:r>
          <w:r>
            <w:rPr>
              <w:sz w:val="32"/>
              <w:szCs w:val="32"/>
            </w:rPr>
            <w:t xml:space="preserve">Montavon Dominique</w:t>
          </w:r>
          <w:r>
            <w:rPr>
              <w:sz w:val="32"/>
              <w:szCs w:val="32"/>
            </w:rPr>
            <w:br/>
            <w:br/>
            <w:br/>
          </w:r>
          <w:r>
            <w:rPr>
              <w:sz w:val="32"/>
              <w:szCs w:val="32"/>
              <w:highlight w:val="none"/>
            </w:rPr>
          </w:r>
          <w:r>
            <w:rPr>
              <w:sz w:val="32"/>
              <w:szCs w:val="32"/>
              <w:highlight w:val="none"/>
            </w:rPr>
          </w:r>
        </w:p>
        <w:p w14:paraId="3454F4FE" w14:textId="77777777">
          <w:pPr>
            <w:pBdr/>
            <w:spacing w:after="120" w:line="168" w:lineRule="auto"/>
            <w:ind/>
            <w:jc w:val="right"/>
            <w:rPr>
              <w:sz w:val="32"/>
              <w:szCs w:val="32"/>
            </w:rPr>
          </w:pP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</w:r>
        </w:p>
        <w:p w14:paraId="6218EEC3" w14:textId="77777777">
          <w:pPr>
            <w:pBdr/>
            <w:spacing w:after="120" w:line="168" w:lineRule="auto"/>
            <w:ind/>
            <w:jc w:val="right"/>
            <w:rPr>
              <w:sz w:val="32"/>
              <w:szCs w:val="32"/>
            </w:rPr>
          </w:pP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</w:r>
        </w:p>
        <w:p w14:paraId="10578AE3" w14:textId="3012299C">
          <w:pPr>
            <w:pBdr/>
            <w:spacing w:after="120" w:line="168" w:lineRule="auto"/>
            <w:ind/>
            <w:jc w:val="right"/>
            <w:rPr>
              <w:sz w:val="32"/>
              <w:szCs w:val="32"/>
            </w:rPr>
          </w:pPr>
          <w:r>
            <w:rPr>
              <w:sz w:val="32"/>
              <w:szCs w:val="32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    <wp:simplePos x="0" y="0"/>
                    <wp:positionH relativeFrom="column">
                      <wp:posOffset>90170</wp:posOffset>
                    </wp:positionH>
                    <wp:positionV relativeFrom="paragraph">
                      <wp:posOffset>49280</wp:posOffset>
                    </wp:positionV>
                    <wp:extent cx="2042160" cy="365347"/>
                    <wp:effectExtent l="0" t="0" r="0" b="0"/>
                    <wp:wrapNone/>
                    <wp:docPr id="3" name="Graphiqu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63661634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2"/>
                            <a:stretch/>
                          </pic:blipFill>
                          <pic:spPr bwMode="auto">
                            <a:xfrm>
                              <a:off x="0" y="0"/>
                              <a:ext cx="2042160" cy="365347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position:absolute;z-index:251658241;o:allowoverlap:true;o:allowincell:true;mso-position-horizontal-relative:text;margin-left:7.10pt;mso-position-horizontal:absolute;mso-position-vertical-relative:text;margin-top:3.88pt;mso-position-vertical:absolute;width:160.80pt;height:28.77pt;mso-wrap-distance-left:9.00pt;mso-wrap-distance-top:0.00pt;mso-wrap-distance-right:9.00pt;mso-wrap-distance-bottom:0.00pt;z-index:1;" stroked="false">
                    <v:imagedata r:id="rId12" o:title=""/>
                    <o:lock v:ext="edit" rotation="t"/>
                  </v:shape>
                </w:pict>
              </mc:Fallback>
            </mc:AlternateContent>
            <w:t xml:space="preserve">Janvier </w:t>
          </w:r>
          <w:r>
            <w:rPr>
              <w:sz w:val="32"/>
              <w:szCs w:val="32"/>
            </w:rPr>
            <w:t xml:space="preserve">2026</w:t>
          </w: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</w:r>
        </w:p>
        <w:p w14:paraId="06AD6C8F" w14:textId="1BC924E3">
          <w:pPr>
            <w:pBdr/>
            <w:spacing w:after="120" w:line="168" w:lineRule="auto"/>
            <w:ind/>
            <w:jc w:val="right"/>
            <w:rPr>
              <w:sz w:val="32"/>
              <w:szCs w:val="32"/>
            </w:rPr>
          </w:pPr>
          <w:r>
            <w:rPr>
              <w:rFonts w:ascii="Arial" w:hAnsi="Arial" w:cs="Arial"/>
              <w:sz w:val="28"/>
              <w:szCs w:val="28"/>
            </w:rPr>
            <w:t xml:space="preserve">É</w:t>
          </w:r>
          <w:r>
            <w:rPr>
              <w:sz w:val="32"/>
              <w:szCs w:val="32"/>
            </w:rPr>
            <w:t xml:space="preserve">cole supérieure technique</w:t>
          </w:r>
          <w:r>
            <w:rPr>
              <w:sz w:val="32"/>
              <w:szCs w:val="32"/>
            </w:rPr>
          </w:r>
          <w:r>
            <w:rPr>
              <w:sz w:val="32"/>
              <w:szCs w:val="32"/>
            </w:rPr>
          </w:r>
        </w:p>
      </w:sdtContent>
    </w:sdt>
    <w:p w14:paraId="566A7564" w14:textId="20D104A0">
      <w:pPr>
        <w:pStyle w:val="999"/>
        <w:pBdr/>
        <w:spacing/>
        <w:ind/>
        <w:rPr/>
      </w:pPr>
      <w:r/>
      <w:bookmarkStart w:id="1" w:name="_Toc1"/>
      <w:r>
        <w:t xml:space="preserve">Personnes impliqué</w:t>
      </w:r>
      <w:r>
        <w:t xml:space="preserve">es</w:t>
      </w:r>
      <w:bookmarkEnd w:id="1"/>
      <w:r/>
      <w:r/>
    </w:p>
    <w:p w14:paraId="4BFE3332" w14:textId="0ED9DC75">
      <w:pPr>
        <w:pBdr/>
        <w:spacing/>
        <w:ind/>
        <w:rPr/>
      </w:pPr>
      <w:r>
        <w:t xml:space="preserve">É</w:t>
      </w:r>
      <w:r>
        <w:t xml:space="preserve">lève impliqué</w:t>
      </w:r>
      <w:r>
        <w:t xml:space="preserve"> :</w:t>
      </w:r>
      <w:r/>
    </w:p>
    <w:p w14:paraId="3222B24D" w14:textId="712D7014">
      <w:pPr>
        <w:pStyle w:val="1016"/>
        <w:numPr>
          <w:ilvl w:val="0"/>
          <w:numId w:val="1"/>
        </w:numPr>
        <w:pBdr/>
        <w:spacing/>
        <w:ind/>
        <w:rPr/>
      </w:pPr>
      <w:r>
        <w:t xml:space="preserve">Hofer </w:t>
      </w:r>
      <w:r>
        <w:t xml:space="preserve">Lukas</w:t>
      </w:r>
      <w:r>
        <w:t xml:space="preserve"> </w:t>
      </w:r>
      <w:r>
        <w:t xml:space="preserve">: </w:t>
      </w:r>
      <w:r>
        <w:t xml:space="preserve">t</w:t>
      </w:r>
      <w:r>
        <w:t xml:space="preserve">echnicien ES en informatique 2</w:t>
      </w:r>
      <w:r>
        <w:rPr>
          <w:vertAlign w:val="superscript"/>
        </w:rPr>
        <w:t xml:space="preserve">e</w:t>
      </w:r>
      <w:r>
        <w:t xml:space="preserve"> année</w:t>
      </w:r>
      <w:r/>
    </w:p>
    <w:p w14:paraId="0EF70C28" w14:textId="032B8FBD">
      <w:pPr>
        <w:pBdr/>
        <w:spacing/>
        <w:ind/>
        <w:rPr/>
      </w:pPr>
      <w:r>
        <w:t xml:space="preserve">Enseignants impliqués :</w:t>
      </w:r>
      <w:r/>
    </w:p>
    <w:p w14:paraId="53D55E51">
      <w:pPr>
        <w:pStyle w:val="1016"/>
        <w:numPr>
          <w:ilvl w:val="0"/>
          <w:numId w:val="2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Choffat Lise : évaluation en anglais</w:t>
      </w:r>
      <w:r/>
    </w:p>
    <w:p w14:paraId="35BD0CDC">
      <w:pPr>
        <w:pStyle w:val="1016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Claude Fahrni :</w:t>
      </w:r>
      <w:r>
        <w:rPr>
          <w:highlight w:val="none"/>
        </w:rPr>
        <w:t xml:space="preserve"> suivi technique</w:t>
      </w:r>
      <w:r/>
    </w:p>
    <w:p w14:paraId="5EA302C1" w14:textId="13029CF5">
      <w:pPr>
        <w:pStyle w:val="1016"/>
        <w:numPr>
          <w:ilvl w:val="0"/>
          <w:numId w:val="2"/>
        </w:numPr>
        <w:pBdr/>
        <w:spacing/>
        <w:ind/>
        <w:rPr/>
      </w:pPr>
      <w:r>
        <w:t xml:space="preserve">Montavon Dominique : responsable et suivi technique du projet</w:t>
      </w:r>
      <w:r/>
    </w:p>
    <w:p w14:paraId="3F2856D0">
      <w:pPr>
        <w:pStyle w:val="999"/>
        <w:pBdr/>
        <w:spacing/>
        <w:ind/>
        <w:rPr/>
      </w:pPr>
      <w:r/>
      <w:bookmarkStart w:id="2" w:name="_Toc2"/>
      <w:r>
        <w:rPr>
          <w:highlight w:val="none"/>
        </w:rPr>
        <w:t xml:space="preserve">Application</w:t>
      </w:r>
      <w:bookmarkEnd w:id="2"/>
      <w:r/>
      <w:r/>
    </w:p>
    <w:p w14:paraId="06D07D90">
      <w:pPr>
        <w:pBdr/>
        <w:spacing/>
        <w:ind/>
        <w:rPr/>
      </w:pPr>
      <w:r>
        <w:rPr>
          <w:highlight w:val="none"/>
        </w:rPr>
        <w:t xml:space="preserve">Développer une application de bureau permettant à un élève de :</w:t>
      </w:r>
      <w:r>
        <w:rPr>
          <w:highlight w:val="none"/>
        </w:rPr>
      </w:r>
      <w:r/>
    </w:p>
    <w:p w14:paraId="78F7C2DD">
      <w:pPr>
        <w:pStyle w:val="1016"/>
        <w:numPr>
          <w:ilvl w:val="0"/>
          <w:numId w:val="9"/>
        </w:numPr>
        <w:pBdr/>
        <w:spacing/>
        <w:ind/>
        <w:rPr/>
      </w:pPr>
      <w:r>
        <w:rPr>
          <w:highlight w:val="none"/>
        </w:rPr>
        <w:t xml:space="preserve">Inscrire gérer les notes</w:t>
      </w:r>
      <w:r>
        <w:rPr>
          <w:highlight w:val="none"/>
        </w:rPr>
      </w:r>
      <w:r/>
    </w:p>
    <w:p w14:paraId="4D7F715E">
      <w:pPr>
        <w:pStyle w:val="1016"/>
        <w:numPr>
          <w:ilvl w:val="0"/>
          <w:numId w:val="9"/>
        </w:numPr>
        <w:pBdr/>
        <w:spacing/>
        <w:ind/>
        <w:rPr/>
      </w:pPr>
      <w:r>
        <w:rPr>
          <w:highlight w:val="none"/>
        </w:rPr>
        <w:t xml:space="preserve">calculer automatiquement des moyennes</w:t>
      </w:r>
      <w:r>
        <w:rPr>
          <w:highlight w:val="none"/>
        </w:rPr>
      </w:r>
      <w:r/>
    </w:p>
    <w:p w14:paraId="7EB3187E">
      <w:pPr>
        <w:pStyle w:val="1016"/>
        <w:numPr>
          <w:ilvl w:val="0"/>
          <w:numId w:val="9"/>
        </w:numPr>
        <w:pBdr/>
        <w:spacing/>
        <w:ind/>
        <w:rPr/>
      </w:pPr>
      <w:r>
        <w:rPr>
          <w:highlight w:val="none"/>
        </w:rPr>
        <w:t xml:space="preserve">assurer un suivi journalisé de son travail</w:t>
      </w:r>
      <w:r>
        <w:rPr>
          <w:highlight w:val="none"/>
        </w:rPr>
        <w:t xml:space="preserve"> (journal de travail)</w:t>
      </w:r>
      <w:r>
        <w:rPr>
          <w:highlight w:val="none"/>
        </w:rPr>
      </w:r>
      <w:r/>
    </w:p>
    <w:p w14:paraId="5F1CD6FC">
      <w:pPr>
        <w:pStyle w:val="1016"/>
        <w:numPr>
          <w:ilvl w:val="0"/>
          <w:numId w:val="9"/>
        </w:numPr>
        <w:pBdr/>
        <w:spacing/>
        <w:ind/>
        <w:rPr/>
      </w:pPr>
      <w:r>
        <w:rPr>
          <w:highlight w:val="none"/>
        </w:rPr>
        <w:t xml:space="preserve">conserver les données localement sans dépendance à un serveur distant</w:t>
      </w:r>
      <w:r>
        <w:rPr>
          <w:highlight w:val="none"/>
        </w:rPr>
      </w:r>
      <w:r/>
    </w:p>
    <w:p w14:paraId="1F9CD333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L’application est conçue pour un usage individuel, sur ordinateur, avec les données en local.</w:t>
      </w:r>
      <w:r>
        <w:rPr>
          <w:highlight w:val="none"/>
        </w:rPr>
      </w:r>
      <w:r>
        <w:rPr>
          <w:highlight w:val="none"/>
        </w:rPr>
      </w:r>
    </w:p>
    <w:p w14:paraId="043AA3EA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BC003BD">
      <w:pPr>
        <w:pStyle w:val="1000"/>
        <w:pBdr/>
        <w:spacing/>
        <w:ind/>
        <w:rPr/>
      </w:pPr>
      <w:r/>
      <w:bookmarkStart w:id="3" w:name="_Toc3"/>
      <w:r>
        <w:rPr>
          <w:highlight w:val="none"/>
        </w:rPr>
        <w:t xml:space="preserve">Environnement </w:t>
      </w:r>
      <w:bookmarkEnd w:id="3"/>
      <w:r/>
      <w:r/>
    </w:p>
    <w:p w14:paraId="61479A1D">
      <w:pPr>
        <w:pStyle w:val="1016"/>
        <w:numPr>
          <w:ilvl w:val="0"/>
          <w:numId w:val="10"/>
        </w:numPr>
        <w:pBdr/>
        <w:spacing/>
        <w:ind/>
        <w:rPr/>
      </w:pPr>
      <w:r>
        <w:rPr>
          <w:highlight w:val="none"/>
        </w:rPr>
        <w:t xml:space="preserve">Application de bureau (desktop)</w:t>
      </w:r>
      <w:r>
        <w:rPr>
          <w:highlight w:val="none"/>
        </w:rPr>
      </w:r>
      <w:r/>
    </w:p>
    <w:p w14:paraId="44F6782E">
      <w:pPr>
        <w:pStyle w:val="1016"/>
        <w:numPr>
          <w:ilvl w:val="0"/>
          <w:numId w:val="10"/>
        </w:numPr>
        <w:pBdr/>
        <w:spacing/>
        <w:ind/>
        <w:rPr/>
      </w:pPr>
      <w:r>
        <w:rPr>
          <w:highlight w:val="none"/>
        </w:rPr>
        <w:t xml:space="preserve">Utilisation sur ordinateur, multi-plateforme</w:t>
      </w:r>
      <w:r>
        <w:rPr>
          <w:highlight w:val="none"/>
        </w:rPr>
      </w:r>
      <w:r/>
    </w:p>
    <w:p w14:paraId="7E416278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4F3D352B">
      <w:pPr>
        <w:pStyle w:val="1000"/>
        <w:pBdr/>
        <w:spacing/>
        <w:ind/>
        <w:rPr/>
      </w:pPr>
      <w:r/>
      <w:bookmarkStart w:id="4" w:name="_Toc4"/>
      <w:r>
        <w:t xml:space="preserve">Fonctionnalités </w:t>
      </w:r>
      <w:bookmarkEnd w:id="4"/>
      <w:r/>
      <w:r/>
    </w:p>
    <w:p w14:paraId="7A0676A7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Les fonctionnalités suivantes devront être implémentées</w:t>
      </w:r>
      <w:r>
        <w:rPr>
          <w:highlight w:val="none"/>
        </w:rPr>
      </w:r>
      <w:r>
        <w:rPr>
          <w:highlight w:val="none"/>
        </w:rPr>
      </w:r>
    </w:p>
    <w:p w14:paraId="2B069B08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Gestion des données scolaires</w:t>
      </w:r>
      <w:r>
        <w:rPr>
          <w:highlight w:val="none"/>
        </w:rPr>
        <w:t xml:space="preserve"> :</w:t>
      </w:r>
      <w:r>
        <w:rPr>
          <w:highlight w:val="none"/>
        </w:rPr>
      </w:r>
      <w:r>
        <w:rPr>
          <w:highlight w:val="none"/>
        </w:rPr>
      </w:r>
    </w:p>
    <w:p w14:paraId="6F9FDC6A">
      <w:pPr>
        <w:pStyle w:val="1016"/>
        <w:numPr>
          <w:ilvl w:val="0"/>
          <w:numId w:val="11"/>
        </w:numPr>
        <w:pBdr/>
        <w:spacing/>
        <w:ind/>
        <w:rPr/>
      </w:pPr>
      <w:r>
        <w:rPr>
          <w:highlight w:val="none"/>
        </w:rPr>
        <w:t xml:space="preserve">Ajout de notes</w:t>
      </w:r>
      <w:r>
        <w:rPr>
          <w:highlight w:val="none"/>
        </w:rPr>
      </w:r>
      <w:r/>
    </w:p>
    <w:p w14:paraId="37AE07AA">
      <w:pPr>
        <w:pStyle w:val="1016"/>
        <w:numPr>
          <w:ilvl w:val="0"/>
          <w:numId w:val="11"/>
        </w:numPr>
        <w:pBdr/>
        <w:spacing/>
        <w:ind/>
        <w:rPr/>
      </w:pPr>
      <w:r>
        <w:rPr>
          <w:highlight w:val="none"/>
        </w:rPr>
        <w:t xml:space="preserve">Ajout de cours</w:t>
      </w:r>
      <w:r/>
    </w:p>
    <w:p w14:paraId="13287563">
      <w:pPr>
        <w:pStyle w:val="1016"/>
        <w:numPr>
          <w:ilvl w:val="0"/>
          <w:numId w:val="11"/>
        </w:numPr>
        <w:pBdr/>
        <w:spacing/>
        <w:ind/>
        <w:rPr/>
      </w:pPr>
      <w:r>
        <w:rPr>
          <w:highlight w:val="none"/>
        </w:rPr>
        <w:t xml:space="preserve">Ajout de modules</w:t>
      </w:r>
      <w:r>
        <w:rPr>
          <w:highlight w:val="none"/>
        </w:rPr>
      </w:r>
      <w:r/>
    </w:p>
    <w:p w14:paraId="3CF3F3D8">
      <w:pPr>
        <w:pStyle w:val="1016"/>
        <w:numPr>
          <w:ilvl w:val="0"/>
          <w:numId w:val="1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Ajout de projet</w:t>
      </w:r>
      <w:r>
        <w:rPr>
          <w:highlight w:val="none"/>
        </w:rPr>
      </w:r>
      <w:r>
        <w:rPr>
          <w:highlight w:val="none"/>
        </w:rPr>
      </w:r>
    </w:p>
    <w:p w14:paraId="5A342EC4">
      <w:pPr>
        <w:pStyle w:val="1016"/>
        <w:numPr>
          <w:ilvl w:val="0"/>
          <w:numId w:val="11"/>
        </w:numPr>
        <w:pBdr/>
        <w:spacing/>
        <w:ind/>
        <w:rPr/>
      </w:pPr>
      <w:r>
        <w:rPr>
          <w:highlight w:val="none"/>
        </w:rPr>
        <w:t xml:space="preserve">Modification des entrées existantes (notes, leçons, modules)</w:t>
      </w:r>
      <w:r>
        <w:rPr>
          <w:highlight w:val="none"/>
        </w:rPr>
        <w:br/>
      </w:r>
      <w:r/>
    </w:p>
    <w:p w14:paraId="6A9D0F16">
      <w:pPr>
        <w:pBdr/>
        <w:spacing/>
        <w:ind/>
        <w:rPr>
          <w:highlight w:val="none"/>
        </w:rPr>
      </w:pPr>
      <w:r>
        <w:rPr>
          <w:highlight w:val="none"/>
        </w:rPr>
        <w:t xml:space="preserve">Suivit : </w:t>
      </w:r>
      <w:r>
        <w:rPr>
          <w:highlight w:val="none"/>
        </w:rPr>
      </w:r>
      <w:r>
        <w:rPr>
          <w:highlight w:val="none"/>
        </w:rPr>
      </w:r>
    </w:p>
    <w:p w14:paraId="046D48A2">
      <w:pPr>
        <w:pStyle w:val="1016"/>
        <w:numPr>
          <w:ilvl w:val="0"/>
          <w:numId w:val="12"/>
        </w:numPr>
        <w:pBdr/>
        <w:spacing/>
        <w:ind/>
        <w:rPr/>
      </w:pPr>
      <w:r>
        <w:rPr>
          <w:highlight w:val="none"/>
        </w:rPr>
        <w:t xml:space="preserve">Calcul automatique des moyennes</w:t>
      </w:r>
      <w:r>
        <w:rPr>
          <w:highlight w:val="none"/>
        </w:rPr>
      </w:r>
      <w:r/>
    </w:p>
    <w:p w14:paraId="156A476A">
      <w:pPr>
        <w:pStyle w:val="1016"/>
        <w:numPr>
          <w:ilvl w:val="0"/>
          <w:numId w:val="12"/>
        </w:numPr>
        <w:pBdr/>
        <w:spacing/>
        <w:ind/>
        <w:rPr/>
      </w:pPr>
      <w:r>
        <w:rPr>
          <w:highlight w:val="none"/>
        </w:rPr>
        <w:t xml:space="preserve">Suivi journalisé (Journal de travail)</w:t>
        <w:br/>
      </w:r>
      <w:r/>
    </w:p>
    <w:p w14:paraId="6149CB7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Exportation des données</w:t>
      </w:r>
      <w:r>
        <w:rPr>
          <w:highlight w:val="none"/>
        </w:rPr>
        <w:t xml:space="preserve"> :</w:t>
      </w:r>
      <w:r>
        <w:rPr>
          <w:highlight w:val="none"/>
        </w:rPr>
      </w:r>
      <w:r>
        <w:rPr>
          <w:highlight w:val="none"/>
        </w:rPr>
      </w:r>
    </w:p>
    <w:p w14:paraId="2F03345C">
      <w:pPr>
        <w:pStyle w:val="101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fichier tableur (style excel)</w:t>
      </w:r>
      <w:r/>
    </w:p>
    <w:p w14:paraId="0F6B5E7A">
      <w:pPr>
        <w:pStyle w:val="101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fichier CSV</w:t>
      </w:r>
      <w:r>
        <w:br w:type="page" w:clear="all"/>
      </w:r>
      <w:r/>
    </w:p>
    <w:p w14:paraId="3E2445A8">
      <w:pPr>
        <w:pStyle w:val="1000"/>
        <w:pBdr/>
        <w:spacing/>
        <w:ind/>
        <w:rPr/>
      </w:pPr>
      <w:r/>
      <w:bookmarkStart w:id="5" w:name="_Toc5"/>
      <w:r>
        <w:t xml:space="preserve">Technologies utilisées</w:t>
      </w:r>
      <w:bookmarkEnd w:id="5"/>
      <w:r/>
      <w:r/>
    </w:p>
    <w:p w14:paraId="52DF6F02">
      <w:pPr>
        <w:pBdr/>
        <w:spacing/>
        <w:ind/>
        <w:rPr/>
      </w:pPr>
      <w:r>
        <w:rPr>
          <w:highlight w:val="none"/>
        </w:rPr>
        <w:t xml:space="preserve">Développement</w:t>
      </w:r>
      <w:r>
        <w:rPr>
          <w:highlight w:val="none"/>
        </w:rPr>
      </w:r>
      <w:r/>
    </w:p>
    <w:p w14:paraId="00F16DF1">
      <w:pPr>
        <w:pStyle w:val="1016"/>
        <w:numPr>
          <w:ilvl w:val="0"/>
          <w:numId w:val="14"/>
        </w:numPr>
        <w:pBdr/>
        <w:tabs>
          <w:tab w:val="left" w:leader="none" w:pos="5591"/>
        </w:tabs>
        <w:spacing/>
        <w:ind/>
        <w:rPr/>
      </w:pPr>
      <w:r>
        <w:rPr>
          <w:highlight w:val="none"/>
        </w:rPr>
        <w:t xml:space="preserve">Langage : C#</w:t>
      </w:r>
      <w:r>
        <w:rPr>
          <w:highlight w:val="none"/>
        </w:rPr>
        <w:tab/>
      </w:r>
      <w:r>
        <w:rPr>
          <w:highlight w:val="none"/>
        </w:rPr>
      </w:r>
      <w:r/>
    </w:p>
    <w:p w14:paraId="52CE4E8B">
      <w:pPr>
        <w:pStyle w:val="1016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Framework : Avalonia UI</w:t>
      </w:r>
      <w:r>
        <w:rPr>
          <w:highlight w:val="none"/>
        </w:rPr>
      </w:r>
      <w:r/>
    </w:p>
    <w:p w14:paraId="3C76A5E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4653E8A1">
      <w:pPr>
        <w:pBdr/>
        <w:spacing/>
        <w:ind/>
        <w:rPr/>
      </w:pPr>
      <w:r>
        <w:rPr>
          <w:highlight w:val="none"/>
        </w:rPr>
        <w:t xml:space="preserve">Le choix d’Avalonia UI est influencé par :</w:t>
      </w:r>
      <w:r>
        <w:rPr>
          <w:highlight w:val="none"/>
        </w:rPr>
      </w:r>
      <w:r/>
    </w:p>
    <w:p w14:paraId="602A3036">
      <w:pPr>
        <w:pStyle w:val="1016"/>
        <w:numPr>
          <w:ilvl w:val="0"/>
          <w:numId w:val="15"/>
        </w:numPr>
        <w:pBdr/>
        <w:spacing/>
        <w:ind/>
        <w:rPr/>
      </w:pPr>
      <w:r>
        <w:rPr>
          <w:highlight w:val="none"/>
        </w:rPr>
        <w:t xml:space="preserve">l’impossibilité d’utiliser WPF sur mon système d’exploitation (Linux),</w:t>
      </w:r>
      <w:r>
        <w:rPr>
          <w:highlight w:val="none"/>
        </w:rPr>
      </w:r>
      <w:r/>
    </w:p>
    <w:p w14:paraId="1BF75E09">
      <w:pPr>
        <w:pStyle w:val="1016"/>
        <w:numPr>
          <w:ilvl w:val="0"/>
          <w:numId w:val="15"/>
        </w:numPr>
        <w:pBdr/>
        <w:spacing/>
        <w:ind/>
        <w:rPr/>
      </w:pPr>
      <w:r>
        <w:rPr>
          <w:highlight w:val="none"/>
        </w:rPr>
        <w:t xml:space="preserve">la nécessité de disposer d’une application multi-plateforme de bureau </w:t>
      </w:r>
      <w:r>
        <w:rPr>
          <w:highlight w:val="none"/>
        </w:rPr>
      </w:r>
      <w:r/>
    </w:p>
    <w:p w14:paraId="3F8BFB3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2BDFDE">
      <w:pPr>
        <w:pBdr/>
        <w:spacing/>
        <w:ind/>
        <w:rPr>
          <w:highlight w:val="none"/>
        </w:rPr>
      </w:pPr>
      <w:r>
        <w:rPr>
          <w:highlight w:val="none"/>
        </w:rPr>
        <w:t xml:space="preserve">Stockage des données</w:t>
      </w:r>
      <w:r>
        <w:rPr>
          <w:highlight w:val="none"/>
        </w:rPr>
      </w:r>
      <w:r>
        <w:rPr>
          <w:highlight w:val="none"/>
        </w:rPr>
      </w:r>
    </w:p>
    <w:p w14:paraId="71342977">
      <w:pPr>
        <w:pStyle w:val="1016"/>
        <w:numPr>
          <w:ilvl w:val="0"/>
          <w:numId w:val="16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 Stockage local des données (</w:t>
      </w:r>
      <w:r>
        <w:rPr>
          <w:highlight w:val="none"/>
        </w:rPr>
        <w:t xml:space="preserve">Base de données SQLite</w:t>
      </w:r>
      <w:r>
        <w:rPr>
          <w:highlight w:val="none"/>
        </w:rPr>
        <w:t xml:space="preserve">)</w:t>
      </w:r>
      <w:r>
        <w:rPr>
          <w:highlight w:val="none"/>
        </w:rPr>
      </w:r>
      <w:r/>
    </w:p>
    <w:p w14:paraId="578E6BAD">
      <w:pPr>
        <w:pBdr/>
        <w:spacing/>
        <w:ind/>
        <w:rPr/>
      </w:pPr>
      <w:r/>
      <w:r/>
    </w:p>
    <w:p w14:paraId="68D5C22F">
      <w:pPr>
        <w:pBdr/>
        <w:spacing/>
        <w:ind/>
        <w:rPr>
          <w:highlight w:val="none"/>
        </w:rPr>
      </w:pPr>
      <w:r>
        <w:rPr>
          <w:highlight w:val="none"/>
        </w:rPr>
        <w:t xml:space="preserve">Limitations </w:t>
      </w:r>
      <w:r>
        <w:rPr>
          <w:highlight w:val="none"/>
        </w:rPr>
      </w:r>
      <w:r>
        <w:rPr>
          <w:highlight w:val="none"/>
        </w:rPr>
      </w:r>
    </w:p>
    <w:p w14:paraId="08AA9604">
      <w:pPr>
        <w:pStyle w:val="1016"/>
        <w:numPr>
          <w:ilvl w:val="0"/>
          <w:numId w:val="18"/>
        </w:numPr>
        <w:pBdr/>
        <w:spacing/>
        <w:ind/>
        <w:rPr/>
      </w:pPr>
      <w:r>
        <w:rPr>
          <w:highlight w:val="none"/>
        </w:rPr>
        <w:t xml:space="preserve">Application limitée à un usage local</w:t>
      </w:r>
      <w:r>
        <w:rPr>
          <w:highlight w:val="none"/>
        </w:rPr>
      </w:r>
      <w:r/>
    </w:p>
    <w:p w14:paraId="463756C7">
      <w:pPr>
        <w:pStyle w:val="1016"/>
        <w:numPr>
          <w:ilvl w:val="0"/>
          <w:numId w:val="18"/>
        </w:numPr>
        <w:pBdr/>
        <w:spacing/>
        <w:ind/>
        <w:rPr/>
      </w:pPr>
      <w:r>
        <w:rPr>
          <w:highlight w:val="none"/>
        </w:rPr>
        <w:t xml:space="preserve">Pas de gestion multi-utilisateurs</w:t>
      </w:r>
      <w:r>
        <w:rPr>
          <w:highlight w:val="none"/>
        </w:rPr>
      </w:r>
      <w:r/>
    </w:p>
    <w:p w14:paraId="33DE91D8">
      <w:pPr>
        <w:pStyle w:val="1016"/>
        <w:numPr>
          <w:ilvl w:val="0"/>
          <w:numId w:val="18"/>
        </w:numPr>
        <w:pBdr/>
        <w:spacing/>
        <w:ind/>
        <w:rPr/>
      </w:pPr>
      <w:r>
        <w:rPr>
          <w:highlight w:val="none"/>
        </w:rPr>
        <w:t xml:space="preserve">Pas de synchronisation cloud</w:t>
      </w:r>
      <w:r>
        <w:rPr>
          <w:highlight w:val="none"/>
        </w:rPr>
      </w:r>
      <w:r/>
    </w:p>
    <w:p w14:paraId="305679D7"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8" w:right="1134" w:bottom="1985" w:left="1134" w:header="709" w:footer="709" w:gutter="567"/>
      <w:pgNumType w:start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1E70F76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27185FE" w14:textId="77777777">
      <w:pPr>
        <w:pBdr/>
        <w:spacing w:after="0" w:line="240" w:lineRule="auto"/>
        <w:ind/>
        <w:rPr/>
      </w:pPr>
      <w:r>
        <w:continuationSeparator/>
      </w:r>
      <w:r/>
    </w:p>
  </w:endnote>
  <w:endnote w:type="continuationNotice" w:id="1">
    <w:p w14:paraId="789D156A" w14:textId="77777777">
      <w:pPr>
        <w:pBdr/>
        <w:spacing w:after="0" w:line="240" w:lineRule="auto"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0509966"/>
      <w:docPartObj>
        <w:docPartGallery w:val="Page Numbers (Bottom of Page)"/>
        <w:docPartUnique w:val="true"/>
      </w:docPartObj>
      <w:rPr/>
    </w:sdtPr>
    <w:sdtContent>
      <w:sdt>
        <w:sdtPr>
          <w15:appearance w15:val="boundingBox"/>
          <w:id w:val="1728636285"/>
          <w:docPartObj>
            <w:docPartGallery w:val="Page Numbers (Top of Page)"/>
            <w:docPartUnique w:val="true"/>
          </w:docPartObj>
          <w:rPr/>
        </w:sdtPr>
        <w:sdtContent>
          <w:p w14:paraId="6C5CBFA2" w14:textId="34B0A020">
            <w:pPr>
              <w:pStyle w:val="1006"/>
              <w:pBdr>
                <w:bottom w:val="single" w:color="000000" w:sz="6" w:space="1"/>
              </w:pBdr>
              <w:spacing/>
              <w:ind/>
              <w:rPr/>
            </w:pPr>
            <w:r/>
            <w:r/>
          </w:p>
          <w:p w14:paraId="1747F458" w14:textId="654012C8">
            <w:pPr>
              <w:pStyle w:val="1006"/>
              <w:pBdr/>
              <w:spacing/>
              <w:ind/>
              <w:rPr/>
            </w:pPr>
            <w:r>
              <w:t xml:space="preserve">LHO - M5 - </w:t>
            </w:r>
            <w:r>
              <w:t xml:space="preserve">CDC</w:t>
            </w:r>
            <w:r>
              <w:t xml:space="preserve">.</w:t>
            </w:r>
            <w:r>
              <w:t xml:space="preserve">docx</w:t>
            </w:r>
            <w:r>
              <w:tab/>
            </w:r>
            <w:r>
              <w:rPr>
                <w:lang w:val="fr-FR"/>
              </w:rP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 xml:space="preserve"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lang w:val="fr-FR"/>
              </w:rPr>
              <w:t xml:space="preserve">2</w:t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>
              <w:rPr>
                <w:b w:val="0"/>
                <w:bCs w:val="0"/>
                <w:sz w:val="24"/>
                <w:szCs w:val="24"/>
              </w:rPr>
              <w:t xml:space="preserve">2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 xml:space="preserve">LHO</w:t>
            </w:r>
            <w:r>
              <w:rPr>
                <w:sz w:val="24"/>
                <w:szCs w:val="24"/>
              </w:rPr>
              <w:t xml:space="preserve">/</w:t>
            </w:r>
            <w:r>
              <w:rPr>
                <w:sz w:val="24"/>
                <w:szCs w:val="24"/>
              </w:rPr>
              <w:t xml:space="preserve">27.02.2026</w:t>
            </w:r>
            <w:r>
              <w:rPr>
                <w:sz w:val="24"/>
                <w:szCs w:val="24"/>
              </w:rPr>
            </w:r>
            <w:r/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7890D21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D7B92E8" w14:textId="77777777">
      <w:pPr>
        <w:pBdr/>
        <w:spacing w:after="0" w:line="240" w:lineRule="auto"/>
        <w:ind/>
        <w:rPr/>
      </w:pPr>
      <w:r>
        <w:continuationSeparator/>
      </w:r>
      <w:r/>
    </w:p>
  </w:footnote>
  <w:footnote w:type="continuationNotice" w:id="1">
    <w:p w14:paraId="2DEBE4A1" w14:textId="77777777">
      <w:pPr>
        <w:pBdr/>
        <w:spacing w:after="0" w:line="240" w:lineRule="auto"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DE74226" w14:textId="0DB9FA5B">
    <w:pPr>
      <w:pStyle w:val="1004"/>
      <w:pBdr>
        <w:bottom w:val="single" w:color="000000" w:sz="6" w:space="1"/>
      </w:pBdr>
      <w:tabs>
        <w:tab w:val="left" w:leader="none" w:pos="1453"/>
      </w:tabs>
      <w:spacing/>
      <w:ind/>
      <w:rPr/>
    </w:pPr>
    <w:r>
      <w:rPr>
        <w:sz w:val="32"/>
        <w:szCs w:val="32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-11804</wp:posOffset>
              </wp:positionH>
              <wp:positionV relativeFrom="paragraph">
                <wp:posOffset>-98628</wp:posOffset>
              </wp:positionV>
              <wp:extent cx="1482187" cy="265167"/>
              <wp:effectExtent l="0" t="0" r="3810" b="1905"/>
              <wp:wrapNone/>
              <wp:docPr id="1" name="Graphiqu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63661634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>
                        <a:extLs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/>
                    </pic:blipFill>
                    <pic:spPr bwMode="auto">
                      <a:xfrm>
                        <a:off x="0" y="0"/>
                        <a:ext cx="1492106" cy="26694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0.93pt;mso-position-horizontal:absolute;mso-position-vertical-relative:text;margin-top:-7.77pt;mso-position-vertical:absolute;width:116.71pt;height:20.88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tab/>
    </w:r>
    <w:r>
      <w:tab/>
    </w:r>
    <w:r>
      <w:t xml:space="preserve">Cahier des charges M5</w:t>
    </w:r>
    <w:r>
      <w:tab/>
    </w:r>
    <w:r>
      <w:t xml:space="preserve">TINF2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7625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409571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641733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30BC683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5AF46AB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370622B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749671F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784842C1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8">
    <w:nsid w:val="41FD16F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75ED0D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C9CF4D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6C545D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D1A4A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E5B3A9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CBA444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52299C8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2299C8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31AA8B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5"/>
  </w:num>
  <w:num w:numId="5">
    <w:abstractNumId w:val="4"/>
  </w:num>
  <w:num w:numId="6">
    <w:abstractNumId w:val="2"/>
  </w:num>
  <w:num w:numId="7">
    <w:abstractNumId w:val="1"/>
  </w:num>
  <w:num w:numId="8">
    <w:abstractNumId w:val="6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CH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4">
    <w:name w:val="Table Grid Light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1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2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1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2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3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4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5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- Accent 6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1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2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3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4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5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ned - Accent 6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1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2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3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4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5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&amp; Lined - Accent 6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9">
    <w:name w:val="Heading 3"/>
    <w:basedOn w:val="998"/>
    <w:next w:val="998"/>
    <w:link w:val="9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50">
    <w:name w:val="Heading 4"/>
    <w:basedOn w:val="998"/>
    <w:next w:val="998"/>
    <w:link w:val="9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51">
    <w:name w:val="Heading 5"/>
    <w:basedOn w:val="998"/>
    <w:next w:val="998"/>
    <w:link w:val="9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2">
    <w:name w:val="Heading 6"/>
    <w:basedOn w:val="998"/>
    <w:next w:val="998"/>
    <w:link w:val="9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3">
    <w:name w:val="Heading 7"/>
    <w:basedOn w:val="998"/>
    <w:next w:val="998"/>
    <w:link w:val="9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4">
    <w:name w:val="Heading 8"/>
    <w:basedOn w:val="998"/>
    <w:next w:val="998"/>
    <w:link w:val="9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5">
    <w:name w:val="Heading 9"/>
    <w:basedOn w:val="998"/>
    <w:next w:val="998"/>
    <w:link w:val="9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6">
    <w:name w:val="Heading 1 Char"/>
    <w:basedOn w:val="1001"/>
    <w:link w:val="9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7">
    <w:name w:val="Heading 2 Char"/>
    <w:basedOn w:val="1001"/>
    <w:link w:val="10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8">
    <w:name w:val="Heading 3 Char"/>
    <w:basedOn w:val="1001"/>
    <w:link w:val="9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9">
    <w:name w:val="Heading 4 Char"/>
    <w:basedOn w:val="1001"/>
    <w:link w:val="9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0">
    <w:name w:val="Heading 5 Char"/>
    <w:basedOn w:val="1001"/>
    <w:link w:val="9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1">
    <w:name w:val="Heading 6 Char"/>
    <w:basedOn w:val="1001"/>
    <w:link w:val="9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2">
    <w:name w:val="Heading 7 Char"/>
    <w:basedOn w:val="1001"/>
    <w:link w:val="9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3">
    <w:name w:val="Heading 8 Char"/>
    <w:basedOn w:val="1001"/>
    <w:link w:val="9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4">
    <w:name w:val="Heading 9 Char"/>
    <w:basedOn w:val="1001"/>
    <w:link w:val="9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5">
    <w:name w:val="Title"/>
    <w:basedOn w:val="998"/>
    <w:next w:val="998"/>
    <w:link w:val="9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6">
    <w:name w:val="Title Char"/>
    <w:basedOn w:val="1001"/>
    <w:link w:val="9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7">
    <w:name w:val="Subtitle"/>
    <w:basedOn w:val="998"/>
    <w:next w:val="998"/>
    <w:link w:val="9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8">
    <w:name w:val="Subtitle Char"/>
    <w:basedOn w:val="1001"/>
    <w:link w:val="9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9">
    <w:name w:val="Quote"/>
    <w:basedOn w:val="998"/>
    <w:next w:val="998"/>
    <w:link w:val="9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0">
    <w:name w:val="Quote Char"/>
    <w:basedOn w:val="1001"/>
    <w:link w:val="96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1">
    <w:name w:val="Intense Emphasis"/>
    <w:basedOn w:val="10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2">
    <w:name w:val="Intense Quote"/>
    <w:basedOn w:val="998"/>
    <w:next w:val="998"/>
    <w:link w:val="9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3">
    <w:name w:val="Intense Quote Char"/>
    <w:basedOn w:val="1001"/>
    <w:link w:val="9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4">
    <w:name w:val="Intense Reference"/>
    <w:basedOn w:val="10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75">
    <w:name w:val="Subtle Emphasis"/>
    <w:basedOn w:val="10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6">
    <w:name w:val="Emphasis"/>
    <w:basedOn w:val="1001"/>
    <w:uiPriority w:val="20"/>
    <w:qFormat/>
    <w:pPr>
      <w:pBdr/>
      <w:spacing/>
      <w:ind/>
    </w:pPr>
    <w:rPr>
      <w:i/>
      <w:iCs/>
    </w:rPr>
  </w:style>
  <w:style w:type="character" w:styleId="977">
    <w:name w:val="Strong"/>
    <w:basedOn w:val="1001"/>
    <w:uiPriority w:val="22"/>
    <w:qFormat/>
    <w:pPr>
      <w:pBdr/>
      <w:spacing/>
      <w:ind/>
    </w:pPr>
    <w:rPr>
      <w:b/>
      <w:bCs/>
    </w:rPr>
  </w:style>
  <w:style w:type="character" w:styleId="978">
    <w:name w:val="Subtle Reference"/>
    <w:basedOn w:val="10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9">
    <w:name w:val="Book Title"/>
    <w:basedOn w:val="100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80">
    <w:name w:val="Header Char"/>
    <w:basedOn w:val="1001"/>
    <w:link w:val="1004"/>
    <w:uiPriority w:val="99"/>
    <w:pPr>
      <w:pBdr/>
      <w:spacing/>
      <w:ind/>
    </w:pPr>
  </w:style>
  <w:style w:type="character" w:styleId="981">
    <w:name w:val="Footer Char"/>
    <w:basedOn w:val="1001"/>
    <w:link w:val="1006"/>
    <w:uiPriority w:val="99"/>
    <w:pPr>
      <w:pBdr/>
      <w:spacing/>
      <w:ind/>
    </w:pPr>
  </w:style>
  <w:style w:type="paragraph" w:styleId="982">
    <w:name w:val="footnote text"/>
    <w:basedOn w:val="998"/>
    <w:link w:val="9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3">
    <w:name w:val="Footnote Text Char"/>
    <w:basedOn w:val="1001"/>
    <w:link w:val="982"/>
    <w:uiPriority w:val="99"/>
    <w:semiHidden/>
    <w:pPr>
      <w:pBdr/>
      <w:spacing/>
      <w:ind/>
    </w:pPr>
    <w:rPr>
      <w:sz w:val="20"/>
      <w:szCs w:val="20"/>
    </w:rPr>
  </w:style>
  <w:style w:type="character" w:styleId="984">
    <w:name w:val="footnote reference"/>
    <w:basedOn w:val="1001"/>
    <w:uiPriority w:val="99"/>
    <w:semiHidden/>
    <w:unhideWhenUsed/>
    <w:pPr>
      <w:pBdr/>
      <w:spacing/>
      <w:ind/>
    </w:pPr>
    <w:rPr>
      <w:vertAlign w:val="superscript"/>
    </w:rPr>
  </w:style>
  <w:style w:type="paragraph" w:styleId="985">
    <w:name w:val="endnote text"/>
    <w:basedOn w:val="998"/>
    <w:link w:val="9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6">
    <w:name w:val="Endnote Text Char"/>
    <w:basedOn w:val="1001"/>
    <w:link w:val="985"/>
    <w:uiPriority w:val="99"/>
    <w:semiHidden/>
    <w:pPr>
      <w:pBdr/>
      <w:spacing/>
      <w:ind/>
    </w:pPr>
    <w:rPr>
      <w:sz w:val="20"/>
      <w:szCs w:val="20"/>
    </w:rPr>
  </w:style>
  <w:style w:type="character" w:styleId="987">
    <w:name w:val="endnote reference"/>
    <w:basedOn w:val="1001"/>
    <w:uiPriority w:val="99"/>
    <w:semiHidden/>
    <w:unhideWhenUsed/>
    <w:pPr>
      <w:pBdr/>
      <w:spacing/>
      <w:ind/>
    </w:pPr>
    <w:rPr>
      <w:vertAlign w:val="superscript"/>
    </w:rPr>
  </w:style>
  <w:style w:type="character" w:styleId="988">
    <w:name w:val="FollowedHyperlink"/>
    <w:basedOn w:val="10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9">
    <w:name w:val="toc 3"/>
    <w:basedOn w:val="998"/>
    <w:next w:val="998"/>
    <w:uiPriority w:val="39"/>
    <w:unhideWhenUsed/>
    <w:pPr>
      <w:pBdr/>
      <w:spacing w:after="100"/>
      <w:ind w:left="440"/>
    </w:pPr>
  </w:style>
  <w:style w:type="paragraph" w:styleId="990">
    <w:name w:val="toc 4"/>
    <w:basedOn w:val="998"/>
    <w:next w:val="998"/>
    <w:uiPriority w:val="39"/>
    <w:unhideWhenUsed/>
    <w:pPr>
      <w:pBdr/>
      <w:spacing w:after="100"/>
      <w:ind w:left="660"/>
    </w:pPr>
  </w:style>
  <w:style w:type="paragraph" w:styleId="991">
    <w:name w:val="toc 5"/>
    <w:basedOn w:val="998"/>
    <w:next w:val="998"/>
    <w:uiPriority w:val="39"/>
    <w:unhideWhenUsed/>
    <w:pPr>
      <w:pBdr/>
      <w:spacing w:after="100"/>
      <w:ind w:left="880"/>
    </w:pPr>
  </w:style>
  <w:style w:type="paragraph" w:styleId="992">
    <w:name w:val="toc 6"/>
    <w:basedOn w:val="998"/>
    <w:next w:val="998"/>
    <w:uiPriority w:val="39"/>
    <w:unhideWhenUsed/>
    <w:pPr>
      <w:pBdr/>
      <w:spacing w:after="100"/>
      <w:ind w:left="1100"/>
    </w:pPr>
  </w:style>
  <w:style w:type="paragraph" w:styleId="993">
    <w:name w:val="toc 7"/>
    <w:basedOn w:val="998"/>
    <w:next w:val="998"/>
    <w:uiPriority w:val="39"/>
    <w:unhideWhenUsed/>
    <w:pPr>
      <w:pBdr/>
      <w:spacing w:after="100"/>
      <w:ind w:left="1320"/>
    </w:pPr>
  </w:style>
  <w:style w:type="paragraph" w:styleId="994">
    <w:name w:val="toc 8"/>
    <w:basedOn w:val="998"/>
    <w:next w:val="998"/>
    <w:uiPriority w:val="39"/>
    <w:unhideWhenUsed/>
    <w:pPr>
      <w:pBdr/>
      <w:spacing w:after="100"/>
      <w:ind w:left="1540"/>
    </w:pPr>
  </w:style>
  <w:style w:type="paragraph" w:styleId="995">
    <w:name w:val="toc 9"/>
    <w:basedOn w:val="998"/>
    <w:next w:val="998"/>
    <w:uiPriority w:val="39"/>
    <w:unhideWhenUsed/>
    <w:pPr>
      <w:pBdr/>
      <w:spacing w:after="100"/>
      <w:ind w:left="1760"/>
    </w:pPr>
  </w:style>
  <w:style w:type="character" w:styleId="996">
    <w:name w:val="Placeholder Text"/>
    <w:basedOn w:val="1001"/>
    <w:uiPriority w:val="99"/>
    <w:semiHidden/>
    <w:pPr>
      <w:pBdr/>
      <w:spacing/>
      <w:ind/>
    </w:pPr>
    <w:rPr>
      <w:color w:val="666666"/>
    </w:rPr>
  </w:style>
  <w:style w:type="paragraph" w:styleId="997">
    <w:name w:val="table of figures"/>
    <w:basedOn w:val="998"/>
    <w:next w:val="998"/>
    <w:uiPriority w:val="99"/>
    <w:unhideWhenUsed/>
    <w:pPr>
      <w:pBdr/>
      <w:spacing w:after="0" w:afterAutospacing="0"/>
      <w:ind/>
    </w:pPr>
  </w:style>
  <w:style w:type="paragraph" w:styleId="998" w:default="1">
    <w:name w:val="Normal"/>
    <w:qFormat/>
    <w:pPr>
      <w:pBdr/>
      <w:spacing/>
      <w:ind/>
    </w:pPr>
  </w:style>
  <w:style w:type="paragraph" w:styleId="999">
    <w:name w:val="Heading 1"/>
    <w:basedOn w:val="998"/>
    <w:next w:val="998"/>
    <w:link w:val="1008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1000">
    <w:name w:val="Heading 2"/>
    <w:basedOn w:val="998"/>
    <w:next w:val="998"/>
    <w:link w:val="1014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1001" w:default="1">
    <w:name w:val="Default Paragraph Font"/>
    <w:uiPriority w:val="1"/>
    <w:semiHidden/>
    <w:unhideWhenUsed/>
    <w:pPr>
      <w:pBdr/>
      <w:spacing/>
      <w:ind/>
    </w:pPr>
  </w:style>
  <w:style w:type="table" w:styleId="10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3" w:default="1">
    <w:name w:val="No List"/>
    <w:uiPriority w:val="99"/>
    <w:semiHidden/>
    <w:unhideWhenUsed/>
    <w:pPr>
      <w:pBdr/>
      <w:spacing/>
      <w:ind/>
    </w:pPr>
  </w:style>
  <w:style w:type="paragraph" w:styleId="1004">
    <w:name w:val="Header"/>
    <w:basedOn w:val="998"/>
    <w:link w:val="1005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1005" w:customStyle="1">
    <w:name w:val="En-tête Car"/>
    <w:basedOn w:val="1001"/>
    <w:link w:val="1004"/>
    <w:uiPriority w:val="99"/>
    <w:pPr>
      <w:pBdr/>
      <w:spacing/>
      <w:ind/>
    </w:pPr>
  </w:style>
  <w:style w:type="paragraph" w:styleId="1006">
    <w:name w:val="Footer"/>
    <w:basedOn w:val="998"/>
    <w:link w:val="1007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1007" w:customStyle="1">
    <w:name w:val="Pied de page Car"/>
    <w:basedOn w:val="1001"/>
    <w:link w:val="1006"/>
    <w:uiPriority w:val="99"/>
    <w:pPr>
      <w:pBdr/>
      <w:spacing/>
      <w:ind/>
    </w:pPr>
  </w:style>
  <w:style w:type="character" w:styleId="1008" w:customStyle="1">
    <w:name w:val="Titre 1 Car"/>
    <w:basedOn w:val="1001"/>
    <w:link w:val="999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1009">
    <w:name w:val="TOC Heading"/>
    <w:basedOn w:val="999"/>
    <w:next w:val="998"/>
    <w:uiPriority w:val="39"/>
    <w:unhideWhenUsed/>
    <w:qFormat/>
    <w:pPr>
      <w:pBdr/>
      <w:spacing/>
      <w:ind/>
      <w:outlineLvl w:val="9"/>
    </w:pPr>
    <w:rPr>
      <w:lang w:eastAsia="fr-CH"/>
    </w:rPr>
  </w:style>
  <w:style w:type="paragraph" w:styleId="1010">
    <w:name w:val="No Spacing"/>
    <w:link w:val="1011"/>
    <w:uiPriority w:val="1"/>
    <w:qFormat/>
    <w:pPr>
      <w:pBdr/>
      <w:spacing w:after="0" w:line="240" w:lineRule="auto"/>
      <w:ind/>
    </w:pPr>
    <w:rPr>
      <w:rFonts w:eastAsiaTheme="minorEastAsia"/>
      <w:lang w:eastAsia="fr-CH"/>
    </w:rPr>
  </w:style>
  <w:style w:type="character" w:styleId="1011" w:customStyle="1">
    <w:name w:val="Sans interligne Car"/>
    <w:basedOn w:val="1001"/>
    <w:link w:val="1010"/>
    <w:uiPriority w:val="1"/>
    <w:pPr>
      <w:pBdr/>
      <w:spacing/>
      <w:ind/>
    </w:pPr>
    <w:rPr>
      <w:rFonts w:eastAsiaTheme="minorEastAsia"/>
      <w:lang w:eastAsia="fr-CH"/>
    </w:rPr>
  </w:style>
  <w:style w:type="paragraph" w:styleId="1012">
    <w:name w:val="toc 1"/>
    <w:basedOn w:val="998"/>
    <w:next w:val="998"/>
    <w:uiPriority w:val="39"/>
    <w:unhideWhenUsed/>
    <w:pPr>
      <w:pBdr/>
      <w:spacing w:after="100"/>
      <w:ind/>
    </w:pPr>
  </w:style>
  <w:style w:type="character" w:styleId="1013">
    <w:name w:val="Hyperlink"/>
    <w:basedOn w:val="10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14" w:customStyle="1">
    <w:name w:val="Titre 2 Car"/>
    <w:basedOn w:val="1001"/>
    <w:link w:val="1000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1015">
    <w:name w:val="toc 2"/>
    <w:basedOn w:val="998"/>
    <w:next w:val="998"/>
    <w:uiPriority w:val="39"/>
    <w:unhideWhenUsed/>
    <w:pPr>
      <w:pBdr/>
      <w:spacing w:after="100"/>
      <w:ind w:left="220"/>
    </w:pPr>
  </w:style>
  <w:style w:type="paragraph" w:styleId="1016">
    <w:name w:val="List Paragraph"/>
    <w:basedOn w:val="998"/>
    <w:uiPriority w:val="34"/>
    <w:qFormat/>
    <w:pPr>
      <w:pBdr/>
      <w:spacing/>
      <w:ind w:left="720"/>
      <w:contextualSpacing w:val="true"/>
    </w:pPr>
  </w:style>
  <w:style w:type="paragraph" w:styleId="1017">
    <w:name w:val="Caption"/>
    <w:basedOn w:val="998"/>
    <w:next w:val="998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character" w:styleId="1018">
    <w:name w:val="annotation reference"/>
    <w:basedOn w:val="1001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19">
    <w:name w:val="annotation text"/>
    <w:basedOn w:val="998"/>
    <w:link w:val="1020"/>
    <w:uiPriority w:val="99"/>
    <w:unhideWhenUsed/>
    <w:pPr>
      <w:pBdr/>
      <w:spacing w:line="240" w:lineRule="auto"/>
      <w:ind/>
    </w:pPr>
    <w:rPr>
      <w:sz w:val="20"/>
      <w:szCs w:val="20"/>
    </w:rPr>
  </w:style>
  <w:style w:type="character" w:styleId="1020" w:customStyle="1">
    <w:name w:val="Commentaire Car"/>
    <w:basedOn w:val="1001"/>
    <w:link w:val="1019"/>
    <w:uiPriority w:val="99"/>
    <w:pPr>
      <w:pBdr/>
      <w:spacing/>
      <w:ind/>
    </w:pPr>
    <w:rPr>
      <w:sz w:val="20"/>
      <w:szCs w:val="20"/>
    </w:rPr>
  </w:style>
  <w:style w:type="paragraph" w:styleId="1021">
    <w:name w:val="annotation subject"/>
    <w:basedOn w:val="1019"/>
    <w:next w:val="1019"/>
    <w:link w:val="1022"/>
    <w:uiPriority w:val="99"/>
    <w:semiHidden/>
    <w:unhideWhenUsed/>
    <w:pPr>
      <w:pBdr/>
      <w:spacing/>
      <w:ind/>
    </w:pPr>
    <w:rPr>
      <w:b/>
      <w:bCs/>
    </w:rPr>
  </w:style>
  <w:style w:type="character" w:styleId="1022" w:customStyle="1">
    <w:name w:val="Objet du commentaire Car"/>
    <w:basedOn w:val="1020"/>
    <w:link w:val="1021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1023">
    <w:name w:val="Table Grid"/>
    <w:basedOn w:val="100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4 Accent 1"/>
    <w:basedOn w:val="1002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472c4" w:themeFill="accent1"/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2.jp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media1.sv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Kopcalija Daniel</dc:creator>
  <cp:keywords/>
  <dc:description/>
  <cp:revision>403</cp:revision>
  <dcterms:created xsi:type="dcterms:W3CDTF">2025-03-24T09:31:00Z</dcterms:created>
  <dcterms:modified xsi:type="dcterms:W3CDTF">2026-06-17T19:17:34Z</dcterms:modified>
</cp:coreProperties>
</file>