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eastAsia="黑体"/>
          <w:b/>
          <w:bCs/>
          <w:u w:val="single"/>
        </w:rPr>
      </w:pPr>
      <w:bookmarkStart w:id="0" w:name="_Hlk65339712"/>
      <w:bookmarkEnd w:id="0"/>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0" b="0"/>
            <wp:wrapNone/>
            <wp:docPr id="74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rPr>
        <w:t>单位代码</w:t>
      </w:r>
      <w:r>
        <w:rPr>
          <w:rFonts w:eastAsia="黑体"/>
          <w:u w:val="single"/>
        </w:rPr>
        <w:t xml:space="preserve">   </w:t>
      </w:r>
      <w:r>
        <w:rPr>
          <w:rFonts w:hint="eastAsia" w:eastAsia="黑体"/>
          <w:u w:val="single"/>
          <w:lang w:val="en-US" w:eastAsia="zh-CN"/>
        </w:rPr>
        <w:tab/>
      </w:r>
      <w:r>
        <w:rPr>
          <w:rFonts w:hint="eastAsia" w:eastAsia="黑体"/>
          <w:u w:val="single"/>
          <w:lang w:val="en-US" w:eastAsia="zh-CN"/>
        </w:rPr>
        <w:t xml:space="preserve">  </w:t>
      </w:r>
      <w:r>
        <w:rPr>
          <w:rFonts w:hint="eastAsia" w:eastAsia="黑体"/>
          <w:u w:val="single"/>
        </w:rPr>
        <w:t>10006</w:t>
      </w:r>
      <w:r>
        <w:rPr>
          <w:rFonts w:hint="eastAsia" w:eastAsia="黑体"/>
          <w:b/>
          <w:bCs/>
          <w:u w:val="single"/>
        </w:rPr>
        <w:t xml:space="preserve">        </w:t>
      </w:r>
      <w:r>
        <w:rPr>
          <w:rFonts w:eastAsia="黑体"/>
          <w:b/>
          <w:bCs/>
          <w:u w:val="single"/>
        </w:rPr>
        <w:t xml:space="preserve">   </w:t>
      </w:r>
    </w:p>
    <w:p>
      <w:pPr>
        <w:ind w:firstLine="6209" w:firstLineChars="2957"/>
        <w:rPr>
          <w:rFonts w:eastAsia="黑体"/>
          <w:u w:val="single"/>
        </w:rPr>
      </w:pPr>
      <w:r>
        <w:rPr>
          <w:rFonts w:eastAsia="黑体"/>
        </w:rPr>
        <w:t xml:space="preserve">学 </w:t>
      </w:r>
      <w:r>
        <w:rPr>
          <w:rFonts w:eastAsia="黑体"/>
          <w:spacing w:val="-16"/>
        </w:rPr>
        <w:t xml:space="preserve"> </w:t>
      </w:r>
      <w:r>
        <w:rPr>
          <w:rFonts w:eastAsia="黑体"/>
          <w:spacing w:val="-4"/>
        </w:rPr>
        <w:t xml:space="preserve"> </w:t>
      </w:r>
      <w:r>
        <w:rPr>
          <w:rFonts w:eastAsia="黑体"/>
          <w:spacing w:val="22"/>
        </w:rPr>
        <w:t xml:space="preserve"> </w:t>
      </w:r>
      <w:r>
        <w:rPr>
          <w:rFonts w:eastAsia="黑体"/>
        </w:rPr>
        <w:t>号</w:t>
      </w:r>
      <w:r>
        <w:rPr>
          <w:rFonts w:eastAsia="黑体"/>
          <w:u w:val="single"/>
        </w:rPr>
        <w:t xml:space="preserve">      </w:t>
      </w:r>
      <w:r>
        <w:rPr>
          <w:rFonts w:hint="eastAsia" w:eastAsia="黑体"/>
          <w:u w:val="single"/>
          <w:lang w:val="en-US" w:eastAsia="zh-CN"/>
        </w:rPr>
        <w:t>18231098</w:t>
      </w:r>
      <w:r>
        <w:rPr>
          <w:rFonts w:hint="eastAsia" w:eastAsia="黑体"/>
          <w:b/>
          <w:bCs/>
          <w:u w:val="single"/>
        </w:rPr>
        <w:t xml:space="preserve">      </w:t>
      </w:r>
      <w:r>
        <w:rPr>
          <w:rFonts w:eastAsia="黑体"/>
          <w:u w:val="single"/>
        </w:rPr>
        <w:t xml:space="preserve">    </w:t>
      </w:r>
    </w:p>
    <w:p>
      <w:pPr>
        <w:ind w:firstLine="6207" w:firstLineChars="1952"/>
        <w:rPr>
          <w:rFonts w:eastAsia="黑体"/>
          <w:spacing w:val="-12"/>
          <w:u w:val="single"/>
        </w:rPr>
      </w:pPr>
      <w:r>
        <w:rPr>
          <w:rFonts w:eastAsia="黑体"/>
          <w:spacing w:val="54"/>
        </w:rPr>
        <w:t>分</w:t>
      </w:r>
      <w:r>
        <w:rPr>
          <w:rFonts w:eastAsia="黑体"/>
          <w:spacing w:val="52"/>
        </w:rPr>
        <w:t>类</w:t>
      </w:r>
      <w:r>
        <w:rPr>
          <w:rFonts w:eastAsia="黑体"/>
        </w:rPr>
        <w:t>号</w:t>
      </w:r>
      <w:r>
        <w:rPr>
          <w:rFonts w:eastAsia="黑体"/>
          <w:spacing w:val="38"/>
          <w:u w:val="single"/>
        </w:rPr>
        <w:t xml:space="preserve">   </w:t>
      </w:r>
      <w:r>
        <w:rPr>
          <w:rFonts w:hint="eastAsia" w:eastAsia="黑体"/>
          <w:spacing w:val="38"/>
          <w:u w:val="single"/>
        </w:rPr>
        <w:t xml:space="preserve"> </w:t>
      </w:r>
      <w:r>
        <w:rPr>
          <w:rFonts w:hint="eastAsia" w:eastAsia="黑体"/>
          <w:b/>
          <w:bCs/>
          <w:u w:val="single"/>
        </w:rPr>
        <w:t xml:space="preserve"> </w:t>
      </w:r>
      <w:r>
        <w:rPr>
          <w:rFonts w:hint="eastAsia" w:eastAsia="黑体"/>
          <w:b/>
          <w:bCs/>
          <w:u w:val="single"/>
          <w:lang w:val="en-US" w:eastAsia="zh-CN"/>
        </w:rPr>
        <w:t xml:space="preserve"> </w:t>
      </w:r>
      <w:r>
        <w:rPr>
          <w:rFonts w:hint="eastAsia" w:eastAsia="黑体"/>
          <w:b/>
          <w:bCs/>
          <w:u w:val="single"/>
        </w:rPr>
        <w:t xml:space="preserve">     </w:t>
      </w:r>
      <w:r>
        <w:rPr>
          <w:rFonts w:eastAsia="黑体"/>
          <w:spacing w:val="-12"/>
          <w:u w:val="single"/>
        </w:rPr>
        <w:t xml:space="preserve">       </w:t>
      </w:r>
    </w:p>
    <w:p>
      <w:pPr>
        <w:ind w:firstLine="6209" w:firstLineChars="2957"/>
        <w:rPr>
          <w:rFonts w:eastAsia="黑体"/>
          <w:b/>
          <w:bCs/>
          <w:u w:val="single"/>
        </w:rPr>
      </w:pPr>
      <w:r>
        <w:rPr>
          <w:rFonts w:eastAsia="黑体"/>
        </w:rPr>
        <w:t xml:space="preserve">密 </w:t>
      </w:r>
      <w:r>
        <w:rPr>
          <w:rFonts w:eastAsia="黑体"/>
          <w:spacing w:val="22"/>
        </w:rPr>
        <w:t xml:space="preserve"> </w:t>
      </w:r>
      <w:r>
        <w:rPr>
          <w:rFonts w:eastAsia="黑体"/>
          <w:spacing w:val="-20"/>
        </w:rPr>
        <w:t xml:space="preserve"> </w:t>
      </w:r>
      <w:r>
        <w:rPr>
          <w:rFonts w:eastAsia="黑体"/>
        </w:rPr>
        <w:t xml:space="preserve"> 级</w:t>
      </w:r>
      <w:r>
        <w:rPr>
          <w:rFonts w:eastAsia="黑体"/>
          <w:u w:val="single"/>
        </w:rPr>
        <w:t xml:space="preserve">   </w:t>
      </w:r>
      <w:r>
        <w:rPr>
          <w:rFonts w:hint="eastAsia" w:eastAsia="黑体"/>
          <w:u w:val="single"/>
        </w:rPr>
        <w:t xml:space="preserve"> </w:t>
      </w:r>
      <w:r>
        <w:rPr>
          <w:rFonts w:hint="eastAsia" w:eastAsia="黑体"/>
          <w:u w:val="single"/>
          <w:lang w:val="en-US" w:eastAsia="zh-CN"/>
        </w:rPr>
        <w:t xml:space="preserve">  </w:t>
      </w:r>
      <w:r>
        <w:rPr>
          <w:rFonts w:hint="eastAsia" w:eastAsia="黑体"/>
          <w:u w:val="single"/>
        </w:rPr>
        <w:t xml:space="preserve"> 公开    </w:t>
      </w:r>
      <w:r>
        <w:rPr>
          <w:rFonts w:eastAsia="黑体"/>
          <w:u w:val="single"/>
        </w:rPr>
        <w:t xml:space="preserve">    </w:t>
      </w:r>
    </w:p>
    <w:p>
      <w:pPr>
        <w:rPr>
          <w:rFonts w:eastAsia="黑体"/>
          <w:b/>
          <w:bCs/>
        </w:rPr>
      </w:pPr>
    </w:p>
    <w:p>
      <w:pPr>
        <w:rPr>
          <w:rFonts w:eastAsia="黑体"/>
          <w:b/>
          <w:bCs/>
        </w:rPr>
      </w:pPr>
    </w:p>
    <w:p>
      <w:pPr>
        <w:jc w:val="center"/>
        <w:rPr>
          <w:rFonts w:eastAsia="黑体"/>
          <w:b/>
          <w:bCs/>
          <w:sz w:val="28"/>
        </w:rPr>
      </w:pPr>
      <w:r>
        <w:rPr>
          <w:rFonts w:eastAsia="黑体"/>
          <w:b/>
          <w:sz w:val="28"/>
        </w:rPr>
        <w:drawing>
          <wp:inline distT="0" distB="0" distL="0" distR="0">
            <wp:extent cx="4600575" cy="81089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1089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hint="eastAsia" w:eastAsia="黑体"/>
          <w:spacing w:val="20"/>
          <w:sz w:val="72"/>
        </w:rPr>
        <w:t>(开题报告)</w:t>
      </w:r>
    </w:p>
    <w:p>
      <w:pPr>
        <w:rPr>
          <w:b/>
          <w:bCs/>
          <w:sz w:val="28"/>
        </w:rPr>
      </w:pPr>
    </w:p>
    <w:p>
      <w:pPr>
        <w:jc w:val="center"/>
        <w:rPr>
          <w:rFonts w:hint="default"/>
          <w:b/>
          <w:sz w:val="36"/>
          <w:szCs w:val="36"/>
          <w:lang w:val="en-US" w:eastAsia="zh-CN"/>
        </w:rPr>
      </w:pPr>
      <w:r>
        <w:rPr>
          <w:rFonts w:hint="eastAsia"/>
          <w:b/>
          <w:sz w:val="36"/>
          <w:szCs w:val="36"/>
          <w:lang w:val="en-US" w:eastAsia="zh-CN"/>
        </w:rPr>
        <w:t>—— 基于深度学习的专利与标准的关联关系发现技术</w:t>
      </w:r>
    </w:p>
    <w:p>
      <w:pPr>
        <w:jc w:val="center"/>
        <w:rPr>
          <w:rFonts w:hint="default"/>
          <w:b/>
          <w:sz w:val="36"/>
          <w:szCs w:val="36"/>
          <w:lang w:val="en-US" w:eastAsia="zh-CN"/>
        </w:rPr>
      </w:pPr>
    </w:p>
    <w:tbl>
      <w:tblPr>
        <w:tblStyle w:val="13"/>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院（系）名称</w:t>
            </w:r>
          </w:p>
        </w:tc>
        <w:tc>
          <w:tcPr>
            <w:tcW w:w="4619" w:type="dxa"/>
            <w:tcBorders>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高等理工学院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计算机专业</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eastAsia="黑体"/>
                <w:spacing w:val="30"/>
                <w:kern w:val="10"/>
                <w:sz w:val="30"/>
              </w:rPr>
            </w:pPr>
            <w:r>
              <w:rPr>
                <w:rFonts w:eastAsia="黑体"/>
                <w:spacing w:val="30"/>
                <w:kern w:val="10"/>
                <w:sz w:val="30"/>
              </w:rPr>
              <w:t xml:space="preserve"> 学生姓名</w:t>
            </w:r>
          </w:p>
        </w:tc>
        <w:tc>
          <w:tcPr>
            <w:tcW w:w="4619" w:type="dxa"/>
            <w:tcBorders>
              <w:top w:val="single" w:color="auto" w:sz="4" w:space="0"/>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霍飞烨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Borders>
              <w:bottom w:val="nil"/>
            </w:tcBorders>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学院</w:t>
            </w:r>
            <w:r>
              <w:rPr>
                <w:rFonts w:eastAsia="黑体"/>
                <w:spacing w:val="30"/>
                <w:kern w:val="10"/>
                <w:sz w:val="30"/>
              </w:rPr>
              <w:t>指导教师</w:t>
            </w:r>
          </w:p>
        </w:tc>
        <w:tc>
          <w:tcPr>
            <w:tcW w:w="4619" w:type="dxa"/>
            <w:tcBorders>
              <w:top w:val="single" w:color="auto" w:sz="4" w:space="0"/>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张辉</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Borders>
              <w:bottom w:val="nil"/>
            </w:tcBorders>
          </w:tcPr>
          <w:p>
            <w:pPr>
              <w:jc w:val="distribute"/>
              <w:rPr>
                <w:rFonts w:eastAsia="黑体"/>
                <w:spacing w:val="30"/>
                <w:kern w:val="10"/>
                <w:sz w:val="30"/>
              </w:rPr>
            </w:pPr>
            <w:r>
              <w:rPr>
                <w:rFonts w:hint="eastAsia" w:eastAsia="黑体"/>
                <w:spacing w:val="30"/>
                <w:kern w:val="10"/>
                <w:sz w:val="30"/>
              </w:rPr>
              <w:t xml:space="preserve"> 工业部门</w:t>
            </w:r>
            <w:r>
              <w:rPr>
                <w:rFonts w:eastAsia="黑体"/>
                <w:spacing w:val="30"/>
                <w:kern w:val="10"/>
                <w:sz w:val="30"/>
              </w:rPr>
              <w:t>导师</w:t>
            </w:r>
          </w:p>
        </w:tc>
        <w:tc>
          <w:tcPr>
            <w:tcW w:w="4619" w:type="dxa"/>
            <w:tcBorders>
              <w:top w:val="single" w:color="auto" w:sz="4" w:space="0"/>
              <w:bottom w:val="single" w:color="auto" w:sz="4" w:space="0"/>
            </w:tcBorders>
            <w:vAlign w:val="center"/>
          </w:tcPr>
          <w:p>
            <w:pPr>
              <w:jc w:val="center"/>
              <w:rPr>
                <w:rFonts w:eastAsia="黑体"/>
                <w:spacing w:val="30"/>
                <w:kern w:val="10"/>
                <w:sz w:val="30"/>
              </w:rPr>
            </w:pPr>
          </w:p>
        </w:tc>
      </w:tr>
    </w:tbl>
    <w:p>
      <w:pPr>
        <w:rPr>
          <w:b/>
          <w:bCs/>
          <w:spacing w:val="22"/>
          <w:kern w:val="10"/>
          <w:sz w:val="28"/>
        </w:rPr>
      </w:pPr>
    </w:p>
    <w:p>
      <w:pPr>
        <w:jc w:val="center"/>
        <w:rPr>
          <w:rFonts w:hint="default" w:eastAsia="黑体"/>
          <w:spacing w:val="22"/>
          <w:kern w:val="10"/>
          <w:sz w:val="30"/>
          <w:lang w:val="en-US" w:eastAsia="zh-CN"/>
        </w:rPr>
      </w:pPr>
      <w:r>
        <w:rPr>
          <w:rFonts w:eastAsia="黑体"/>
          <w:spacing w:val="22"/>
          <w:kern w:val="10"/>
          <w:sz w:val="30"/>
        </w:rPr>
        <w:t xml:space="preserve"> 2020年</w:t>
      </w:r>
      <w:r>
        <w:rPr>
          <w:rFonts w:hint="eastAsia" w:eastAsia="黑体"/>
          <w:spacing w:val="22"/>
          <w:kern w:val="10"/>
          <w:sz w:val="30"/>
          <w:lang w:val="en-US" w:eastAsia="zh-CN"/>
        </w:rPr>
        <w:t>2</w:t>
      </w:r>
      <w:r>
        <w:rPr>
          <w:rFonts w:eastAsia="黑体"/>
          <w:spacing w:val="22"/>
          <w:kern w:val="10"/>
          <w:sz w:val="30"/>
        </w:rPr>
        <w:t>月</w:t>
      </w:r>
      <w:r>
        <w:rPr>
          <w:rFonts w:hint="eastAsia" w:eastAsia="黑体"/>
          <w:spacing w:val="22"/>
          <w:kern w:val="10"/>
          <w:sz w:val="30"/>
          <w:lang w:val="en-US" w:eastAsia="zh-CN"/>
        </w:rPr>
        <w:t>25日</w:t>
      </w:r>
    </w:p>
    <w:p>
      <w:pPr>
        <w:pStyle w:val="2"/>
        <w:numPr>
          <w:ilvl w:val="0"/>
          <w:numId w:val="0"/>
        </w:numPr>
        <w:spacing w:before="0" w:after="0" w:line="360" w:lineRule="auto"/>
      </w:pPr>
      <w:r>
        <w:rPr>
          <w:rFonts w:eastAsia="黑体"/>
          <w:spacing w:val="22"/>
          <w:kern w:val="10"/>
          <w:sz w:val="30"/>
        </w:rPr>
        <w:br w:type="page"/>
      </w:r>
      <w:r>
        <w:rPr>
          <w:rFonts w:hint="eastAsia" w:eastAsia="黑体"/>
          <w:spacing w:val="22"/>
          <w:kern w:val="10"/>
          <w:sz w:val="30"/>
          <w:lang w:val="en-US" w:eastAsia="zh-CN"/>
        </w:rPr>
        <w:t>1.</w:t>
      </w:r>
      <w:r>
        <w:rPr>
          <w:rFonts w:eastAsia="黑体"/>
          <w:sz w:val="28"/>
          <w:szCs w:val="28"/>
        </w:rPr>
        <w:t>论文选题依据</w:t>
      </w:r>
    </w:p>
    <w:p>
      <w:pPr>
        <w:pStyle w:val="3"/>
        <w:spacing w:before="0" w:after="0" w:line="360" w:lineRule="auto"/>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lang w:val="en-US" w:eastAsia="zh-CN"/>
        </w:rPr>
        <w:t>1</w:t>
      </w:r>
      <w:r>
        <w:rPr>
          <w:rFonts w:ascii="Times New Roman" w:hAnsi="Times New Roman"/>
          <w:sz w:val="24"/>
          <w:szCs w:val="24"/>
        </w:rPr>
        <w:t>研究背景</w:t>
      </w:r>
    </w:p>
    <w:p>
      <w:pPr>
        <w:rPr>
          <w:rFonts w:hint="eastAsia"/>
          <w:szCs w:val="21"/>
          <w:lang w:val="en-US" w:eastAsia="zh-CN"/>
        </w:rPr>
      </w:pPr>
      <w:r>
        <w:rPr>
          <w:szCs w:val="21"/>
        </w:rPr>
        <w:tab/>
      </w:r>
      <w:r>
        <w:rPr>
          <w:rFonts w:hint="eastAsia"/>
          <w:szCs w:val="21"/>
          <w:lang w:val="en-US" w:eastAsia="zh-CN"/>
        </w:rPr>
        <w:t>在前一段时间，世界知识产权组织（WIPO）公布了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我们分析与相关领域的专利相关联的技术标准。</w:t>
      </w:r>
    </w:p>
    <w:p>
      <w:pPr>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我们亟需一个高效且准确的方法来对日新月异的技术专利与现有的技术标准进行数据挖掘。</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1.</w:t>
      </w:r>
      <w:r>
        <w:rPr>
          <w:rFonts w:hint="eastAsia" w:ascii="Times New Roman" w:hAnsi="Times New Roman"/>
          <w:color w:val="000000"/>
          <w:sz w:val="24"/>
          <w:szCs w:val="24"/>
          <w:lang w:val="en-US" w:eastAsia="zh-CN"/>
        </w:rPr>
        <w:t>2</w:t>
      </w:r>
      <w:r>
        <w:rPr>
          <w:rFonts w:ascii="Times New Roman" w:hAnsi="Times New Roman"/>
          <w:color w:val="000000"/>
          <w:sz w:val="24"/>
          <w:szCs w:val="24"/>
        </w:rPr>
        <w:t>研究意义</w:t>
      </w:r>
    </w:p>
    <w:p>
      <w:pPr>
        <w:ind w:firstLine="420" w:firstLineChars="0"/>
        <w:rPr>
          <w:rFonts w:hint="eastAsia"/>
          <w:szCs w:val="21"/>
          <w:lang w:val="en-US" w:eastAsia="zh-CN"/>
        </w:rPr>
      </w:pPr>
      <w:r>
        <w:rPr>
          <w:rFonts w:hint="eastAsia"/>
          <w:szCs w:val="21"/>
          <w:lang w:val="en-US" w:eastAsia="zh-CN"/>
        </w:rPr>
        <w:t>在深度学习，尤其是其中NLP领域的算法尚未完全成熟的过去，分析某个技术领域的专利与标准的关联，需要人工整理数据并提取其中的关系。由于效率限制，支撑结论的数据量通常不会太过庞大，且耗时巨大。而通过爬虫与深度学习相结合，则可以在短时间内大量提取特定领域的相关专利中关联的技术标准，从而更加高效准确地做出决策判断。</w:t>
      </w:r>
    </w:p>
    <w:p>
      <w:pPr>
        <w:ind w:firstLine="420" w:firstLineChars="0"/>
        <w:rPr>
          <w:rFonts w:hint="default"/>
          <w:szCs w:val="21"/>
          <w:lang w:val="en-US" w:eastAsia="zh-CN"/>
        </w:rPr>
      </w:pPr>
      <w:r>
        <w:rPr>
          <w:rFonts w:hint="eastAsia"/>
          <w:szCs w:val="21"/>
          <w:lang w:val="en-US" w:eastAsia="zh-CN"/>
        </w:rPr>
        <w:t>本毕设以服务“111”创新工程标准化需求为导向，跟踪国内外先进技术专利信息，负责对专利数据与标准数据进行关联研究，指导企业及时跟踪科技创新前沿，寻找专利申请的主要方向，开展精准创新。基于科技创新前沿专利画像模型、标签体系及标准数据，抽取专利实体的特征标签，挖掘专利、标准实体关系。</w:t>
      </w:r>
    </w:p>
    <w:p>
      <w:pPr>
        <w:pStyle w:val="3"/>
        <w:spacing w:before="0" w:after="0" w:line="360" w:lineRule="auto"/>
        <w:rPr>
          <w:rFonts w:hint="eastAsia" w:ascii="Times New Roman" w:hAnsi="Times New Roman"/>
          <w:color w:val="000000"/>
          <w:sz w:val="24"/>
          <w:szCs w:val="24"/>
          <w:lang w:val="en-US" w:eastAsia="zh-CN"/>
        </w:rPr>
      </w:pPr>
      <w:r>
        <w:rPr>
          <w:rFonts w:ascii="Times New Roman" w:hAnsi="Times New Roman"/>
          <w:color w:val="000000"/>
          <w:sz w:val="24"/>
          <w:szCs w:val="24"/>
        </w:rPr>
        <w:t>1.</w:t>
      </w:r>
      <w:r>
        <w:rPr>
          <w:rFonts w:hint="eastAsia" w:ascii="Times New Roman" w:hAnsi="Times New Roman"/>
          <w:color w:val="000000"/>
          <w:sz w:val="24"/>
          <w:szCs w:val="24"/>
          <w:lang w:val="en-US" w:eastAsia="zh-CN"/>
        </w:rPr>
        <w:t>3</w:t>
      </w:r>
      <w:r>
        <w:rPr>
          <w:rFonts w:ascii="Times New Roman" w:hAnsi="Times New Roman"/>
          <w:color w:val="000000"/>
          <w:sz w:val="24"/>
          <w:szCs w:val="24"/>
        </w:rPr>
        <w:t>国内外研究现状</w:t>
      </w:r>
    </w:p>
    <w:p>
      <w:pPr>
        <w:ind w:firstLine="420" w:firstLineChars="0"/>
        <w:rPr>
          <w:rFonts w:hint="default"/>
          <w:szCs w:val="21"/>
          <w:lang w:val="en-US" w:eastAsia="zh-CN"/>
        </w:rPr>
      </w:pPr>
      <w:r>
        <w:rPr>
          <w:rFonts w:hint="eastAsia"/>
          <w:lang w:val="en-US" w:eastAsia="zh-CN"/>
        </w:rPr>
        <w:t>国内外对于专利与标准的关联关系的发现这一具体的子课题的研究并不多。但是对专利与标准的关联关系的发现问题，本质上就是自然语言处理（NLP）中的命名实体识别（NER）课题。而NER是一个具有挑战性的学术课题。一方面，在大多数语言和领域，只有非常少的监督训练数据可用。另一方面，对于可以作为名称的单词种类几乎没有什么限制，因此从这个小数据样本中进行概括是困难的。因此，许多性能优秀的模型都严重依赖于人工构造的特征。为了解决这个问题，Carnegie Mellon University的Guillaume Lample、Miguel Ballesteros、Sandeep Subramanian、Kazuya Kawakami以及Chris Dyer在2016年发表的论文《Neural Architectures for Named Entity Recognition》中提出LSTM+CRF模型。</w:t>
      </w:r>
      <w:r>
        <w:rPr>
          <w:rFonts w:hint="eastAsia"/>
          <w:szCs w:val="21"/>
          <w:lang w:val="en-US" w:eastAsia="zh-CN"/>
        </w:rPr>
        <w:t>它不使用任何特定于语言的资源或特性，只使用少量有监督的训练数据和未标记的语料库，是一种端到端的</w:t>
      </w:r>
      <w:r>
        <w:rPr>
          <w:rFonts w:hint="eastAsia"/>
          <w:lang w:val="en-US" w:eastAsia="zh-CN"/>
        </w:rPr>
        <w:t>判</w:t>
      </w:r>
      <w:r>
        <w:rPr>
          <w:rFonts w:hint="eastAsia"/>
          <w:szCs w:val="21"/>
          <w:lang w:val="en-US" w:eastAsia="zh-CN"/>
        </w:rPr>
        <w:t>别式模型。LSTM 利用过去的输入特征，CRF 利用句子级的标注信息，</w:t>
      </w:r>
      <w:r>
        <w:rPr>
          <w:rFonts w:hint="eastAsia"/>
          <w:lang w:val="en-US" w:eastAsia="zh-CN"/>
        </w:rPr>
        <w:t>源序列先输入到LSTM中，然后输出一个单词的考虑到上下文的特征到CRF中，因为CRF可以考虑全局依赖。因此，该模型</w:t>
      </w:r>
      <w:r>
        <w:rPr>
          <w:rFonts w:hint="eastAsia"/>
          <w:szCs w:val="21"/>
          <w:lang w:val="en-US" w:eastAsia="zh-CN"/>
        </w:rPr>
        <w:t>可以有效地使用过去和未来的标注来预测当前的标注。</w:t>
      </w:r>
      <w:r>
        <w:rPr>
          <w:rFonts w:hint="eastAsia"/>
          <w:lang w:val="en-US" w:eastAsia="zh-CN"/>
        </w:rPr>
        <w:t>以序列Mark Watney visited Mars为例，</w:t>
      </w:r>
      <w:r>
        <w:rPr>
          <w:rFonts w:hint="eastAsia"/>
          <w:szCs w:val="21"/>
          <w:lang w:val="en-US" w:eastAsia="zh-CN"/>
        </w:rPr>
        <w:t>其大体的模型如下：</w:t>
      </w:r>
    </w:p>
    <w:p>
      <w:pPr>
        <w:ind w:firstLine="420" w:firstLineChars="0"/>
        <w:jc w:val="center"/>
        <w:rPr>
          <w:rFonts w:hint="default"/>
          <w:szCs w:val="21"/>
          <w:lang w:val="en-US" w:eastAsia="zh-CN"/>
        </w:rPr>
      </w:pPr>
      <w:r>
        <w:drawing>
          <wp:inline distT="0" distB="0" distL="114300" distR="114300">
            <wp:extent cx="5198110" cy="3851910"/>
            <wp:effectExtent l="0" t="0" r="25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198110" cy="3851910"/>
                    </a:xfrm>
                    <a:prstGeom prst="rect">
                      <a:avLst/>
                    </a:prstGeom>
                    <a:noFill/>
                    <a:ln>
                      <a:noFill/>
                    </a:ln>
                  </pic:spPr>
                </pic:pic>
              </a:graphicData>
            </a:graphic>
          </wp:inline>
        </w:drawing>
      </w:r>
    </w:p>
    <w:p>
      <w:pPr>
        <w:pStyle w:val="2"/>
        <w:numPr>
          <w:ilvl w:val="0"/>
          <w:numId w:val="0"/>
        </w:numPr>
        <w:spacing w:before="0" w:after="0" w:line="360" w:lineRule="auto"/>
        <w:ind w:leftChars="0"/>
        <w:rPr>
          <w:rFonts w:hint="eastAsia" w:eastAsia="黑体"/>
          <w:sz w:val="28"/>
          <w:szCs w:val="28"/>
          <w:lang w:val="en-US" w:eastAsia="zh-CN"/>
        </w:rPr>
      </w:pPr>
    </w:p>
    <w:p>
      <w:pPr>
        <w:pStyle w:val="2"/>
        <w:numPr>
          <w:ilvl w:val="0"/>
          <w:numId w:val="0"/>
        </w:numPr>
        <w:spacing w:before="0" w:after="0" w:line="360" w:lineRule="auto"/>
        <w:ind w:leftChars="0"/>
        <w:rPr>
          <w:rFonts w:eastAsia="黑体"/>
          <w:sz w:val="28"/>
          <w:szCs w:val="28"/>
        </w:rPr>
      </w:pPr>
      <w:r>
        <w:rPr>
          <w:rFonts w:hint="eastAsia" w:eastAsia="黑体"/>
          <w:sz w:val="28"/>
          <w:szCs w:val="28"/>
          <w:lang w:val="en-US" w:eastAsia="zh-CN"/>
        </w:rPr>
        <w:t>2.</w:t>
      </w:r>
      <w:r>
        <w:rPr>
          <w:rFonts w:eastAsia="黑体"/>
          <w:sz w:val="28"/>
          <w:szCs w:val="28"/>
        </w:rPr>
        <w:t>研究方案</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2.1研究目标及研究内容</w:t>
      </w:r>
    </w:p>
    <w:p>
      <w:pPr>
        <w:pStyle w:val="4"/>
        <w:bidi w:val="0"/>
        <w:rPr>
          <w:rFonts w:hint="default"/>
          <w:lang w:val="en-US" w:eastAsia="zh-CN"/>
        </w:rPr>
      </w:pPr>
      <w:r>
        <w:rPr>
          <w:rFonts w:hint="eastAsia"/>
          <w:lang w:val="en-US" w:eastAsia="zh-CN"/>
        </w:rPr>
        <w:t>1.2.1 研究目标</w:t>
      </w:r>
    </w:p>
    <w:p>
      <w:pPr>
        <w:spacing w:line="360" w:lineRule="auto"/>
        <w:ind w:firstLine="420" w:firstLineChars="0"/>
        <w:rPr>
          <w:rFonts w:hint="default"/>
          <w:lang w:val="en-US" w:eastAsia="zh-CN"/>
        </w:rPr>
      </w:pPr>
      <w:r>
        <w:rPr>
          <w:rFonts w:hint="eastAsia"/>
          <w:lang w:val="en-US" w:eastAsia="zh-CN"/>
        </w:rPr>
        <w:t>本毕设，旨在开发一个用于匹配技术专利以及相关技术标准的算法。该算法需要基于深度学习的相关知识来找到合适的模型及其参数，同时这个模型还必须在实际的应用中——即与专利、标准相关的数据集中，取得预期中的效果。</w:t>
      </w:r>
    </w:p>
    <w:p>
      <w:pPr>
        <w:pStyle w:val="4"/>
        <w:bidi w:val="0"/>
        <w:rPr>
          <w:rFonts w:hint="eastAsia"/>
          <w:lang w:val="en-US" w:eastAsia="zh-CN"/>
        </w:rPr>
      </w:pPr>
      <w:r>
        <w:rPr>
          <w:rFonts w:hint="eastAsia"/>
          <w:lang w:val="en-US" w:eastAsia="zh-CN"/>
        </w:rPr>
        <w:t>1.2.2 研究内容</w:t>
      </w:r>
    </w:p>
    <w:p>
      <w:pPr>
        <w:rPr>
          <w:rFonts w:hint="eastAsia"/>
          <w:lang w:val="en-US" w:eastAsia="zh-CN"/>
        </w:rPr>
      </w:pPr>
      <w:r>
        <w:rPr>
          <w:rFonts w:hint="eastAsia"/>
          <w:lang w:val="en-US" w:eastAsia="zh-CN"/>
        </w:rPr>
        <w:t>A 改进已有的NER算法，并通过第三方的数据集来训练合适的NER模型</w:t>
      </w:r>
    </w:p>
    <w:p>
      <w:pPr>
        <w:rPr>
          <w:rFonts w:hint="default"/>
          <w:lang w:val="en-US" w:eastAsia="zh-CN"/>
        </w:rPr>
      </w:pPr>
      <w:r>
        <w:rPr>
          <w:rFonts w:hint="eastAsia"/>
          <w:lang w:val="en-US" w:eastAsia="zh-CN"/>
        </w:rPr>
        <w:t>在目前流行的NER算法中，选择综合了轻量、高准确度两种优点的合适的算法，并且在此基础上进行改进。同时由于项目提供的专利标准数据集并没有分词的label属性，因此无法在该数据集上训练模型，而需要通过第三方的数据集来负责训练模型，而对于模型迁移来说，不同的训练集也会影响到迁移的效果，因此如何选择合适的训练集也是一项亟待解决的问题。</w:t>
      </w:r>
    </w:p>
    <w:p>
      <w:pPr>
        <w:rPr>
          <w:rFonts w:hint="eastAsia"/>
          <w:lang w:val="en-US" w:eastAsia="zh-CN"/>
        </w:rPr>
      </w:pPr>
      <w:r>
        <w:rPr>
          <w:rFonts w:hint="eastAsia"/>
          <w:lang w:val="en-US" w:eastAsia="zh-CN"/>
        </w:rPr>
        <w:t>B 将训练好的NER模型迁移至专利、标准数据集中</w:t>
      </w:r>
    </w:p>
    <w:p>
      <w:pPr>
        <w:rPr>
          <w:rFonts w:hint="eastAsia"/>
          <w:lang w:val="en-US" w:eastAsia="zh-CN"/>
        </w:rPr>
      </w:pPr>
      <w:r>
        <w:rPr>
          <w:rFonts w:hint="eastAsia"/>
          <w:lang w:val="en-US" w:eastAsia="zh-CN"/>
        </w:rPr>
        <w:t>在第三方的数据集上训练好所需的模型后，就需要将之迁移到本毕设真正需要处理的数据集——也即是专利、标准数据集上，我们需要对这两个数据集进行实体抽取操作，并将抽取出的实体进行匹配操作。而对于迁移学习，我们很难用网络上开源数据集训练出来的模型原封不动地用于预测目标数据集，因此，我们需要手动构建自己的数据集，并用该数据集来训练已经优化好的模型算法，得到最终的深度学习模型。最后再将这个模型应用到专利-标准数据集，即可得到最后的想要的结果。</w:t>
      </w:r>
    </w:p>
    <w:p>
      <w:pPr>
        <w:rPr>
          <w:rFonts w:hint="eastAsia"/>
          <w:lang w:val="en-US" w:eastAsia="zh-CN"/>
        </w:rPr>
      </w:pPr>
      <w:r>
        <w:rPr>
          <w:rFonts w:hint="eastAsia"/>
          <w:lang w:val="en-US" w:eastAsia="zh-CN"/>
        </w:rPr>
        <w:t>C 将毕设成果整合进项目工程中</w:t>
      </w:r>
    </w:p>
    <w:p>
      <w:pPr>
        <w:rPr>
          <w:rFonts w:hint="eastAsia"/>
          <w:lang w:val="en-US" w:eastAsia="zh-CN"/>
        </w:rPr>
      </w:pPr>
      <w:r>
        <w:rPr>
          <w:rFonts w:hint="eastAsia"/>
          <w:lang w:val="en-US" w:eastAsia="zh-CN"/>
        </w:rPr>
        <w:t>由于本毕设实质上是山西111创新工程平台中的一个子功能，因此，在完成了本毕设后，还需要将成果整合进整个平台系统中，这就需要和负责相关模块的开发人员进行对接，并且DEBUG使得整体工程鲁棒可用。</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2.2 拟采用的研究方法、技术路线</w:t>
      </w:r>
    </w:p>
    <w:p>
      <w:pPr>
        <w:rPr>
          <w:rFonts w:hint="default" w:eastAsia="宋体"/>
          <w:lang w:val="en-US" w:eastAsia="zh-CN"/>
        </w:rPr>
      </w:pPr>
      <w:r>
        <w:rPr>
          <w:rFonts w:hint="eastAsia"/>
          <w:color w:val="000000"/>
          <w:sz w:val="24"/>
          <w:szCs w:val="24"/>
          <w:lang w:val="en-US" w:eastAsia="zh-CN"/>
        </w:rPr>
        <w:t>2.2.1 研究方法</w:t>
      </w:r>
    </w:p>
    <w:p>
      <w:pPr>
        <w:rPr>
          <w:rFonts w:hint="eastAsia"/>
          <w:lang w:val="en-US" w:eastAsia="zh-CN"/>
        </w:rPr>
      </w:pPr>
      <w:r>
        <w:rPr>
          <w:rFonts w:hint="eastAsia"/>
          <w:lang w:val="en-US" w:eastAsia="zh-CN"/>
        </w:rPr>
        <w:t>本次毕设，将会采用文献研究法、比较研究法与实证研究法。</w:t>
      </w:r>
    </w:p>
    <w:p>
      <w:pPr>
        <w:rPr>
          <w:rFonts w:hint="eastAsia"/>
          <w:lang w:val="en-US" w:eastAsia="zh-CN"/>
        </w:rPr>
      </w:pPr>
      <w:r>
        <w:rPr>
          <w:rFonts w:hint="eastAsia"/>
          <w:lang w:val="en-US" w:eastAsia="zh-CN"/>
        </w:rPr>
        <w:t>文献研究法：通过图书馆、互联网、电子资源数据库等途径查阅大量文献，理解前沿NER算法模型、前沿爬虫技术等相关知识，理清NER的发展脉络及研究现状，并且围绕目前调研后选择的算法模型选择性地学习深度学习有关理论知识，为设计最终的毕设成果中深度学习模型提供思路和参照。</w:t>
      </w:r>
    </w:p>
    <w:p>
      <w:pPr>
        <w:rPr>
          <w:rFonts w:hint="eastAsia"/>
          <w:lang w:val="en-US" w:eastAsia="zh-CN"/>
        </w:rPr>
      </w:pPr>
      <w:r>
        <w:rPr>
          <w:rFonts w:hint="eastAsia"/>
          <w:lang w:val="en-US" w:eastAsia="zh-CN"/>
        </w:rPr>
        <w:t>比较研究法：在毕设调研中，除了会确定一个主要方案外，我还会通过与老师学长的交流，敲定其余一两个备选方案，当主要方案在实现过程中发现面对这个特异性问题的性能效率并未达到预期时，将会转向备选方案进行比照实验，最终选定其中相对优越的方案作为最终方案。</w:t>
      </w:r>
    </w:p>
    <w:p>
      <w:pPr>
        <w:rPr>
          <w:rFonts w:hint="default"/>
          <w:lang w:val="en-US" w:eastAsia="zh-CN"/>
        </w:rPr>
      </w:pPr>
      <w:r>
        <w:rPr>
          <w:rFonts w:hint="eastAsia"/>
          <w:lang w:val="en-US" w:eastAsia="zh-CN"/>
        </w:rPr>
        <w:t>实证研究法：深度学习学科是一个实验的学科，再多么优越的模型都需要大量的数据集来进行训练测试，因此，本次毕设除了一开始需要用事先准备好的静态数据集进行初试模型训练与测试调整外，在工程后期，还会结合爬虫爬取的最新数据进行实战测验，经过这两轮的实验后，方会根据实验结果来决定毕设的开发是否获得预期中的效果。</w:t>
      </w:r>
    </w:p>
    <w:p>
      <w:pPr>
        <w:rPr>
          <w:rFonts w:hint="default"/>
          <w:lang w:val="en-US" w:eastAsia="zh-CN"/>
        </w:rPr>
      </w:pPr>
      <w:r>
        <w:rPr>
          <w:rFonts w:hint="eastAsia"/>
          <w:lang w:val="en-US" w:eastAsia="zh-CN"/>
        </w:rPr>
        <w:t xml:space="preserve">2.2.2 </w:t>
      </w:r>
      <w:r>
        <w:rPr>
          <w:rFonts w:hint="eastAsia"/>
          <w:color w:val="000000"/>
          <w:sz w:val="24"/>
          <w:szCs w:val="24"/>
          <w:lang w:val="en-US" w:eastAsia="zh-CN"/>
        </w:rPr>
        <w:t>技术路线</w:t>
      </w:r>
    </w:p>
    <w:p>
      <w:pPr>
        <w:ind w:firstLine="420" w:firstLineChars="0"/>
        <w:rPr>
          <w:rFonts w:hint="default"/>
          <w:lang w:val="en-US" w:eastAsia="zh-CN"/>
        </w:rPr>
      </w:pPr>
      <w:r>
        <w:rPr>
          <w:rFonts w:hint="eastAsia" w:ascii="Times New Roman" w:hAnsi="Times New Roman" w:eastAsia="宋体" w:cs="Times New Roman"/>
          <w:b w:val="0"/>
          <w:bCs w:val="0"/>
          <w:kern w:val="2"/>
          <w:sz w:val="21"/>
          <w:szCs w:val="22"/>
          <w:lang w:val="en-US" w:eastAsia="zh-CN" w:bidi="ar-SA"/>
        </w:rPr>
        <w:t>本次毕设开始，我首先会与老师交流明晰整个毕设的目的任务，并且进行相应的学习。首先我会学习最基础的深度学习知识，然后由于本次毕设是NLP方向相关，因此主要的学习任务将会是循环神经网络（RNN）。在学习完最基础的深度学习知识后，我将会调研目前前沿的NLP相关课题的算法模型，并且在其中挑选出符合自己能力的同时相对优越的模型作为毕设的参照模型。随后，我会根据论文的描述或者参考其源代码搭建自己的Pytorch模型，并对其不断迭代优化，当该模型在静态数据集上表现良好后，我就会利用爬虫技术来爬取动态数据进行测试直到效果达到预期。最后，我才会开发相应的前</w:t>
      </w:r>
      <w:r>
        <w:rPr>
          <w:rFonts w:hint="eastAsia" w:cs="Times New Roman"/>
          <w:b w:val="0"/>
          <w:bCs w:val="0"/>
          <w:kern w:val="2"/>
          <w:sz w:val="21"/>
          <w:szCs w:val="22"/>
          <w:lang w:val="en-US" w:eastAsia="zh-CN" w:bidi="ar-SA"/>
        </w:rPr>
        <w:t>后</w:t>
      </w:r>
      <w:r>
        <w:rPr>
          <w:rFonts w:hint="eastAsia" w:ascii="Times New Roman" w:hAnsi="Times New Roman" w:eastAsia="宋体" w:cs="Times New Roman"/>
          <w:b w:val="0"/>
          <w:bCs w:val="0"/>
          <w:kern w:val="2"/>
          <w:sz w:val="21"/>
          <w:szCs w:val="22"/>
          <w:lang w:val="en-US" w:eastAsia="zh-CN" w:bidi="ar-SA"/>
        </w:rPr>
        <w:t>端并</w:t>
      </w:r>
      <w:r>
        <w:rPr>
          <w:rFonts w:hint="eastAsia" w:cs="Times New Roman"/>
          <w:b w:val="0"/>
          <w:bCs w:val="0"/>
          <w:kern w:val="2"/>
          <w:sz w:val="21"/>
          <w:szCs w:val="22"/>
          <w:lang w:val="en-US" w:eastAsia="zh-CN" w:bidi="ar-SA"/>
        </w:rPr>
        <w:t>封装</w:t>
      </w:r>
      <w:r>
        <w:rPr>
          <w:rFonts w:hint="eastAsia" w:ascii="Times New Roman" w:hAnsi="Times New Roman" w:eastAsia="宋体" w:cs="Times New Roman"/>
          <w:b w:val="0"/>
          <w:bCs w:val="0"/>
          <w:kern w:val="2"/>
          <w:sz w:val="21"/>
          <w:szCs w:val="22"/>
          <w:lang w:val="en-US" w:eastAsia="zh-CN" w:bidi="ar-SA"/>
        </w:rPr>
        <w:t>整个程序。</w:t>
      </w:r>
    </w:p>
    <w:p>
      <w:pPr>
        <w:pStyle w:val="3"/>
        <w:spacing w:before="0" w:after="0" w:line="360" w:lineRule="auto"/>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pStyle w:val="3"/>
        <w:spacing w:before="0" w:after="0" w:line="360" w:lineRule="auto"/>
        <w:rPr>
          <w:rFonts w:ascii="Times New Roman" w:hAnsi="Times New Roman"/>
          <w:sz w:val="28"/>
          <w:szCs w:val="28"/>
        </w:rPr>
      </w:pPr>
      <w:r>
        <w:rPr>
          <w:rFonts w:ascii="Times New Roman" w:hAnsi="Times New Roman"/>
          <w:sz w:val="28"/>
          <w:szCs w:val="28"/>
        </w:rPr>
        <w:t>3. 研究计划</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8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shd w:val="clear" w:color="auto" w:fill="E7E6E6" w:themeFill="background2"/>
          </w:tcPr>
          <w:p>
            <w:pPr>
              <w:autoSpaceDE w:val="0"/>
              <w:autoSpaceDN w:val="0"/>
              <w:adjustRightInd w:val="0"/>
              <w:jc w:val="center"/>
              <w:rPr>
                <w:rFonts w:hint="eastAsia" w:eastAsia="宋体"/>
                <w:kern w:val="0"/>
                <w:sz w:val="24"/>
                <w:szCs w:val="24"/>
                <w:vertAlign w:val="baseline"/>
                <w:lang w:val="en-US" w:eastAsia="zh-CN"/>
              </w:rPr>
            </w:pPr>
            <w:r>
              <w:rPr>
                <w:rFonts w:hint="eastAsia"/>
                <w:kern w:val="0"/>
                <w:sz w:val="24"/>
                <w:szCs w:val="24"/>
                <w:vertAlign w:val="baseline"/>
                <w:lang w:val="en-US" w:eastAsia="zh-CN"/>
              </w:rPr>
              <w:t>周</w:t>
            </w:r>
          </w:p>
        </w:tc>
        <w:tc>
          <w:tcPr>
            <w:tcW w:w="8049" w:type="dxa"/>
            <w:shd w:val="clear" w:color="auto" w:fill="E7E6E6" w:themeFill="background2"/>
          </w:tcPr>
          <w:p>
            <w:pPr>
              <w:autoSpaceDE w:val="0"/>
              <w:autoSpaceDN w:val="0"/>
              <w:adjustRightInd w:val="0"/>
              <w:jc w:val="center"/>
              <w:rPr>
                <w:rFonts w:hint="default" w:eastAsia="宋体"/>
                <w:kern w:val="0"/>
                <w:sz w:val="24"/>
                <w:szCs w:val="24"/>
                <w:vertAlign w:val="baseline"/>
                <w:lang w:val="en-US" w:eastAsia="zh-CN"/>
              </w:rPr>
            </w:pPr>
            <w:r>
              <w:rPr>
                <w:rFonts w:hint="eastAsia"/>
                <w:kern w:val="0"/>
                <w:sz w:val="24"/>
                <w:szCs w:val="24"/>
                <w:vertAlign w:val="baseline"/>
                <w:lang w:val="en-US" w:eastAsia="zh-CN"/>
              </w:rPr>
              <w:t>主要任务目标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w:t>
            </w:r>
          </w:p>
        </w:tc>
        <w:tc>
          <w:tcPr>
            <w:tcW w:w="8049" w:type="dxa"/>
          </w:tcPr>
          <w:p>
            <w:pPr>
              <w:autoSpaceDE w:val="0"/>
              <w:autoSpaceDN w:val="0"/>
              <w:adjustRightInd w:val="0"/>
              <w:jc w:val="left"/>
              <w:rPr>
                <w:rFonts w:hint="eastAsia" w:ascii="宋体" w:hAnsi="宋体" w:eastAsia="宋体" w:cs="宋体"/>
                <w:kern w:val="0"/>
                <w:sz w:val="22"/>
                <w:szCs w:val="22"/>
                <w:vertAlign w:val="baseline"/>
                <w:lang w:val="en-US" w:eastAsia="zh-CN"/>
              </w:rPr>
            </w:pPr>
            <w:r>
              <w:rPr>
                <w:rFonts w:hint="eastAsia" w:ascii="宋体" w:hAnsi="宋体" w:eastAsia="宋体" w:cs="宋体"/>
                <w:kern w:val="0"/>
                <w:sz w:val="22"/>
                <w:szCs w:val="22"/>
                <w:vertAlign w:val="baseline"/>
                <w:lang w:val="en-US" w:eastAsia="zh-CN"/>
              </w:rPr>
              <w:t>与老师学长沟通毕设成品的主要功能，初步明确接下来的学习方向，即深度学习基础知识 --&gt; NLP方向NER算法 --&gt; 爬虫技术 --&gt; 前</w:t>
            </w:r>
            <w:r>
              <w:rPr>
                <w:rFonts w:hint="eastAsia" w:ascii="宋体" w:hAnsi="宋体" w:cs="宋体"/>
                <w:kern w:val="0"/>
                <w:sz w:val="22"/>
                <w:szCs w:val="22"/>
                <w:vertAlign w:val="baseline"/>
                <w:lang w:val="en-US" w:eastAsia="zh-CN"/>
              </w:rPr>
              <w:t>后</w:t>
            </w:r>
            <w:r>
              <w:rPr>
                <w:rFonts w:hint="eastAsia" w:ascii="宋体" w:hAnsi="宋体" w:eastAsia="宋体" w:cs="宋体"/>
                <w:kern w:val="0"/>
                <w:sz w:val="22"/>
                <w:szCs w:val="22"/>
                <w:vertAlign w:val="baseline"/>
                <w:lang w:val="en-US" w:eastAsia="zh-CN"/>
              </w:rPr>
              <w:t>端开发技术</w:t>
            </w:r>
            <w:r>
              <w:rPr>
                <w:rFonts w:hint="eastAsia" w:ascii="宋体" w:hAnsi="宋体" w:cs="宋体"/>
                <w:kern w:val="0"/>
                <w:sz w:val="22"/>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2</w:t>
            </w:r>
          </w:p>
        </w:tc>
        <w:tc>
          <w:tcPr>
            <w:tcW w:w="8049" w:type="dxa"/>
          </w:tcPr>
          <w:p>
            <w:pPr>
              <w:autoSpaceDE w:val="0"/>
              <w:autoSpaceDN w:val="0"/>
              <w:adjustRightInd w:val="0"/>
              <w:jc w:val="left"/>
              <w:rPr>
                <w:rFonts w:hint="eastAsia" w:ascii="宋体" w:hAnsi="宋体" w:eastAsia="宋体" w:cs="宋体"/>
                <w:kern w:val="0"/>
                <w:sz w:val="22"/>
                <w:szCs w:val="22"/>
                <w:vertAlign w:val="baseline"/>
                <w:lang w:val="en-US" w:eastAsia="zh-CN"/>
              </w:rPr>
            </w:pPr>
            <w:r>
              <w:rPr>
                <w:rFonts w:hint="eastAsia" w:ascii="宋体" w:hAnsi="宋体" w:eastAsia="宋体" w:cs="宋体"/>
                <w:kern w:val="0"/>
                <w:sz w:val="22"/>
                <w:szCs w:val="22"/>
                <w:vertAlign w:val="baseline"/>
                <w:lang w:val="en-US" w:eastAsia="zh-CN"/>
              </w:rPr>
              <w:t>调研前沿的NER算法论文，并听取老师学长意见，从中挑选一个在我实现能力之内的作为接下来围绕学习主要方案。同时也会挑选几个作为备用方案。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3-4</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通过吴恩达、李沐等人工智能专家出品的广受好评的教育系列视频学习深度学习的基础知识，并且选择性地学习其中与NLP相关的部分。在掌握了相关知识后，细读理解之前调研所选中的主要方案的论文，理解算法模型的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pStyle w:val="5"/>
              <w:snapToGrid w:val="0"/>
              <w:spacing w:before="93" w:beforeLines="30"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sz w:val="21"/>
                <w:lang w:val="en-US" w:eastAsia="zh-CN"/>
              </w:rPr>
              <w:t>5-8</w:t>
            </w:r>
          </w:p>
        </w:tc>
        <w:tc>
          <w:tcPr>
            <w:tcW w:w="8049" w:type="dxa"/>
            <w:vAlign w:val="center"/>
          </w:tcPr>
          <w:p>
            <w:pPr>
              <w:pStyle w:val="5"/>
              <w:snapToGrid w:val="0"/>
              <w:spacing w:before="93" w:beforeLines="30" w:line="360" w:lineRule="auto"/>
              <w:ind w:firstLine="0" w:firstLineChars="0"/>
              <w:jc w:val="left"/>
              <w:rPr>
                <w:rFonts w:hint="eastAsia" w:ascii="Times New Roman" w:hAnsi="Times New Roman" w:eastAsia="宋体" w:cs="Times New Roman"/>
                <w:kern w:val="2"/>
                <w:sz w:val="21"/>
                <w:szCs w:val="22"/>
                <w:lang w:val="en-US" w:eastAsia="zh-CN" w:bidi="ar-SA"/>
              </w:rPr>
            </w:pPr>
            <w:r>
              <w:rPr>
                <w:rFonts w:hint="eastAsia" w:ascii="宋体" w:hAnsi="宋体" w:eastAsia="宋体" w:cs="宋体"/>
                <w:kern w:val="0"/>
                <w:sz w:val="22"/>
                <w:szCs w:val="22"/>
                <w:vertAlign w:val="baseline"/>
                <w:lang w:val="en-US" w:eastAsia="zh-CN" w:bidi="ar-SA"/>
              </w:rPr>
              <w:t>找到合适的NER算法并且在其基础上优化改进，并且在第三方数据集上训练得到相对优秀的准确率。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5"/>
              <w:snapToGrid w:val="0"/>
              <w:spacing w:before="93" w:beforeLines="30"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sz w:val="21"/>
                <w:lang w:val="en-US" w:eastAsia="zh-CN"/>
              </w:rPr>
              <w:t>9-11</w:t>
            </w:r>
          </w:p>
        </w:tc>
        <w:tc>
          <w:tcPr>
            <w:tcW w:w="0" w:type="auto"/>
            <w:vAlign w:val="center"/>
          </w:tcPr>
          <w:p>
            <w:pPr>
              <w:pStyle w:val="5"/>
              <w:snapToGrid w:val="0"/>
              <w:spacing w:before="93" w:beforeLines="30" w:line="360" w:lineRule="auto"/>
              <w:ind w:firstLine="0" w:firstLineChars="0"/>
              <w:jc w:val="left"/>
              <w:rPr>
                <w:rFonts w:hint="eastAsia" w:ascii="Times New Roman" w:hAnsi="Times New Roman" w:eastAsia="宋体" w:cs="Times New Roman"/>
                <w:kern w:val="2"/>
                <w:sz w:val="21"/>
                <w:szCs w:val="22"/>
                <w:lang w:val="en-US" w:eastAsia="zh-CN" w:bidi="ar-SA"/>
              </w:rPr>
            </w:pPr>
            <w:r>
              <w:rPr>
                <w:rFonts w:hint="eastAsia" w:ascii="宋体" w:hAnsi="宋体" w:eastAsia="宋体" w:cs="宋体"/>
                <w:kern w:val="0"/>
                <w:sz w:val="22"/>
                <w:szCs w:val="22"/>
                <w:vertAlign w:val="baseline"/>
                <w:lang w:val="en-US" w:eastAsia="zh-CN" w:bidi="ar-SA"/>
              </w:rPr>
              <w:t>手动标注构建一个基于专利-标准的NER标注数据集。并将之运用至目前已经确定的模型算法中。最后，则会对抽取出专利实体数据集与标准实体数据集间进行关键词匹配。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pStyle w:val="5"/>
              <w:snapToGrid w:val="0"/>
              <w:spacing w:before="93" w:beforeLines="30"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sz w:val="21"/>
                <w:lang w:val="en-US" w:eastAsia="zh-CN"/>
              </w:rPr>
              <w:t>12</w:t>
            </w:r>
          </w:p>
        </w:tc>
        <w:tc>
          <w:tcPr>
            <w:tcW w:w="0" w:type="auto"/>
            <w:vAlign w:val="center"/>
          </w:tcPr>
          <w:p>
            <w:pPr>
              <w:pStyle w:val="5"/>
              <w:snapToGrid w:val="0"/>
              <w:spacing w:before="93" w:beforeLines="30" w:line="360" w:lineRule="auto"/>
              <w:ind w:firstLine="0" w:firstLineChars="0"/>
              <w:jc w:val="left"/>
              <w:rPr>
                <w:rFonts w:hint="eastAsia" w:ascii="Times New Roman" w:hAnsi="Times New Roman" w:eastAsia="宋体" w:cs="Times New Roman"/>
                <w:kern w:val="2"/>
                <w:sz w:val="21"/>
                <w:szCs w:val="22"/>
                <w:lang w:val="en-US" w:eastAsia="zh-CN" w:bidi="ar-SA"/>
              </w:rPr>
            </w:pPr>
            <w:r>
              <w:rPr>
                <w:rFonts w:hint="eastAsia" w:ascii="宋体" w:hAnsi="宋体" w:eastAsia="宋体" w:cs="宋体"/>
                <w:kern w:val="0"/>
                <w:sz w:val="22"/>
                <w:szCs w:val="22"/>
                <w:vertAlign w:val="baseline"/>
                <w:lang w:val="en-US" w:eastAsia="zh-CN" w:bidi="ar-SA"/>
              </w:rPr>
              <w:t>将最终的成品模型整合进整体项目中。</w:t>
            </w:r>
          </w:p>
        </w:tc>
      </w:tr>
    </w:tbl>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autoSpaceDE w:val="0"/>
        <w:autoSpaceDN w:val="0"/>
        <w:adjustRightInd w:val="0"/>
        <w:jc w:val="left"/>
        <w:rPr>
          <w:rFonts w:eastAsia="黑体"/>
          <w:sz w:val="28"/>
          <w:szCs w:val="28"/>
        </w:rPr>
      </w:pPr>
    </w:p>
    <w:p>
      <w:pPr>
        <w:pStyle w:val="3"/>
        <w:spacing w:before="0" w:after="0" w:line="360" w:lineRule="auto"/>
        <w:rPr>
          <w:rFonts w:ascii="Times New Roman" w:hAnsi="Times New Roman"/>
          <w:sz w:val="28"/>
          <w:szCs w:val="28"/>
        </w:rPr>
      </w:pPr>
      <w:r>
        <w:rPr>
          <w:rFonts w:ascii="Times New Roman" w:hAnsi="Times New Roman"/>
          <w:sz w:val="28"/>
          <w:szCs w:val="28"/>
        </w:rPr>
        <w:t>4. 参考文献</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Lample G ,  Ballesteros M ,  Subramanian S , et al. Neural Architectures for Named Entity Recognition[J].  2016.</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Collobert R ,  Weston J ,  Bottou L , et al. Natural Language Processing (almost) from Scratch[J]. Journal of Machine Learning Research, 2011, 12(1):2493-2537.</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Ando R K ,  Zhang T . A Framework for Learning Predictive Structures from Multiple Tasks and Unlabeled Data[J]. Journal of Machine Learning Research, 2005, 6:1817-1853.</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Xu L ,  Tong Y ,  Dong Q , et al. CLUENER2020: Fine-grained Named Entity Recognition Dataset and Benchmark for Chinese[J].  2020.</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Beryozkin G ,  Drori Y ,  Gilon O , et al. A Joint Named-Entity Recognizer for Heterogeneous Tag-sets Using a Tag Hierarchy[J].  2019.</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Devlin J ,  Chang M W ,  Lee K , et al. BERT: Pre-training of Deep Bidirectional Transformers for Language Understanding[J].  2018.</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Wang, Xuan, Xu, et al. Improving sentiment analysis via sentence type classification using BiLSTM-CRF and CNN[J]. Expert Systems with Application, 2017.</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Greff K ,  Srivastava R K , J Koutník, et al. LSTM: A Search Space Odyssey[J].  2015.</w:t>
      </w:r>
    </w:p>
    <w:p>
      <w:pPr>
        <w:numPr>
          <w:ilvl w:val="0"/>
          <w:numId w:val="1"/>
        </w:numPr>
        <w:spacing w:line="360" w:lineRule="auto"/>
        <w:ind w:left="0" w:leftChars="0" w:firstLine="0" w:firstLineChars="0"/>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韩雪冬. 基于CRFs的中文分词算法研究与实现[D]. 北京邮电大学, 2010.</w:t>
      </w:r>
    </w:p>
    <w:p>
      <w:pPr>
        <w:numPr>
          <w:ilvl w:val="0"/>
          <w:numId w:val="1"/>
        </w:numPr>
        <w:spacing w:line="360" w:lineRule="auto"/>
        <w:ind w:left="0" w:leftChars="0" w:firstLine="0" w:firstLineChars="0"/>
        <w:rPr>
          <w:rFonts w:hint="default"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洪铭材, 张阔, 李涓子. 基于条件随机场(CRFs)的中文词性标注方法[J]. 计算机科学, 2006, 33(10):148-151.</w:t>
      </w:r>
      <w:bookmarkStart w:id="1" w:name="_GoBack"/>
      <w:bookmarkEnd w:id="1"/>
    </w:p>
    <w:sectPr>
      <w:headerReference r:id="rId5" w:type="default"/>
      <w:footerReference r:id="rId6" w:type="default"/>
      <w:footerReference r:id="rId7" w:type="even"/>
      <w:pgSz w:w="11906" w:h="16838"/>
      <w:pgMar w:top="1701" w:right="1134" w:bottom="1418" w:left="1701"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1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12"/>
      </w:pBdr>
      <w:jc w:val="both"/>
      <w:rPr>
        <w:rFonts w:eastAsia="黑体"/>
        <w:szCs w:val="28"/>
      </w:rPr>
    </w:pPr>
    <w:r>
      <w:rPr>
        <w:rFonts w:ascii="黑体" w:eastAsia="黑体"/>
        <w:sz w:val="28"/>
        <w:szCs w:val="28"/>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32385</wp:posOffset>
          </wp:positionV>
          <wp:extent cx="457200" cy="457200"/>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r>
      <w:rPr>
        <w:rFonts w:hint="eastAsia" w:ascii="黑体" w:eastAsia="黑体"/>
        <w:sz w:val="28"/>
        <w:szCs w:val="28"/>
      </w:rPr>
      <w:t xml:space="preserve">      </w:t>
    </w:r>
  </w:p>
  <w:p>
    <w:pPr>
      <w:pStyle w:val="11"/>
      <w:pBdr>
        <w:bottom w:val="single" w:color="auto" w:sz="6" w:space="12"/>
      </w:pBdr>
      <w:ind w:firstLine="1360" w:firstLineChars="400"/>
      <w:jc w:val="left"/>
      <w:rPr>
        <w:rFonts w:ascii="宋体" w:hAnsi="宋体"/>
      </w:rPr>
    </w:pPr>
    <w:r>
      <w:rPr>
        <w:rFonts w:hint="eastAsia" w:eastAsia="黑体"/>
        <w:spacing w:val="20"/>
        <w:sz w:val="30"/>
        <w:szCs w:val="28"/>
      </w:rPr>
      <w:t xml:space="preserve">  </w:t>
    </w:r>
    <w:r>
      <w:rPr>
        <w:rFonts w:hint="eastAsia" w:eastAsia="黑体"/>
        <w:spacing w:val="20"/>
        <w:sz w:val="28"/>
        <w:szCs w:val="28"/>
      </w:rPr>
      <w:t>北京航空航天大学毕业设计(开题报告)</w:t>
    </w:r>
    <w:r>
      <w:rPr>
        <w:rFonts w:hint="eastAsia" w:ascii="宋体" w:hAnsi="宋体"/>
      </w:rPr>
      <w:t xml:space="preserve">             </w:t>
    </w:r>
    <w:r>
      <w:rPr>
        <w:rFonts w:hint="eastAsia" w:ascii="宋体" w:hAnsi="宋体"/>
        <w:sz w:val="21"/>
        <w:szCs w:val="21"/>
      </w:rPr>
      <w:t xml:space="preserve">第 </w:t>
    </w: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Pr>
        <w:rFonts w:ascii="宋体" w:hAnsi="宋体"/>
        <w:szCs w:val="21"/>
        <w:lang w:val="zh-CN"/>
      </w:rPr>
      <w:t>1</w:t>
    </w:r>
    <w:r>
      <w:rPr>
        <w:rFonts w:ascii="宋体" w:hAnsi="宋体"/>
        <w:sz w:val="21"/>
        <w:szCs w:val="21"/>
      </w:rPr>
      <w:fldChar w:fldCharType="end"/>
    </w:r>
    <w:r>
      <w:rPr>
        <w:rFonts w:hint="eastAsia" w:ascii="宋体" w:hAnsi="宋体"/>
        <w:sz w:val="21"/>
        <w:szCs w:val="21"/>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3B684"/>
    <w:multiLevelType w:val="singleLevel"/>
    <w:tmpl w:val="0903B6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20210225&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2pz22p7z2z0jeptfppf5p225rxzrdrr9z2&quot;&gt;GraduateDesignOpening&lt;record-ids&gt;&lt;item&gt;66&lt;/item&gt;&lt;item&gt;67&lt;/item&gt;&lt;item&gt;68&lt;/item&gt;&lt;item&gt;70&lt;/item&gt;&lt;item&gt;71&lt;/item&gt;&lt;item&gt;73&lt;/item&gt;&lt;item&gt;74&lt;/item&gt;&lt;item&gt;75&lt;/item&gt;&lt;item&gt;76&lt;/item&gt;&lt;item&gt;77&lt;/item&gt;&lt;item&gt;79&lt;/item&gt;&lt;item&gt;80&lt;/item&gt;&lt;item&gt;81&lt;/item&gt;&lt;item&gt;82&lt;/item&gt;&lt;item&gt;83&lt;/item&gt;&lt;item&gt;84&lt;/item&gt;&lt;item&gt;85&lt;/item&gt;&lt;item&gt;86&lt;/item&gt;&lt;item&gt;87&lt;/item&gt;&lt;item&gt;88&lt;/item&gt;&lt;item&gt;89&lt;/item&gt;&lt;item&gt;91&lt;/item&gt;&lt;item&gt;92&lt;/item&gt;&lt;item&gt;93&lt;/item&gt;&lt;item&gt;94&lt;/item&gt;&lt;item&gt;95&lt;/item&gt;&lt;item&gt;96&lt;/item&gt;&lt;item&gt;98&lt;/item&gt;&lt;item&gt;106&lt;/item&gt;&lt;item&gt;107&lt;/item&gt;&lt;item&gt;110&lt;/item&gt;&lt;item&gt;111&lt;/item&gt;&lt;item&gt;115&lt;/item&gt;&lt;item&gt;117&lt;/item&gt;&lt;item&gt;118&lt;/item&gt;&lt;item&gt;119&lt;/item&gt;&lt;item&gt;120&lt;/item&gt;&lt;item&gt;121&lt;/item&gt;&lt;item&gt;122&lt;/item&gt;&lt;item&gt;123&lt;/item&gt;&lt;item&gt;124&lt;/item&gt;&lt;item&gt;125&lt;/item&gt;&lt;item&gt;126&lt;/item&gt;&lt;item&gt;127&lt;/item&gt;&lt;item&gt;128&lt;/item&gt;&lt;item&gt;129&lt;/item&gt;&lt;item&gt;131&lt;/item&gt;&lt;item&gt;132&lt;/item&gt;&lt;/record-ids&gt;&lt;/item&gt;&lt;/Libraries&gt;"/>
  </w:docVars>
  <w:rsids>
    <w:rsidRoot w:val="00EA7485"/>
    <w:rsid w:val="0000009D"/>
    <w:rsid w:val="0000383E"/>
    <w:rsid w:val="000039CF"/>
    <w:rsid w:val="000078AC"/>
    <w:rsid w:val="000128C3"/>
    <w:rsid w:val="00015AE0"/>
    <w:rsid w:val="00023E00"/>
    <w:rsid w:val="0002550E"/>
    <w:rsid w:val="00026FCD"/>
    <w:rsid w:val="00027509"/>
    <w:rsid w:val="0003049E"/>
    <w:rsid w:val="00030EE4"/>
    <w:rsid w:val="00030F33"/>
    <w:rsid w:val="000324CD"/>
    <w:rsid w:val="00036EAA"/>
    <w:rsid w:val="00040D8A"/>
    <w:rsid w:val="00042A63"/>
    <w:rsid w:val="00050FDD"/>
    <w:rsid w:val="0005106C"/>
    <w:rsid w:val="0005193E"/>
    <w:rsid w:val="000525B6"/>
    <w:rsid w:val="00052BF0"/>
    <w:rsid w:val="00053B71"/>
    <w:rsid w:val="000547DE"/>
    <w:rsid w:val="00055F72"/>
    <w:rsid w:val="0005709B"/>
    <w:rsid w:val="000610DE"/>
    <w:rsid w:val="00062448"/>
    <w:rsid w:val="00062D16"/>
    <w:rsid w:val="00062ECE"/>
    <w:rsid w:val="000637F7"/>
    <w:rsid w:val="0006604A"/>
    <w:rsid w:val="0006680B"/>
    <w:rsid w:val="00066E5F"/>
    <w:rsid w:val="00067F7B"/>
    <w:rsid w:val="000716B6"/>
    <w:rsid w:val="00071BD6"/>
    <w:rsid w:val="00071C18"/>
    <w:rsid w:val="00072327"/>
    <w:rsid w:val="0007232E"/>
    <w:rsid w:val="00072BA1"/>
    <w:rsid w:val="00072CC7"/>
    <w:rsid w:val="00073630"/>
    <w:rsid w:val="00077424"/>
    <w:rsid w:val="00077940"/>
    <w:rsid w:val="00077C49"/>
    <w:rsid w:val="00080900"/>
    <w:rsid w:val="000878BF"/>
    <w:rsid w:val="00087E9C"/>
    <w:rsid w:val="0009020D"/>
    <w:rsid w:val="00090E70"/>
    <w:rsid w:val="00094028"/>
    <w:rsid w:val="00095AE5"/>
    <w:rsid w:val="00097C57"/>
    <w:rsid w:val="000A075D"/>
    <w:rsid w:val="000A1069"/>
    <w:rsid w:val="000A2A6E"/>
    <w:rsid w:val="000A3544"/>
    <w:rsid w:val="000A3B92"/>
    <w:rsid w:val="000A457D"/>
    <w:rsid w:val="000A6413"/>
    <w:rsid w:val="000A78D7"/>
    <w:rsid w:val="000A7908"/>
    <w:rsid w:val="000A7BFF"/>
    <w:rsid w:val="000B1889"/>
    <w:rsid w:val="000B1D28"/>
    <w:rsid w:val="000B22C6"/>
    <w:rsid w:val="000B39D8"/>
    <w:rsid w:val="000B3EA9"/>
    <w:rsid w:val="000C11E7"/>
    <w:rsid w:val="000C17E3"/>
    <w:rsid w:val="000C1C9B"/>
    <w:rsid w:val="000C464D"/>
    <w:rsid w:val="000D0F7E"/>
    <w:rsid w:val="000D21DA"/>
    <w:rsid w:val="000D28F6"/>
    <w:rsid w:val="000D2C4E"/>
    <w:rsid w:val="000D2D49"/>
    <w:rsid w:val="000D39DF"/>
    <w:rsid w:val="000D4423"/>
    <w:rsid w:val="000D5F46"/>
    <w:rsid w:val="000D626A"/>
    <w:rsid w:val="000D7304"/>
    <w:rsid w:val="000D78C6"/>
    <w:rsid w:val="000D79E4"/>
    <w:rsid w:val="000E0995"/>
    <w:rsid w:val="000E29DE"/>
    <w:rsid w:val="000E49CD"/>
    <w:rsid w:val="000E53F3"/>
    <w:rsid w:val="000F0C76"/>
    <w:rsid w:val="000F159C"/>
    <w:rsid w:val="000F49A9"/>
    <w:rsid w:val="000F5F9F"/>
    <w:rsid w:val="000F6A7C"/>
    <w:rsid w:val="000F7B50"/>
    <w:rsid w:val="0010144C"/>
    <w:rsid w:val="0010229B"/>
    <w:rsid w:val="00106BB4"/>
    <w:rsid w:val="0010705A"/>
    <w:rsid w:val="0011243A"/>
    <w:rsid w:val="00113674"/>
    <w:rsid w:val="00115992"/>
    <w:rsid w:val="0011774E"/>
    <w:rsid w:val="00117C13"/>
    <w:rsid w:val="00117DF6"/>
    <w:rsid w:val="00123F24"/>
    <w:rsid w:val="00124B4D"/>
    <w:rsid w:val="00124C64"/>
    <w:rsid w:val="00125A89"/>
    <w:rsid w:val="00127076"/>
    <w:rsid w:val="00127236"/>
    <w:rsid w:val="0013301D"/>
    <w:rsid w:val="00133588"/>
    <w:rsid w:val="00134150"/>
    <w:rsid w:val="00135A51"/>
    <w:rsid w:val="00135F67"/>
    <w:rsid w:val="00137623"/>
    <w:rsid w:val="00142F69"/>
    <w:rsid w:val="0014589A"/>
    <w:rsid w:val="00146CB1"/>
    <w:rsid w:val="001506A4"/>
    <w:rsid w:val="00154601"/>
    <w:rsid w:val="001558B6"/>
    <w:rsid w:val="0015692E"/>
    <w:rsid w:val="00157047"/>
    <w:rsid w:val="00157282"/>
    <w:rsid w:val="001605A8"/>
    <w:rsid w:val="0016363A"/>
    <w:rsid w:val="001641B8"/>
    <w:rsid w:val="0016431C"/>
    <w:rsid w:val="001656CC"/>
    <w:rsid w:val="001657FE"/>
    <w:rsid w:val="001669A0"/>
    <w:rsid w:val="00166B74"/>
    <w:rsid w:val="00167A72"/>
    <w:rsid w:val="00174140"/>
    <w:rsid w:val="0017744A"/>
    <w:rsid w:val="00177BF9"/>
    <w:rsid w:val="001815D6"/>
    <w:rsid w:val="00183503"/>
    <w:rsid w:val="001836D3"/>
    <w:rsid w:val="00184DB4"/>
    <w:rsid w:val="00186DB2"/>
    <w:rsid w:val="00191F61"/>
    <w:rsid w:val="001945FA"/>
    <w:rsid w:val="00195023"/>
    <w:rsid w:val="001A22A9"/>
    <w:rsid w:val="001A2E7C"/>
    <w:rsid w:val="001A372B"/>
    <w:rsid w:val="001A4DA7"/>
    <w:rsid w:val="001A6D52"/>
    <w:rsid w:val="001A770D"/>
    <w:rsid w:val="001A78BD"/>
    <w:rsid w:val="001A7B79"/>
    <w:rsid w:val="001A7F32"/>
    <w:rsid w:val="001B1CAF"/>
    <w:rsid w:val="001B3AC9"/>
    <w:rsid w:val="001B3B02"/>
    <w:rsid w:val="001B4D84"/>
    <w:rsid w:val="001B63E5"/>
    <w:rsid w:val="001C0C2A"/>
    <w:rsid w:val="001C1E85"/>
    <w:rsid w:val="001C3370"/>
    <w:rsid w:val="001C3954"/>
    <w:rsid w:val="001C3EB7"/>
    <w:rsid w:val="001C4574"/>
    <w:rsid w:val="001C6DC4"/>
    <w:rsid w:val="001D01E7"/>
    <w:rsid w:val="001D09AA"/>
    <w:rsid w:val="001D1847"/>
    <w:rsid w:val="001D1DC8"/>
    <w:rsid w:val="001D2743"/>
    <w:rsid w:val="001D436C"/>
    <w:rsid w:val="001D7500"/>
    <w:rsid w:val="001E0A15"/>
    <w:rsid w:val="001E2680"/>
    <w:rsid w:val="001E4464"/>
    <w:rsid w:val="001E63F8"/>
    <w:rsid w:val="001F2D85"/>
    <w:rsid w:val="001F6647"/>
    <w:rsid w:val="001F6A60"/>
    <w:rsid w:val="002014BD"/>
    <w:rsid w:val="00202787"/>
    <w:rsid w:val="00204340"/>
    <w:rsid w:val="00206A96"/>
    <w:rsid w:val="002074B0"/>
    <w:rsid w:val="00210CDC"/>
    <w:rsid w:val="00211056"/>
    <w:rsid w:val="002117E0"/>
    <w:rsid w:val="002126A7"/>
    <w:rsid w:val="002142B9"/>
    <w:rsid w:val="002166C8"/>
    <w:rsid w:val="00217ADC"/>
    <w:rsid w:val="00217B50"/>
    <w:rsid w:val="00220AA9"/>
    <w:rsid w:val="00221B22"/>
    <w:rsid w:val="00223974"/>
    <w:rsid w:val="00230EDC"/>
    <w:rsid w:val="0023249C"/>
    <w:rsid w:val="00234104"/>
    <w:rsid w:val="0023503B"/>
    <w:rsid w:val="00236214"/>
    <w:rsid w:val="0023666C"/>
    <w:rsid w:val="00236943"/>
    <w:rsid w:val="00241701"/>
    <w:rsid w:val="00243691"/>
    <w:rsid w:val="002518BB"/>
    <w:rsid w:val="00252F35"/>
    <w:rsid w:val="00253A52"/>
    <w:rsid w:val="00257EFD"/>
    <w:rsid w:val="00263131"/>
    <w:rsid w:val="00263584"/>
    <w:rsid w:val="00264398"/>
    <w:rsid w:val="002644DF"/>
    <w:rsid w:val="00264C22"/>
    <w:rsid w:val="002671E1"/>
    <w:rsid w:val="002678EB"/>
    <w:rsid w:val="00267B55"/>
    <w:rsid w:val="002722FC"/>
    <w:rsid w:val="002736ED"/>
    <w:rsid w:val="0027372D"/>
    <w:rsid w:val="00274A08"/>
    <w:rsid w:val="002750E2"/>
    <w:rsid w:val="00276C8E"/>
    <w:rsid w:val="00282E12"/>
    <w:rsid w:val="002861F7"/>
    <w:rsid w:val="0028646D"/>
    <w:rsid w:val="0028766C"/>
    <w:rsid w:val="0029017F"/>
    <w:rsid w:val="002A062A"/>
    <w:rsid w:val="002A1F82"/>
    <w:rsid w:val="002A35C6"/>
    <w:rsid w:val="002A637E"/>
    <w:rsid w:val="002A6D6F"/>
    <w:rsid w:val="002B08F5"/>
    <w:rsid w:val="002B0B33"/>
    <w:rsid w:val="002B1B3D"/>
    <w:rsid w:val="002B2F0B"/>
    <w:rsid w:val="002B3F6B"/>
    <w:rsid w:val="002B3F8F"/>
    <w:rsid w:val="002C1F30"/>
    <w:rsid w:val="002C57C5"/>
    <w:rsid w:val="002C6542"/>
    <w:rsid w:val="002C65F6"/>
    <w:rsid w:val="002D1E5B"/>
    <w:rsid w:val="002D301B"/>
    <w:rsid w:val="002D30E4"/>
    <w:rsid w:val="002D407E"/>
    <w:rsid w:val="002D45BE"/>
    <w:rsid w:val="002D6A63"/>
    <w:rsid w:val="002D746A"/>
    <w:rsid w:val="002F1149"/>
    <w:rsid w:val="002F25F2"/>
    <w:rsid w:val="002F54BE"/>
    <w:rsid w:val="002F55E8"/>
    <w:rsid w:val="002F65F1"/>
    <w:rsid w:val="00300EA8"/>
    <w:rsid w:val="003016B0"/>
    <w:rsid w:val="00302094"/>
    <w:rsid w:val="00304F9D"/>
    <w:rsid w:val="003055D4"/>
    <w:rsid w:val="00305951"/>
    <w:rsid w:val="00310810"/>
    <w:rsid w:val="003110E0"/>
    <w:rsid w:val="0031134F"/>
    <w:rsid w:val="00312226"/>
    <w:rsid w:val="00313C5A"/>
    <w:rsid w:val="0031481B"/>
    <w:rsid w:val="003177BA"/>
    <w:rsid w:val="0032071C"/>
    <w:rsid w:val="00320E7C"/>
    <w:rsid w:val="00322569"/>
    <w:rsid w:val="00322C2B"/>
    <w:rsid w:val="00323702"/>
    <w:rsid w:val="00325701"/>
    <w:rsid w:val="00332BC8"/>
    <w:rsid w:val="0034390A"/>
    <w:rsid w:val="00344238"/>
    <w:rsid w:val="00345C56"/>
    <w:rsid w:val="003464BC"/>
    <w:rsid w:val="003470E3"/>
    <w:rsid w:val="00350E00"/>
    <w:rsid w:val="00352221"/>
    <w:rsid w:val="0035434B"/>
    <w:rsid w:val="00363D36"/>
    <w:rsid w:val="003659AD"/>
    <w:rsid w:val="00365A8D"/>
    <w:rsid w:val="003671A1"/>
    <w:rsid w:val="00371B72"/>
    <w:rsid w:val="00372778"/>
    <w:rsid w:val="0037286C"/>
    <w:rsid w:val="00373D1B"/>
    <w:rsid w:val="0037531F"/>
    <w:rsid w:val="00382488"/>
    <w:rsid w:val="00383A49"/>
    <w:rsid w:val="00384AB5"/>
    <w:rsid w:val="00392C09"/>
    <w:rsid w:val="003949A8"/>
    <w:rsid w:val="00394DA8"/>
    <w:rsid w:val="003A10BE"/>
    <w:rsid w:val="003A23B2"/>
    <w:rsid w:val="003A240A"/>
    <w:rsid w:val="003A2AE5"/>
    <w:rsid w:val="003A54EB"/>
    <w:rsid w:val="003A6F16"/>
    <w:rsid w:val="003B1C3B"/>
    <w:rsid w:val="003B2A85"/>
    <w:rsid w:val="003B45D6"/>
    <w:rsid w:val="003B545B"/>
    <w:rsid w:val="003B6BCB"/>
    <w:rsid w:val="003C00B3"/>
    <w:rsid w:val="003C0C70"/>
    <w:rsid w:val="003C0ED3"/>
    <w:rsid w:val="003C2320"/>
    <w:rsid w:val="003C267B"/>
    <w:rsid w:val="003C2D94"/>
    <w:rsid w:val="003D13CA"/>
    <w:rsid w:val="003D3321"/>
    <w:rsid w:val="003E051F"/>
    <w:rsid w:val="003E10CD"/>
    <w:rsid w:val="003E14DB"/>
    <w:rsid w:val="003E23C3"/>
    <w:rsid w:val="003E4892"/>
    <w:rsid w:val="003F09C8"/>
    <w:rsid w:val="003F418F"/>
    <w:rsid w:val="0040309B"/>
    <w:rsid w:val="00404402"/>
    <w:rsid w:val="00407CE2"/>
    <w:rsid w:val="004101CF"/>
    <w:rsid w:val="004120E1"/>
    <w:rsid w:val="00414696"/>
    <w:rsid w:val="004148CF"/>
    <w:rsid w:val="00415445"/>
    <w:rsid w:val="00421D88"/>
    <w:rsid w:val="004247A6"/>
    <w:rsid w:val="00432A81"/>
    <w:rsid w:val="004368F3"/>
    <w:rsid w:val="00437167"/>
    <w:rsid w:val="00437C9C"/>
    <w:rsid w:val="00441E54"/>
    <w:rsid w:val="004422B0"/>
    <w:rsid w:val="004434AF"/>
    <w:rsid w:val="0045495A"/>
    <w:rsid w:val="00454FAB"/>
    <w:rsid w:val="0045669E"/>
    <w:rsid w:val="004566FB"/>
    <w:rsid w:val="00457B8E"/>
    <w:rsid w:val="00457D64"/>
    <w:rsid w:val="00461266"/>
    <w:rsid w:val="00461740"/>
    <w:rsid w:val="00464F13"/>
    <w:rsid w:val="00465C3B"/>
    <w:rsid w:val="00465EC3"/>
    <w:rsid w:val="00466C9C"/>
    <w:rsid w:val="00467835"/>
    <w:rsid w:val="00477FC8"/>
    <w:rsid w:val="0048413E"/>
    <w:rsid w:val="00487D0A"/>
    <w:rsid w:val="00487E09"/>
    <w:rsid w:val="00494031"/>
    <w:rsid w:val="004962B6"/>
    <w:rsid w:val="004A1AA8"/>
    <w:rsid w:val="004A539D"/>
    <w:rsid w:val="004A6A4D"/>
    <w:rsid w:val="004B0C39"/>
    <w:rsid w:val="004B111E"/>
    <w:rsid w:val="004B4FFF"/>
    <w:rsid w:val="004B5505"/>
    <w:rsid w:val="004B795D"/>
    <w:rsid w:val="004C1FB9"/>
    <w:rsid w:val="004D142A"/>
    <w:rsid w:val="004D1DB5"/>
    <w:rsid w:val="004D3513"/>
    <w:rsid w:val="004D7663"/>
    <w:rsid w:val="004D798E"/>
    <w:rsid w:val="004E2B35"/>
    <w:rsid w:val="004E2E59"/>
    <w:rsid w:val="004E383E"/>
    <w:rsid w:val="004E439C"/>
    <w:rsid w:val="004E5470"/>
    <w:rsid w:val="004E5807"/>
    <w:rsid w:val="004E6948"/>
    <w:rsid w:val="004F38A7"/>
    <w:rsid w:val="004F48FC"/>
    <w:rsid w:val="004F5AA3"/>
    <w:rsid w:val="004F6367"/>
    <w:rsid w:val="0050106A"/>
    <w:rsid w:val="00501A30"/>
    <w:rsid w:val="005028C5"/>
    <w:rsid w:val="00503395"/>
    <w:rsid w:val="0050593B"/>
    <w:rsid w:val="00506277"/>
    <w:rsid w:val="00507672"/>
    <w:rsid w:val="0051196F"/>
    <w:rsid w:val="00514247"/>
    <w:rsid w:val="00514863"/>
    <w:rsid w:val="0051703D"/>
    <w:rsid w:val="0051744E"/>
    <w:rsid w:val="00517D9A"/>
    <w:rsid w:val="00517FA2"/>
    <w:rsid w:val="00521B6C"/>
    <w:rsid w:val="005224A2"/>
    <w:rsid w:val="005225F1"/>
    <w:rsid w:val="005237A9"/>
    <w:rsid w:val="00523FB0"/>
    <w:rsid w:val="0052564C"/>
    <w:rsid w:val="005265A6"/>
    <w:rsid w:val="005310FF"/>
    <w:rsid w:val="00531BF3"/>
    <w:rsid w:val="0053226E"/>
    <w:rsid w:val="005360E0"/>
    <w:rsid w:val="00542888"/>
    <w:rsid w:val="005433C9"/>
    <w:rsid w:val="00543D97"/>
    <w:rsid w:val="00544226"/>
    <w:rsid w:val="00550045"/>
    <w:rsid w:val="00550847"/>
    <w:rsid w:val="005513B5"/>
    <w:rsid w:val="0055142D"/>
    <w:rsid w:val="00556B8B"/>
    <w:rsid w:val="00556C42"/>
    <w:rsid w:val="00556ECD"/>
    <w:rsid w:val="00557663"/>
    <w:rsid w:val="00560EB8"/>
    <w:rsid w:val="00564FDB"/>
    <w:rsid w:val="005654CC"/>
    <w:rsid w:val="00567256"/>
    <w:rsid w:val="00567AA0"/>
    <w:rsid w:val="005725BC"/>
    <w:rsid w:val="00574238"/>
    <w:rsid w:val="00575219"/>
    <w:rsid w:val="00577247"/>
    <w:rsid w:val="00577CE7"/>
    <w:rsid w:val="0058008F"/>
    <w:rsid w:val="00585ADF"/>
    <w:rsid w:val="00586618"/>
    <w:rsid w:val="00587E02"/>
    <w:rsid w:val="00591339"/>
    <w:rsid w:val="005933D2"/>
    <w:rsid w:val="005936D8"/>
    <w:rsid w:val="00594F11"/>
    <w:rsid w:val="005973E7"/>
    <w:rsid w:val="005A0ADF"/>
    <w:rsid w:val="005A0FE1"/>
    <w:rsid w:val="005A36B2"/>
    <w:rsid w:val="005A669A"/>
    <w:rsid w:val="005B012D"/>
    <w:rsid w:val="005B07E1"/>
    <w:rsid w:val="005B0C77"/>
    <w:rsid w:val="005B2211"/>
    <w:rsid w:val="005B2516"/>
    <w:rsid w:val="005B34F2"/>
    <w:rsid w:val="005B407C"/>
    <w:rsid w:val="005B4B73"/>
    <w:rsid w:val="005B74B9"/>
    <w:rsid w:val="005C2D17"/>
    <w:rsid w:val="005D114A"/>
    <w:rsid w:val="005D3CAA"/>
    <w:rsid w:val="005D536A"/>
    <w:rsid w:val="005D5958"/>
    <w:rsid w:val="005D68CF"/>
    <w:rsid w:val="005D77FE"/>
    <w:rsid w:val="005E0A46"/>
    <w:rsid w:val="005E3F5D"/>
    <w:rsid w:val="005E546D"/>
    <w:rsid w:val="005E5DD3"/>
    <w:rsid w:val="005E7C6C"/>
    <w:rsid w:val="005F283B"/>
    <w:rsid w:val="005F2942"/>
    <w:rsid w:val="005F2EAD"/>
    <w:rsid w:val="005F35DA"/>
    <w:rsid w:val="005F4C1F"/>
    <w:rsid w:val="005F660D"/>
    <w:rsid w:val="005F73E9"/>
    <w:rsid w:val="006025F3"/>
    <w:rsid w:val="00604163"/>
    <w:rsid w:val="006147AD"/>
    <w:rsid w:val="00617A7A"/>
    <w:rsid w:val="00621097"/>
    <w:rsid w:val="006218D8"/>
    <w:rsid w:val="00621E88"/>
    <w:rsid w:val="006274E3"/>
    <w:rsid w:val="00633BEA"/>
    <w:rsid w:val="006373AE"/>
    <w:rsid w:val="006433A2"/>
    <w:rsid w:val="00653E19"/>
    <w:rsid w:val="00655A6E"/>
    <w:rsid w:val="00656FA6"/>
    <w:rsid w:val="006658E5"/>
    <w:rsid w:val="00666F1C"/>
    <w:rsid w:val="00670403"/>
    <w:rsid w:val="00670A9F"/>
    <w:rsid w:val="00671606"/>
    <w:rsid w:val="006744F4"/>
    <w:rsid w:val="006804AB"/>
    <w:rsid w:val="006829B2"/>
    <w:rsid w:val="00683860"/>
    <w:rsid w:val="00684438"/>
    <w:rsid w:val="006850ED"/>
    <w:rsid w:val="0068635D"/>
    <w:rsid w:val="00686F32"/>
    <w:rsid w:val="00691B60"/>
    <w:rsid w:val="00691F61"/>
    <w:rsid w:val="00692AE9"/>
    <w:rsid w:val="00693879"/>
    <w:rsid w:val="006939DF"/>
    <w:rsid w:val="00696857"/>
    <w:rsid w:val="006974BB"/>
    <w:rsid w:val="006A19B6"/>
    <w:rsid w:val="006A35C2"/>
    <w:rsid w:val="006A4471"/>
    <w:rsid w:val="006A5D3D"/>
    <w:rsid w:val="006A738E"/>
    <w:rsid w:val="006B344B"/>
    <w:rsid w:val="006B439C"/>
    <w:rsid w:val="006B6FD5"/>
    <w:rsid w:val="006B7078"/>
    <w:rsid w:val="006C15BF"/>
    <w:rsid w:val="006C20D8"/>
    <w:rsid w:val="006C2A75"/>
    <w:rsid w:val="006C6D5F"/>
    <w:rsid w:val="006D1F40"/>
    <w:rsid w:val="006D4359"/>
    <w:rsid w:val="006D77AF"/>
    <w:rsid w:val="006E0413"/>
    <w:rsid w:val="006E051A"/>
    <w:rsid w:val="006E0768"/>
    <w:rsid w:val="006E4551"/>
    <w:rsid w:val="006E4752"/>
    <w:rsid w:val="006E6FBD"/>
    <w:rsid w:val="006F33A9"/>
    <w:rsid w:val="006F3D53"/>
    <w:rsid w:val="006F5357"/>
    <w:rsid w:val="006F64B5"/>
    <w:rsid w:val="00700EC4"/>
    <w:rsid w:val="00707519"/>
    <w:rsid w:val="007118D1"/>
    <w:rsid w:val="00712D19"/>
    <w:rsid w:val="00714464"/>
    <w:rsid w:val="00715D78"/>
    <w:rsid w:val="0072349B"/>
    <w:rsid w:val="00726C36"/>
    <w:rsid w:val="00731D02"/>
    <w:rsid w:val="007326E8"/>
    <w:rsid w:val="00735F16"/>
    <w:rsid w:val="00735FB7"/>
    <w:rsid w:val="00736862"/>
    <w:rsid w:val="00737422"/>
    <w:rsid w:val="00737E07"/>
    <w:rsid w:val="007410EA"/>
    <w:rsid w:val="00746CE1"/>
    <w:rsid w:val="0074745B"/>
    <w:rsid w:val="0074775C"/>
    <w:rsid w:val="00751C73"/>
    <w:rsid w:val="00753E7C"/>
    <w:rsid w:val="00754DAD"/>
    <w:rsid w:val="007551DF"/>
    <w:rsid w:val="0075614E"/>
    <w:rsid w:val="007564A8"/>
    <w:rsid w:val="0076190B"/>
    <w:rsid w:val="00762B21"/>
    <w:rsid w:val="007654C4"/>
    <w:rsid w:val="00766F2A"/>
    <w:rsid w:val="00775D6B"/>
    <w:rsid w:val="007816D3"/>
    <w:rsid w:val="00782516"/>
    <w:rsid w:val="00782ABA"/>
    <w:rsid w:val="00784ABA"/>
    <w:rsid w:val="00784CF0"/>
    <w:rsid w:val="00792256"/>
    <w:rsid w:val="00792CBB"/>
    <w:rsid w:val="00793201"/>
    <w:rsid w:val="00794E13"/>
    <w:rsid w:val="00795C01"/>
    <w:rsid w:val="00795EA7"/>
    <w:rsid w:val="007A0D2B"/>
    <w:rsid w:val="007A2559"/>
    <w:rsid w:val="007A2FBD"/>
    <w:rsid w:val="007A3710"/>
    <w:rsid w:val="007A400B"/>
    <w:rsid w:val="007A493F"/>
    <w:rsid w:val="007A56D5"/>
    <w:rsid w:val="007A57C2"/>
    <w:rsid w:val="007A639B"/>
    <w:rsid w:val="007A65B5"/>
    <w:rsid w:val="007A67D0"/>
    <w:rsid w:val="007A7896"/>
    <w:rsid w:val="007A78EB"/>
    <w:rsid w:val="007A78EF"/>
    <w:rsid w:val="007B136B"/>
    <w:rsid w:val="007B161C"/>
    <w:rsid w:val="007B374A"/>
    <w:rsid w:val="007B3E4F"/>
    <w:rsid w:val="007B4724"/>
    <w:rsid w:val="007B56CF"/>
    <w:rsid w:val="007C3BC9"/>
    <w:rsid w:val="007C4E21"/>
    <w:rsid w:val="007C5B7B"/>
    <w:rsid w:val="007C7C98"/>
    <w:rsid w:val="007C7F68"/>
    <w:rsid w:val="007D0849"/>
    <w:rsid w:val="007D18A8"/>
    <w:rsid w:val="007D1FAE"/>
    <w:rsid w:val="007D212F"/>
    <w:rsid w:val="007D4FBE"/>
    <w:rsid w:val="007D53F9"/>
    <w:rsid w:val="007D60EC"/>
    <w:rsid w:val="007E1923"/>
    <w:rsid w:val="007E283D"/>
    <w:rsid w:val="007E3186"/>
    <w:rsid w:val="007E3947"/>
    <w:rsid w:val="007E5DB1"/>
    <w:rsid w:val="007E60CB"/>
    <w:rsid w:val="007E6FCF"/>
    <w:rsid w:val="007E72B5"/>
    <w:rsid w:val="007E7E21"/>
    <w:rsid w:val="007F08DC"/>
    <w:rsid w:val="007F19E2"/>
    <w:rsid w:val="007F4681"/>
    <w:rsid w:val="007F6714"/>
    <w:rsid w:val="007F7ED8"/>
    <w:rsid w:val="00803604"/>
    <w:rsid w:val="00803DB0"/>
    <w:rsid w:val="00805084"/>
    <w:rsid w:val="00805974"/>
    <w:rsid w:val="00806533"/>
    <w:rsid w:val="008103F1"/>
    <w:rsid w:val="008106DB"/>
    <w:rsid w:val="008121C7"/>
    <w:rsid w:val="00813B56"/>
    <w:rsid w:val="008146FD"/>
    <w:rsid w:val="008152B2"/>
    <w:rsid w:val="008155E4"/>
    <w:rsid w:val="00816949"/>
    <w:rsid w:val="0082239D"/>
    <w:rsid w:val="00823D09"/>
    <w:rsid w:val="00824C43"/>
    <w:rsid w:val="00830BD4"/>
    <w:rsid w:val="00830CB3"/>
    <w:rsid w:val="00832186"/>
    <w:rsid w:val="00832918"/>
    <w:rsid w:val="008340F3"/>
    <w:rsid w:val="00837F7F"/>
    <w:rsid w:val="00841F6C"/>
    <w:rsid w:val="00842C0A"/>
    <w:rsid w:val="0084303D"/>
    <w:rsid w:val="008459C8"/>
    <w:rsid w:val="0084659A"/>
    <w:rsid w:val="00846B2E"/>
    <w:rsid w:val="00847D96"/>
    <w:rsid w:val="00851C97"/>
    <w:rsid w:val="00852835"/>
    <w:rsid w:val="0085517A"/>
    <w:rsid w:val="00856BD1"/>
    <w:rsid w:val="0085725D"/>
    <w:rsid w:val="0085735A"/>
    <w:rsid w:val="00864CB6"/>
    <w:rsid w:val="00864D84"/>
    <w:rsid w:val="00864E66"/>
    <w:rsid w:val="00865AC5"/>
    <w:rsid w:val="00870602"/>
    <w:rsid w:val="00872AAB"/>
    <w:rsid w:val="008743EF"/>
    <w:rsid w:val="00874DF4"/>
    <w:rsid w:val="008753DB"/>
    <w:rsid w:val="00876083"/>
    <w:rsid w:val="008775D4"/>
    <w:rsid w:val="00880453"/>
    <w:rsid w:val="00883D39"/>
    <w:rsid w:val="008858C5"/>
    <w:rsid w:val="00886E61"/>
    <w:rsid w:val="00887A53"/>
    <w:rsid w:val="00893BD0"/>
    <w:rsid w:val="008941F5"/>
    <w:rsid w:val="00894E18"/>
    <w:rsid w:val="00896B20"/>
    <w:rsid w:val="008A048F"/>
    <w:rsid w:val="008A3016"/>
    <w:rsid w:val="008A3D54"/>
    <w:rsid w:val="008A43AF"/>
    <w:rsid w:val="008B1555"/>
    <w:rsid w:val="008B19E3"/>
    <w:rsid w:val="008B2BA4"/>
    <w:rsid w:val="008B3506"/>
    <w:rsid w:val="008B4737"/>
    <w:rsid w:val="008B5F77"/>
    <w:rsid w:val="008B628B"/>
    <w:rsid w:val="008B6815"/>
    <w:rsid w:val="008C20AC"/>
    <w:rsid w:val="008C24BF"/>
    <w:rsid w:val="008C4098"/>
    <w:rsid w:val="008C6549"/>
    <w:rsid w:val="008C6F9E"/>
    <w:rsid w:val="008D348D"/>
    <w:rsid w:val="008D49C6"/>
    <w:rsid w:val="008D5FAD"/>
    <w:rsid w:val="008D656F"/>
    <w:rsid w:val="008E1D43"/>
    <w:rsid w:val="008E6196"/>
    <w:rsid w:val="008F0149"/>
    <w:rsid w:val="008F0FEC"/>
    <w:rsid w:val="008F3DDD"/>
    <w:rsid w:val="008F66B2"/>
    <w:rsid w:val="008F6BFA"/>
    <w:rsid w:val="00903AA2"/>
    <w:rsid w:val="00904720"/>
    <w:rsid w:val="00906C0A"/>
    <w:rsid w:val="009108ED"/>
    <w:rsid w:val="00911A9A"/>
    <w:rsid w:val="0091348B"/>
    <w:rsid w:val="0091386F"/>
    <w:rsid w:val="00913A60"/>
    <w:rsid w:val="00914AD1"/>
    <w:rsid w:val="00915FFF"/>
    <w:rsid w:val="00916B2A"/>
    <w:rsid w:val="00917BBD"/>
    <w:rsid w:val="00930D34"/>
    <w:rsid w:val="009319C9"/>
    <w:rsid w:val="00931FD6"/>
    <w:rsid w:val="00932147"/>
    <w:rsid w:val="00932844"/>
    <w:rsid w:val="00932D13"/>
    <w:rsid w:val="00933914"/>
    <w:rsid w:val="00934BCD"/>
    <w:rsid w:val="009367B4"/>
    <w:rsid w:val="00936B54"/>
    <w:rsid w:val="00941BC6"/>
    <w:rsid w:val="00943BAB"/>
    <w:rsid w:val="00947179"/>
    <w:rsid w:val="00952938"/>
    <w:rsid w:val="0095607A"/>
    <w:rsid w:val="0095634B"/>
    <w:rsid w:val="009565B3"/>
    <w:rsid w:val="00957745"/>
    <w:rsid w:val="009616A1"/>
    <w:rsid w:val="0096392B"/>
    <w:rsid w:val="00963D8A"/>
    <w:rsid w:val="0096447B"/>
    <w:rsid w:val="00964762"/>
    <w:rsid w:val="009647A2"/>
    <w:rsid w:val="009653BB"/>
    <w:rsid w:val="00965F98"/>
    <w:rsid w:val="00966701"/>
    <w:rsid w:val="00970F4D"/>
    <w:rsid w:val="00971299"/>
    <w:rsid w:val="00971576"/>
    <w:rsid w:val="009724B2"/>
    <w:rsid w:val="00975492"/>
    <w:rsid w:val="009754B8"/>
    <w:rsid w:val="009756D8"/>
    <w:rsid w:val="00976506"/>
    <w:rsid w:val="00977D29"/>
    <w:rsid w:val="00982DFA"/>
    <w:rsid w:val="0098392B"/>
    <w:rsid w:val="00983B02"/>
    <w:rsid w:val="00991409"/>
    <w:rsid w:val="009926DD"/>
    <w:rsid w:val="009933C2"/>
    <w:rsid w:val="0099421D"/>
    <w:rsid w:val="009A20D0"/>
    <w:rsid w:val="009A34E8"/>
    <w:rsid w:val="009A3F6F"/>
    <w:rsid w:val="009B00C3"/>
    <w:rsid w:val="009B28F8"/>
    <w:rsid w:val="009B2AF5"/>
    <w:rsid w:val="009B54C9"/>
    <w:rsid w:val="009B6671"/>
    <w:rsid w:val="009B7C32"/>
    <w:rsid w:val="009C105D"/>
    <w:rsid w:val="009C148E"/>
    <w:rsid w:val="009C4AD4"/>
    <w:rsid w:val="009D0116"/>
    <w:rsid w:val="009D21F2"/>
    <w:rsid w:val="009D39F6"/>
    <w:rsid w:val="009D5D1F"/>
    <w:rsid w:val="009D6067"/>
    <w:rsid w:val="009D7AB0"/>
    <w:rsid w:val="009D7C21"/>
    <w:rsid w:val="009E09F1"/>
    <w:rsid w:val="009E119D"/>
    <w:rsid w:val="009E12EF"/>
    <w:rsid w:val="009E29CC"/>
    <w:rsid w:val="009E5643"/>
    <w:rsid w:val="009E625B"/>
    <w:rsid w:val="009E6B2A"/>
    <w:rsid w:val="009E75B9"/>
    <w:rsid w:val="009F0F13"/>
    <w:rsid w:val="009F530B"/>
    <w:rsid w:val="009F5EC7"/>
    <w:rsid w:val="009F6141"/>
    <w:rsid w:val="009F70B4"/>
    <w:rsid w:val="00A01391"/>
    <w:rsid w:val="00A01E2B"/>
    <w:rsid w:val="00A021A7"/>
    <w:rsid w:val="00A0255A"/>
    <w:rsid w:val="00A10155"/>
    <w:rsid w:val="00A111B8"/>
    <w:rsid w:val="00A14853"/>
    <w:rsid w:val="00A15847"/>
    <w:rsid w:val="00A2015A"/>
    <w:rsid w:val="00A20A74"/>
    <w:rsid w:val="00A21D00"/>
    <w:rsid w:val="00A245DC"/>
    <w:rsid w:val="00A25EBC"/>
    <w:rsid w:val="00A27C6C"/>
    <w:rsid w:val="00A307C7"/>
    <w:rsid w:val="00A4352C"/>
    <w:rsid w:val="00A45255"/>
    <w:rsid w:val="00A46295"/>
    <w:rsid w:val="00A46E9C"/>
    <w:rsid w:val="00A47367"/>
    <w:rsid w:val="00A50B59"/>
    <w:rsid w:val="00A517D4"/>
    <w:rsid w:val="00A54F30"/>
    <w:rsid w:val="00A550CD"/>
    <w:rsid w:val="00A55272"/>
    <w:rsid w:val="00A56DDB"/>
    <w:rsid w:val="00A61E69"/>
    <w:rsid w:val="00A62059"/>
    <w:rsid w:val="00A623BB"/>
    <w:rsid w:val="00A65857"/>
    <w:rsid w:val="00A67930"/>
    <w:rsid w:val="00A67D4D"/>
    <w:rsid w:val="00A70BD0"/>
    <w:rsid w:val="00A718D3"/>
    <w:rsid w:val="00A72B43"/>
    <w:rsid w:val="00A72E85"/>
    <w:rsid w:val="00A83A69"/>
    <w:rsid w:val="00A83FB8"/>
    <w:rsid w:val="00A85D9F"/>
    <w:rsid w:val="00A93800"/>
    <w:rsid w:val="00A93EFE"/>
    <w:rsid w:val="00A96B81"/>
    <w:rsid w:val="00A97B8A"/>
    <w:rsid w:val="00A97D1D"/>
    <w:rsid w:val="00AA03AC"/>
    <w:rsid w:val="00AA0E2A"/>
    <w:rsid w:val="00AA2868"/>
    <w:rsid w:val="00AA28E6"/>
    <w:rsid w:val="00AA2ED8"/>
    <w:rsid w:val="00AA35D4"/>
    <w:rsid w:val="00AA39A1"/>
    <w:rsid w:val="00AA4352"/>
    <w:rsid w:val="00AA489C"/>
    <w:rsid w:val="00AA689E"/>
    <w:rsid w:val="00AB2E0D"/>
    <w:rsid w:val="00AB2E28"/>
    <w:rsid w:val="00AB6891"/>
    <w:rsid w:val="00AB6B35"/>
    <w:rsid w:val="00AB77AB"/>
    <w:rsid w:val="00AC1DA9"/>
    <w:rsid w:val="00AC25B9"/>
    <w:rsid w:val="00AC2EDA"/>
    <w:rsid w:val="00AC6E97"/>
    <w:rsid w:val="00AC6F54"/>
    <w:rsid w:val="00AC7D26"/>
    <w:rsid w:val="00AD14EE"/>
    <w:rsid w:val="00AD3D92"/>
    <w:rsid w:val="00AD4F21"/>
    <w:rsid w:val="00AD5159"/>
    <w:rsid w:val="00AD564F"/>
    <w:rsid w:val="00AD5E68"/>
    <w:rsid w:val="00AD6FA4"/>
    <w:rsid w:val="00AE01EA"/>
    <w:rsid w:val="00AE4F4A"/>
    <w:rsid w:val="00AE5610"/>
    <w:rsid w:val="00AE5CB6"/>
    <w:rsid w:val="00AE75F2"/>
    <w:rsid w:val="00AF12DA"/>
    <w:rsid w:val="00AF157E"/>
    <w:rsid w:val="00AF34EA"/>
    <w:rsid w:val="00AF4055"/>
    <w:rsid w:val="00AF42FF"/>
    <w:rsid w:val="00AF759E"/>
    <w:rsid w:val="00AF7E56"/>
    <w:rsid w:val="00B00A5A"/>
    <w:rsid w:val="00B029B0"/>
    <w:rsid w:val="00B03609"/>
    <w:rsid w:val="00B0423B"/>
    <w:rsid w:val="00B055D4"/>
    <w:rsid w:val="00B10347"/>
    <w:rsid w:val="00B128CD"/>
    <w:rsid w:val="00B142C2"/>
    <w:rsid w:val="00B16582"/>
    <w:rsid w:val="00B2238E"/>
    <w:rsid w:val="00B24D23"/>
    <w:rsid w:val="00B25012"/>
    <w:rsid w:val="00B34D22"/>
    <w:rsid w:val="00B413E4"/>
    <w:rsid w:val="00B4168B"/>
    <w:rsid w:val="00B41A91"/>
    <w:rsid w:val="00B441CA"/>
    <w:rsid w:val="00B44547"/>
    <w:rsid w:val="00B4592D"/>
    <w:rsid w:val="00B50B28"/>
    <w:rsid w:val="00B53B3D"/>
    <w:rsid w:val="00B54076"/>
    <w:rsid w:val="00B54ED9"/>
    <w:rsid w:val="00B565FC"/>
    <w:rsid w:val="00B6107F"/>
    <w:rsid w:val="00B61509"/>
    <w:rsid w:val="00B61CDE"/>
    <w:rsid w:val="00B62E50"/>
    <w:rsid w:val="00B62EEB"/>
    <w:rsid w:val="00B63D99"/>
    <w:rsid w:val="00B640DA"/>
    <w:rsid w:val="00B65220"/>
    <w:rsid w:val="00B67F28"/>
    <w:rsid w:val="00B726BF"/>
    <w:rsid w:val="00B73E9F"/>
    <w:rsid w:val="00B74F18"/>
    <w:rsid w:val="00B763B7"/>
    <w:rsid w:val="00B76B99"/>
    <w:rsid w:val="00B7778F"/>
    <w:rsid w:val="00B904F9"/>
    <w:rsid w:val="00B91791"/>
    <w:rsid w:val="00B92825"/>
    <w:rsid w:val="00B94219"/>
    <w:rsid w:val="00B968F2"/>
    <w:rsid w:val="00B96CD6"/>
    <w:rsid w:val="00B97EDE"/>
    <w:rsid w:val="00BA0BBA"/>
    <w:rsid w:val="00BA228A"/>
    <w:rsid w:val="00BA272B"/>
    <w:rsid w:val="00BA2769"/>
    <w:rsid w:val="00BA2907"/>
    <w:rsid w:val="00BA2E11"/>
    <w:rsid w:val="00BA67D0"/>
    <w:rsid w:val="00BA698A"/>
    <w:rsid w:val="00BA7BD1"/>
    <w:rsid w:val="00BB0C3B"/>
    <w:rsid w:val="00BB0DF9"/>
    <w:rsid w:val="00BB7D3B"/>
    <w:rsid w:val="00BC2AF3"/>
    <w:rsid w:val="00BC3481"/>
    <w:rsid w:val="00BC3D1F"/>
    <w:rsid w:val="00BC425C"/>
    <w:rsid w:val="00BC47B0"/>
    <w:rsid w:val="00BC630A"/>
    <w:rsid w:val="00BC68FD"/>
    <w:rsid w:val="00BC73A6"/>
    <w:rsid w:val="00BD0442"/>
    <w:rsid w:val="00BD31AE"/>
    <w:rsid w:val="00BD3816"/>
    <w:rsid w:val="00BD3F1A"/>
    <w:rsid w:val="00BD4C1C"/>
    <w:rsid w:val="00BD5285"/>
    <w:rsid w:val="00BD786C"/>
    <w:rsid w:val="00BD7FC0"/>
    <w:rsid w:val="00BE02D5"/>
    <w:rsid w:val="00BE04DE"/>
    <w:rsid w:val="00BE1632"/>
    <w:rsid w:val="00BE277D"/>
    <w:rsid w:val="00BE6E22"/>
    <w:rsid w:val="00BE7B01"/>
    <w:rsid w:val="00BF2E6F"/>
    <w:rsid w:val="00BF5C29"/>
    <w:rsid w:val="00BF6549"/>
    <w:rsid w:val="00BF69C8"/>
    <w:rsid w:val="00BF6A9B"/>
    <w:rsid w:val="00C00653"/>
    <w:rsid w:val="00C00FF4"/>
    <w:rsid w:val="00C0315A"/>
    <w:rsid w:val="00C0384A"/>
    <w:rsid w:val="00C10969"/>
    <w:rsid w:val="00C113EC"/>
    <w:rsid w:val="00C11ED4"/>
    <w:rsid w:val="00C11FC3"/>
    <w:rsid w:val="00C14E14"/>
    <w:rsid w:val="00C15C4D"/>
    <w:rsid w:val="00C15FD0"/>
    <w:rsid w:val="00C16454"/>
    <w:rsid w:val="00C1679D"/>
    <w:rsid w:val="00C16F16"/>
    <w:rsid w:val="00C2074C"/>
    <w:rsid w:val="00C20EB8"/>
    <w:rsid w:val="00C21E9B"/>
    <w:rsid w:val="00C2249C"/>
    <w:rsid w:val="00C2298F"/>
    <w:rsid w:val="00C23286"/>
    <w:rsid w:val="00C23E7D"/>
    <w:rsid w:val="00C26675"/>
    <w:rsid w:val="00C27258"/>
    <w:rsid w:val="00C30CA5"/>
    <w:rsid w:val="00C31DEA"/>
    <w:rsid w:val="00C32378"/>
    <w:rsid w:val="00C32EF8"/>
    <w:rsid w:val="00C3358C"/>
    <w:rsid w:val="00C337FB"/>
    <w:rsid w:val="00C33B7F"/>
    <w:rsid w:val="00C35B16"/>
    <w:rsid w:val="00C40103"/>
    <w:rsid w:val="00C41F82"/>
    <w:rsid w:val="00C44764"/>
    <w:rsid w:val="00C45CA8"/>
    <w:rsid w:val="00C46C6D"/>
    <w:rsid w:val="00C53CD1"/>
    <w:rsid w:val="00C541B1"/>
    <w:rsid w:val="00C57476"/>
    <w:rsid w:val="00C61151"/>
    <w:rsid w:val="00C61481"/>
    <w:rsid w:val="00C665DB"/>
    <w:rsid w:val="00C66938"/>
    <w:rsid w:val="00C7031E"/>
    <w:rsid w:val="00C71EA2"/>
    <w:rsid w:val="00C729F4"/>
    <w:rsid w:val="00C73C04"/>
    <w:rsid w:val="00C75042"/>
    <w:rsid w:val="00C77107"/>
    <w:rsid w:val="00C83C48"/>
    <w:rsid w:val="00C84E2C"/>
    <w:rsid w:val="00C86E88"/>
    <w:rsid w:val="00C915A6"/>
    <w:rsid w:val="00C93E04"/>
    <w:rsid w:val="00C96D55"/>
    <w:rsid w:val="00C97C30"/>
    <w:rsid w:val="00CA0862"/>
    <w:rsid w:val="00CA0E57"/>
    <w:rsid w:val="00CA3703"/>
    <w:rsid w:val="00CA3725"/>
    <w:rsid w:val="00CA5AE3"/>
    <w:rsid w:val="00CA6C54"/>
    <w:rsid w:val="00CA6F73"/>
    <w:rsid w:val="00CA7DA8"/>
    <w:rsid w:val="00CB2342"/>
    <w:rsid w:val="00CB39BC"/>
    <w:rsid w:val="00CB3A34"/>
    <w:rsid w:val="00CB6F3B"/>
    <w:rsid w:val="00CB774A"/>
    <w:rsid w:val="00CC024F"/>
    <w:rsid w:val="00CC13BB"/>
    <w:rsid w:val="00CC6BB7"/>
    <w:rsid w:val="00CC76D5"/>
    <w:rsid w:val="00CC788E"/>
    <w:rsid w:val="00CD1104"/>
    <w:rsid w:val="00CD580D"/>
    <w:rsid w:val="00CD7996"/>
    <w:rsid w:val="00CD7E23"/>
    <w:rsid w:val="00CE4C36"/>
    <w:rsid w:val="00CE66BC"/>
    <w:rsid w:val="00CE7108"/>
    <w:rsid w:val="00CF4BCB"/>
    <w:rsid w:val="00CF573E"/>
    <w:rsid w:val="00D00305"/>
    <w:rsid w:val="00D016B0"/>
    <w:rsid w:val="00D04544"/>
    <w:rsid w:val="00D04C08"/>
    <w:rsid w:val="00D04C7C"/>
    <w:rsid w:val="00D064AC"/>
    <w:rsid w:val="00D06673"/>
    <w:rsid w:val="00D1047E"/>
    <w:rsid w:val="00D12615"/>
    <w:rsid w:val="00D15B6C"/>
    <w:rsid w:val="00D1721A"/>
    <w:rsid w:val="00D22056"/>
    <w:rsid w:val="00D279FF"/>
    <w:rsid w:val="00D306BD"/>
    <w:rsid w:val="00D30D8D"/>
    <w:rsid w:val="00D331A6"/>
    <w:rsid w:val="00D3534D"/>
    <w:rsid w:val="00D371A1"/>
    <w:rsid w:val="00D3777D"/>
    <w:rsid w:val="00D40661"/>
    <w:rsid w:val="00D464F7"/>
    <w:rsid w:val="00D47A73"/>
    <w:rsid w:val="00D53E8E"/>
    <w:rsid w:val="00D56CD0"/>
    <w:rsid w:val="00D57D05"/>
    <w:rsid w:val="00D57D8A"/>
    <w:rsid w:val="00D60880"/>
    <w:rsid w:val="00D6263E"/>
    <w:rsid w:val="00D659E8"/>
    <w:rsid w:val="00D67280"/>
    <w:rsid w:val="00D70538"/>
    <w:rsid w:val="00D72A3B"/>
    <w:rsid w:val="00D72EB8"/>
    <w:rsid w:val="00D763FE"/>
    <w:rsid w:val="00D8136F"/>
    <w:rsid w:val="00D817A5"/>
    <w:rsid w:val="00D91237"/>
    <w:rsid w:val="00D9123E"/>
    <w:rsid w:val="00D91529"/>
    <w:rsid w:val="00D91F89"/>
    <w:rsid w:val="00D9361C"/>
    <w:rsid w:val="00D96700"/>
    <w:rsid w:val="00DA07AE"/>
    <w:rsid w:val="00DA08C7"/>
    <w:rsid w:val="00DA0F16"/>
    <w:rsid w:val="00DA539A"/>
    <w:rsid w:val="00DA54B5"/>
    <w:rsid w:val="00DB1C24"/>
    <w:rsid w:val="00DB27FE"/>
    <w:rsid w:val="00DB2C78"/>
    <w:rsid w:val="00DB4A56"/>
    <w:rsid w:val="00DB548C"/>
    <w:rsid w:val="00DB599E"/>
    <w:rsid w:val="00DC3BDF"/>
    <w:rsid w:val="00DC41F4"/>
    <w:rsid w:val="00DD0A45"/>
    <w:rsid w:val="00DD0BE6"/>
    <w:rsid w:val="00DD3421"/>
    <w:rsid w:val="00DE06D5"/>
    <w:rsid w:val="00DE2C1A"/>
    <w:rsid w:val="00DE2FBC"/>
    <w:rsid w:val="00DE402C"/>
    <w:rsid w:val="00DE54BE"/>
    <w:rsid w:val="00DE6954"/>
    <w:rsid w:val="00DE6DAE"/>
    <w:rsid w:val="00DF08A9"/>
    <w:rsid w:val="00DF0B76"/>
    <w:rsid w:val="00DF0BAB"/>
    <w:rsid w:val="00DF205A"/>
    <w:rsid w:val="00DF22DC"/>
    <w:rsid w:val="00DF2A0B"/>
    <w:rsid w:val="00DF5916"/>
    <w:rsid w:val="00DF5ED7"/>
    <w:rsid w:val="00E0247D"/>
    <w:rsid w:val="00E03687"/>
    <w:rsid w:val="00E03A28"/>
    <w:rsid w:val="00E03E18"/>
    <w:rsid w:val="00E04816"/>
    <w:rsid w:val="00E05EF8"/>
    <w:rsid w:val="00E061BB"/>
    <w:rsid w:val="00E14BC0"/>
    <w:rsid w:val="00E156DA"/>
    <w:rsid w:val="00E210DB"/>
    <w:rsid w:val="00E23862"/>
    <w:rsid w:val="00E25879"/>
    <w:rsid w:val="00E3142C"/>
    <w:rsid w:val="00E3375B"/>
    <w:rsid w:val="00E34AE3"/>
    <w:rsid w:val="00E4088E"/>
    <w:rsid w:val="00E41772"/>
    <w:rsid w:val="00E452B8"/>
    <w:rsid w:val="00E46D91"/>
    <w:rsid w:val="00E51059"/>
    <w:rsid w:val="00E53B95"/>
    <w:rsid w:val="00E53E47"/>
    <w:rsid w:val="00E54D9C"/>
    <w:rsid w:val="00E60094"/>
    <w:rsid w:val="00E6205C"/>
    <w:rsid w:val="00E71386"/>
    <w:rsid w:val="00E7315F"/>
    <w:rsid w:val="00E733FC"/>
    <w:rsid w:val="00E74158"/>
    <w:rsid w:val="00E75DB5"/>
    <w:rsid w:val="00E826C4"/>
    <w:rsid w:val="00E906E6"/>
    <w:rsid w:val="00E93768"/>
    <w:rsid w:val="00E93A00"/>
    <w:rsid w:val="00E94F3C"/>
    <w:rsid w:val="00E97079"/>
    <w:rsid w:val="00E97BAF"/>
    <w:rsid w:val="00EA19B0"/>
    <w:rsid w:val="00EA1DD7"/>
    <w:rsid w:val="00EA29B1"/>
    <w:rsid w:val="00EA433F"/>
    <w:rsid w:val="00EA5BA9"/>
    <w:rsid w:val="00EA7485"/>
    <w:rsid w:val="00EA7639"/>
    <w:rsid w:val="00EB08DB"/>
    <w:rsid w:val="00EB3760"/>
    <w:rsid w:val="00EB45B9"/>
    <w:rsid w:val="00EB53EB"/>
    <w:rsid w:val="00EB6C7E"/>
    <w:rsid w:val="00EC022D"/>
    <w:rsid w:val="00EC2FA3"/>
    <w:rsid w:val="00ED0716"/>
    <w:rsid w:val="00ED4C78"/>
    <w:rsid w:val="00ED5D80"/>
    <w:rsid w:val="00ED6203"/>
    <w:rsid w:val="00EE2803"/>
    <w:rsid w:val="00EE36F4"/>
    <w:rsid w:val="00EE5A21"/>
    <w:rsid w:val="00EE5DAF"/>
    <w:rsid w:val="00EF4007"/>
    <w:rsid w:val="00EF759D"/>
    <w:rsid w:val="00EF7F11"/>
    <w:rsid w:val="00F016E9"/>
    <w:rsid w:val="00F04FAE"/>
    <w:rsid w:val="00F05F9D"/>
    <w:rsid w:val="00F068EB"/>
    <w:rsid w:val="00F07FD7"/>
    <w:rsid w:val="00F10903"/>
    <w:rsid w:val="00F134C4"/>
    <w:rsid w:val="00F201DE"/>
    <w:rsid w:val="00F232C7"/>
    <w:rsid w:val="00F26EFD"/>
    <w:rsid w:val="00F30FCD"/>
    <w:rsid w:val="00F31E67"/>
    <w:rsid w:val="00F35819"/>
    <w:rsid w:val="00F36219"/>
    <w:rsid w:val="00F43DF4"/>
    <w:rsid w:val="00F44258"/>
    <w:rsid w:val="00F44EA3"/>
    <w:rsid w:val="00F4591C"/>
    <w:rsid w:val="00F46394"/>
    <w:rsid w:val="00F51D3F"/>
    <w:rsid w:val="00F534E1"/>
    <w:rsid w:val="00F5574E"/>
    <w:rsid w:val="00F5706E"/>
    <w:rsid w:val="00F573BC"/>
    <w:rsid w:val="00F57ADC"/>
    <w:rsid w:val="00F609F2"/>
    <w:rsid w:val="00F60DC1"/>
    <w:rsid w:val="00F6397A"/>
    <w:rsid w:val="00F63FF9"/>
    <w:rsid w:val="00F640A3"/>
    <w:rsid w:val="00F6494C"/>
    <w:rsid w:val="00F64A11"/>
    <w:rsid w:val="00F728FB"/>
    <w:rsid w:val="00F74EF8"/>
    <w:rsid w:val="00F77AB4"/>
    <w:rsid w:val="00F80E21"/>
    <w:rsid w:val="00F819D6"/>
    <w:rsid w:val="00F837C4"/>
    <w:rsid w:val="00F917E7"/>
    <w:rsid w:val="00F96A6C"/>
    <w:rsid w:val="00FA0062"/>
    <w:rsid w:val="00FA1A08"/>
    <w:rsid w:val="00FA1B27"/>
    <w:rsid w:val="00FA671E"/>
    <w:rsid w:val="00FA6BE1"/>
    <w:rsid w:val="00FA6C7A"/>
    <w:rsid w:val="00FB2535"/>
    <w:rsid w:val="00FB2C96"/>
    <w:rsid w:val="00FB4806"/>
    <w:rsid w:val="00FB616E"/>
    <w:rsid w:val="00FC082C"/>
    <w:rsid w:val="00FC0D37"/>
    <w:rsid w:val="00FC276A"/>
    <w:rsid w:val="00FC39D3"/>
    <w:rsid w:val="00FC3D4C"/>
    <w:rsid w:val="00FC41B9"/>
    <w:rsid w:val="00FC7188"/>
    <w:rsid w:val="00FC7610"/>
    <w:rsid w:val="00FD06B1"/>
    <w:rsid w:val="00FD2EF9"/>
    <w:rsid w:val="00FD3F4C"/>
    <w:rsid w:val="00FD4A63"/>
    <w:rsid w:val="00FD57F6"/>
    <w:rsid w:val="00FD6607"/>
    <w:rsid w:val="00FE30A8"/>
    <w:rsid w:val="00FE4F0B"/>
    <w:rsid w:val="00FF0B21"/>
    <w:rsid w:val="00FF3E1A"/>
    <w:rsid w:val="00FF75FF"/>
    <w:rsid w:val="0A395ECF"/>
    <w:rsid w:val="0B7D753B"/>
    <w:rsid w:val="104141C6"/>
    <w:rsid w:val="113816C7"/>
    <w:rsid w:val="153837CD"/>
    <w:rsid w:val="15CA4A81"/>
    <w:rsid w:val="18014076"/>
    <w:rsid w:val="2392379A"/>
    <w:rsid w:val="2A722CB6"/>
    <w:rsid w:val="2AE22169"/>
    <w:rsid w:val="393E4720"/>
    <w:rsid w:val="3CFA60E5"/>
    <w:rsid w:val="3F4A6BC1"/>
    <w:rsid w:val="448659D9"/>
    <w:rsid w:val="5C9C2187"/>
    <w:rsid w:val="606F57A8"/>
    <w:rsid w:val="65846DAE"/>
    <w:rsid w:val="6EA44316"/>
    <w:rsid w:val="708D0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32"/>
    <w:qFormat/>
    <w:uiPriority w:val="0"/>
    <w:pPr>
      <w:keepNext/>
      <w:keepLines/>
      <w:spacing w:line="416" w:lineRule="auto"/>
      <w:outlineLvl w:val="2"/>
    </w:pPr>
    <w:rPr>
      <w:rFonts w:eastAsia="黑体"/>
      <w:bCs/>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annotation text"/>
    <w:basedOn w:val="1"/>
    <w:link w:val="33"/>
    <w:semiHidden/>
    <w:unhideWhenUsed/>
    <w:qFormat/>
    <w:uiPriority w:val="99"/>
    <w:pPr>
      <w:jc w:val="left"/>
    </w:pPr>
  </w:style>
  <w:style w:type="paragraph" w:styleId="7">
    <w:name w:val="Body Text"/>
    <w:basedOn w:val="1"/>
    <w:link w:val="44"/>
    <w:qFormat/>
    <w:uiPriority w:val="0"/>
    <w:pPr>
      <w:widowControl/>
      <w:spacing w:before="180" w:after="180"/>
      <w:jc w:val="left"/>
    </w:pPr>
    <w:rPr>
      <w:rFonts w:asciiTheme="minorHAnsi" w:hAnsiTheme="minorHAnsi" w:eastAsiaTheme="minorEastAsia" w:cstheme="minorBidi"/>
      <w:kern w:val="0"/>
      <w:sz w:val="24"/>
      <w:szCs w:val="24"/>
      <w:lang w:eastAsia="en-US"/>
    </w:rPr>
  </w:style>
  <w:style w:type="paragraph" w:styleId="8">
    <w:name w:val="Date"/>
    <w:basedOn w:val="1"/>
    <w:next w:val="1"/>
    <w:link w:val="42"/>
    <w:semiHidden/>
    <w:unhideWhenUsed/>
    <w:qFormat/>
    <w:uiPriority w:val="99"/>
    <w:pPr>
      <w:ind w:left="100" w:leftChars="2500"/>
    </w:pPr>
  </w:style>
  <w:style w:type="paragraph" w:styleId="9">
    <w:name w:val="Balloon Text"/>
    <w:basedOn w:val="1"/>
    <w:link w:val="26"/>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annotation subject"/>
    <w:basedOn w:val="6"/>
    <w:next w:val="6"/>
    <w:link w:val="34"/>
    <w:semiHidden/>
    <w:unhideWhenUsed/>
    <w:qFormat/>
    <w:uiPriority w:val="99"/>
    <w:rPr>
      <w:b/>
      <w:bCs/>
    </w:rPr>
  </w:style>
  <w:style w:type="table" w:styleId="14">
    <w:name w:val="Table Grid"/>
    <w:basedOn w:val="1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Strong"/>
    <w:basedOn w:val="15"/>
    <w:qFormat/>
    <w:uiPriority w:val="22"/>
    <w:rPr>
      <w:b/>
    </w:rPr>
  </w:style>
  <w:style w:type="character" w:styleId="17">
    <w:name w:val="page number"/>
    <w:basedOn w:val="15"/>
    <w:qFormat/>
    <w:uiPriority w:val="0"/>
  </w:style>
  <w:style w:type="character" w:styleId="18">
    <w:name w:val="Emphasis"/>
    <w:qFormat/>
    <w:uiPriority w:val="20"/>
    <w:rPr>
      <w:color w:val="C60A00"/>
    </w:rPr>
  </w:style>
  <w:style w:type="character" w:styleId="19">
    <w:name w:val="Hyperlink"/>
    <w:unhideWhenUsed/>
    <w:qFormat/>
    <w:uiPriority w:val="99"/>
    <w:rPr>
      <w:color w:val="0000FF"/>
      <w:u w:val="single"/>
    </w:rPr>
  </w:style>
  <w:style w:type="character" w:styleId="20">
    <w:name w:val="annotation reference"/>
    <w:semiHidden/>
    <w:unhideWhenUsed/>
    <w:qFormat/>
    <w:uiPriority w:val="99"/>
    <w:rPr>
      <w:sz w:val="21"/>
      <w:szCs w:val="21"/>
    </w:rPr>
  </w:style>
  <w:style w:type="character" w:customStyle="1" w:styleId="21">
    <w:name w:val="页眉 字符"/>
    <w:link w:val="11"/>
    <w:qFormat/>
    <w:uiPriority w:val="99"/>
    <w:rPr>
      <w:sz w:val="18"/>
      <w:szCs w:val="18"/>
    </w:rPr>
  </w:style>
  <w:style w:type="character" w:customStyle="1" w:styleId="22">
    <w:name w:val="页脚 字符"/>
    <w:link w:val="10"/>
    <w:qFormat/>
    <w:uiPriority w:val="99"/>
    <w:rPr>
      <w:sz w:val="18"/>
      <w:szCs w:val="18"/>
    </w:rPr>
  </w:style>
  <w:style w:type="character" w:customStyle="1" w:styleId="23">
    <w:name w:val="标题 1 字符"/>
    <w:link w:val="2"/>
    <w:qFormat/>
    <w:uiPriority w:val="0"/>
    <w:rPr>
      <w:rFonts w:ascii="Calibri" w:hAnsi="Calibri" w:eastAsia="宋体" w:cs="Times New Roman"/>
      <w:b/>
      <w:bCs/>
      <w:kern w:val="44"/>
      <w:sz w:val="44"/>
      <w:szCs w:val="44"/>
    </w:rPr>
  </w:style>
  <w:style w:type="character" w:customStyle="1" w:styleId="24">
    <w:name w:val="标题 2 字符"/>
    <w:link w:val="3"/>
    <w:qFormat/>
    <w:uiPriority w:val="0"/>
    <w:rPr>
      <w:rFonts w:ascii="Arial" w:hAnsi="Arial" w:eastAsia="黑体" w:cs="Times New Roman"/>
      <w:b/>
      <w:bCs/>
      <w:sz w:val="32"/>
      <w:szCs w:val="32"/>
    </w:rPr>
  </w:style>
  <w:style w:type="paragraph" w:customStyle="1" w:styleId="25">
    <w:name w:val="列出段落"/>
    <w:basedOn w:val="1"/>
    <w:link w:val="37"/>
    <w:qFormat/>
    <w:uiPriority w:val="0"/>
    <w:pPr>
      <w:ind w:firstLine="420" w:firstLineChars="200"/>
    </w:pPr>
  </w:style>
  <w:style w:type="character" w:customStyle="1" w:styleId="26">
    <w:name w:val="批注框文本 字符"/>
    <w:link w:val="9"/>
    <w:semiHidden/>
    <w:qFormat/>
    <w:uiPriority w:val="99"/>
    <w:rPr>
      <w:rFonts w:ascii="Calibri" w:hAnsi="Calibri" w:eastAsia="宋体" w:cs="Times New Roman"/>
      <w:sz w:val="18"/>
      <w:szCs w:val="18"/>
    </w:rPr>
  </w:style>
  <w:style w:type="character" w:styleId="27">
    <w:name w:val="Placeholder Text"/>
    <w:semiHidden/>
    <w:qFormat/>
    <w:uiPriority w:val="99"/>
    <w:rPr>
      <w:color w:val="808080"/>
    </w:rPr>
  </w:style>
  <w:style w:type="character" w:customStyle="1" w:styleId="28">
    <w:name w:val="webdict1"/>
    <w:qFormat/>
    <w:uiPriority w:val="0"/>
    <w:rPr>
      <w:b/>
      <w:bCs/>
    </w:rPr>
  </w:style>
  <w:style w:type="table" w:customStyle="1" w:styleId="29">
    <w:name w:val="浅色底纹 - 强调文字颜色 11"/>
    <w:basedOn w:val="1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30">
    <w:name w:val="浅色列表 - 强调文字颜色 31"/>
    <w:basedOn w:val="13"/>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customStyle="1" w:styleId="31">
    <w:name w:val="中等深浅底纹 1 - 强调文字颜色 31"/>
    <w:basedOn w:val="13"/>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cPr>
        <w:shd w:val="clear" w:color="auto" w:fill="E6EED5"/>
      </w:tcPr>
    </w:tblStylePr>
    <w:tblStylePr w:type="band1Horz">
      <w:tcPr>
        <w:tcBorders>
          <w:insideH w:val="nil"/>
          <w:insideV w:val="nil"/>
        </w:tcBorders>
        <w:shd w:val="clear" w:color="auto" w:fill="E6EED5"/>
      </w:tcPr>
    </w:tblStylePr>
    <w:tblStylePr w:type="band2Horz">
      <w:tcPr>
        <w:tcBorders>
          <w:insideH w:val="nil"/>
          <w:insideV w:val="nil"/>
        </w:tcBorders>
      </w:tcPr>
    </w:tblStylePr>
  </w:style>
  <w:style w:type="character" w:customStyle="1" w:styleId="32">
    <w:name w:val="标题 3 字符"/>
    <w:link w:val="4"/>
    <w:qFormat/>
    <w:uiPriority w:val="0"/>
    <w:rPr>
      <w:rFonts w:ascii="Times New Roman" w:hAnsi="Times New Roman" w:eastAsia="黑体"/>
      <w:bCs/>
      <w:kern w:val="2"/>
      <w:sz w:val="21"/>
      <w:szCs w:val="32"/>
    </w:rPr>
  </w:style>
  <w:style w:type="character" w:customStyle="1" w:styleId="33">
    <w:name w:val="批注文字 字符"/>
    <w:link w:val="6"/>
    <w:semiHidden/>
    <w:qFormat/>
    <w:uiPriority w:val="99"/>
    <w:rPr>
      <w:kern w:val="2"/>
      <w:sz w:val="21"/>
      <w:szCs w:val="22"/>
    </w:rPr>
  </w:style>
  <w:style w:type="character" w:customStyle="1" w:styleId="34">
    <w:name w:val="批注主题 字符"/>
    <w:link w:val="12"/>
    <w:semiHidden/>
    <w:qFormat/>
    <w:uiPriority w:val="99"/>
    <w:rPr>
      <w:b/>
      <w:bCs/>
      <w:kern w:val="2"/>
      <w:sz w:val="21"/>
      <w:szCs w:val="22"/>
    </w:rPr>
  </w:style>
  <w:style w:type="paragraph" w:customStyle="1" w:styleId="35">
    <w:name w:val="Revision"/>
    <w:hidden/>
    <w:semiHidden/>
    <w:qFormat/>
    <w:uiPriority w:val="99"/>
    <w:rPr>
      <w:rFonts w:ascii="Calibri" w:hAnsi="Calibri" w:eastAsia="宋体" w:cs="Times New Roman"/>
      <w:kern w:val="2"/>
      <w:sz w:val="21"/>
      <w:szCs w:val="22"/>
      <w:lang w:val="en-US" w:eastAsia="zh-CN" w:bidi="ar-SA"/>
    </w:rPr>
  </w:style>
  <w:style w:type="paragraph" w:customStyle="1" w:styleId="36">
    <w:name w:val="EndNote Bibliography Title"/>
    <w:basedOn w:val="1"/>
    <w:link w:val="38"/>
    <w:qFormat/>
    <w:uiPriority w:val="0"/>
    <w:pPr>
      <w:jc w:val="center"/>
    </w:pPr>
    <w:rPr>
      <w:sz w:val="20"/>
    </w:rPr>
  </w:style>
  <w:style w:type="character" w:customStyle="1" w:styleId="37">
    <w:name w:val="列出段落 字符"/>
    <w:link w:val="25"/>
    <w:qFormat/>
    <w:uiPriority w:val="0"/>
    <w:rPr>
      <w:kern w:val="2"/>
      <w:sz w:val="21"/>
      <w:szCs w:val="22"/>
    </w:rPr>
  </w:style>
  <w:style w:type="character" w:customStyle="1" w:styleId="38">
    <w:name w:val="EndNote Bibliography Title 字符"/>
    <w:link w:val="36"/>
    <w:qFormat/>
    <w:uiPriority w:val="0"/>
    <w:rPr>
      <w:rFonts w:ascii="Times New Roman" w:hAnsi="Times New Roman"/>
      <w:kern w:val="2"/>
      <w:szCs w:val="22"/>
    </w:rPr>
  </w:style>
  <w:style w:type="paragraph" w:customStyle="1" w:styleId="39">
    <w:name w:val="EndNote Bibliography"/>
    <w:basedOn w:val="1"/>
    <w:link w:val="40"/>
    <w:qFormat/>
    <w:uiPriority w:val="0"/>
    <w:pPr>
      <w:spacing w:line="240" w:lineRule="auto"/>
      <w:jc w:val="left"/>
    </w:pPr>
    <w:rPr>
      <w:sz w:val="20"/>
    </w:rPr>
  </w:style>
  <w:style w:type="character" w:customStyle="1" w:styleId="40">
    <w:name w:val="EndNote Bibliography 字符"/>
    <w:link w:val="39"/>
    <w:qFormat/>
    <w:uiPriority w:val="0"/>
    <w:rPr>
      <w:rFonts w:ascii="Times New Roman" w:hAnsi="Times New Roman"/>
      <w:kern w:val="2"/>
      <w:szCs w:val="22"/>
    </w:rPr>
  </w:style>
  <w:style w:type="character" w:customStyle="1" w:styleId="41">
    <w:name w:val="Unresolved Mention"/>
    <w:semiHidden/>
    <w:unhideWhenUsed/>
    <w:qFormat/>
    <w:uiPriority w:val="99"/>
    <w:rPr>
      <w:color w:val="605E5C"/>
      <w:shd w:val="clear" w:color="auto" w:fill="E1DFDD"/>
    </w:rPr>
  </w:style>
  <w:style w:type="character" w:customStyle="1" w:styleId="42">
    <w:name w:val="日期 字符"/>
    <w:basedOn w:val="15"/>
    <w:link w:val="8"/>
    <w:semiHidden/>
    <w:qFormat/>
    <w:uiPriority w:val="99"/>
    <w:rPr>
      <w:kern w:val="2"/>
      <w:sz w:val="21"/>
      <w:szCs w:val="22"/>
    </w:rPr>
  </w:style>
  <w:style w:type="paragraph" w:customStyle="1" w:styleId="43">
    <w:name w:val="公式标号"/>
    <w:basedOn w:val="1"/>
    <w:next w:val="1"/>
    <w:qFormat/>
    <w:uiPriority w:val="0"/>
    <w:pPr>
      <w:tabs>
        <w:tab w:val="center" w:pos="4410"/>
        <w:tab w:val="center" w:pos="8820"/>
      </w:tabs>
      <w:textAlignment w:val="center"/>
    </w:pPr>
  </w:style>
  <w:style w:type="character" w:customStyle="1" w:styleId="44">
    <w:name w:val="正文文本 字符"/>
    <w:basedOn w:val="15"/>
    <w:link w:val="7"/>
    <w:qFormat/>
    <w:uiPriority w:val="0"/>
    <w:rPr>
      <w:rFonts w:asciiTheme="minorHAnsi" w:hAnsiTheme="minorHAnsi" w:eastAsiaTheme="minorEastAsia" w:cstheme="minorBidi"/>
      <w:sz w:val="24"/>
      <w:szCs w:val="24"/>
      <w:lang w:eastAsia="en-US"/>
    </w:rPr>
  </w:style>
  <w:style w:type="paragraph" w:customStyle="1" w:styleId="45">
    <w:name w:val="First Paragraph"/>
    <w:basedOn w:val="7"/>
    <w:next w:val="7"/>
    <w:qFormat/>
    <w:uiPriority w:val="0"/>
  </w:style>
  <w:style w:type="paragraph" w:customStyle="1" w:styleId="46">
    <w:name w:val="Compact"/>
    <w:basedOn w:val="7"/>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A71FD7-46EA-4A8C-ACBE-48A08BE1F8F1}">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3695</Words>
  <Characters>4412</Characters>
  <Lines>7</Lines>
  <Paragraphs>2</Paragraphs>
  <TotalTime>1</TotalTime>
  <ScaleCrop>false</ScaleCrop>
  <LinksUpToDate>false</LinksUpToDate>
  <CharactersWithSpaces>4600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2022-02-21T09:15:00Z</dcterms:created>
  <dc:creator>夏铱彤</dc:creator>
  <cp:lastModifiedBy>易燃范特西。</cp:lastModifiedBy>
  <dcterms:modified xsi:type="dcterms:W3CDTF">2022-04-08T22:09:20Z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A3C93D2D54784B05B1959FC9D0BDFD1C</vt:lpwstr>
  </property>
</Properties>
</file>