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3EBA" w14:textId="278C0131" w:rsidR="00F14A27" w:rsidRDefault="000B4B7E">
      <w:r>
        <w:t>T</w:t>
      </w:r>
      <w:r w:rsidR="007E558A">
        <w:t>est</w:t>
      </w:r>
      <w:r>
        <w:t>1</w:t>
      </w:r>
    </w:p>
    <w:sectPr w:rsidR="00F14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D6"/>
    <w:rsid w:val="000B4B7E"/>
    <w:rsid w:val="006A2351"/>
    <w:rsid w:val="007E558A"/>
    <w:rsid w:val="0081635E"/>
    <w:rsid w:val="00845CD6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0E7C"/>
  <w15:chartTrackingRefBased/>
  <w15:docId w15:val="{284FFB94-897A-4646-80DC-3604D142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Yongjia Dong</dc:creator>
  <cp:keywords/>
  <dc:description/>
  <cp:lastModifiedBy> Yongjia Dong</cp:lastModifiedBy>
  <cp:revision>4</cp:revision>
  <dcterms:created xsi:type="dcterms:W3CDTF">2025-03-31T19:43:00Z</dcterms:created>
  <dcterms:modified xsi:type="dcterms:W3CDTF">2025-04-02T19:52:00Z</dcterms:modified>
</cp:coreProperties>
</file>