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186BC" w14:textId="77777777" w:rsidR="003E0BBD" w:rsidRPr="003E0BBD" w:rsidRDefault="003E0BBD" w:rsidP="003E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0BBD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751DE98">
          <v:rect id="_x0000_i1025" style="width:0;height:1.5pt" o:hralign="center" o:hrstd="t" o:hr="t" fillcolor="#a0a0a0" stroked="f"/>
        </w:pict>
      </w:r>
    </w:p>
    <w:p w14:paraId="7BC3FE66" w14:textId="5BD118C6" w:rsidR="003E0BBD" w:rsidRPr="003E0BBD" w:rsidRDefault="003E0BBD" w:rsidP="003E0BBD">
      <w:pPr>
        <w:spacing w:before="100" w:beforeAutospacing="1" w:after="100" w:afterAutospacing="1" w:line="240" w:lineRule="auto"/>
        <w:outlineLvl w:val="0"/>
        <w:rPr>
          <w:rFonts w:ascii="Gill Sans MT" w:eastAsia="Times New Roman" w:hAnsi="Gill Sans MT" w:cs="Times New Roman"/>
          <w:b/>
          <w:bCs/>
          <w:kern w:val="36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kern w:val="36"/>
          <w:sz w:val="24"/>
          <w:szCs w:val="24"/>
          <w:lang w:eastAsia="en-AU"/>
        </w:rPr>
        <w:t>Brief: Transplant Mentoring Platform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7AD54A34">
          <v:rect id="_x0000_i1026" style="width:0;height:1.5pt" o:hralign="center" o:hrstd="t" o:hr="t" fillcolor="#a0a0a0" stroked="f"/>
        </w:pict>
      </w:r>
    </w:p>
    <w:p w14:paraId="66FACF90" w14:textId="5683A0F2" w:rsidR="00D65E58" w:rsidRPr="00D65E58" w:rsidRDefault="00D65E58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Who is transplant Australia:</w:t>
      </w:r>
    </w:p>
    <w:p w14:paraId="207C24CB" w14:textId="1FDEDF93" w:rsidR="00D65E58" w:rsidRPr="00D65E58" w:rsidRDefault="00D65E58" w:rsidP="00D65E58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Transplant Australia is a charity which supports transplant recipients and their families; people on the waiting list, donor families, living donors, healthcare professionals and all those touched by organ and tissue donation.</w:t>
      </w:r>
    </w:p>
    <w:p w14:paraId="68EF2F21" w14:textId="38EAB998" w:rsidR="00D65E58" w:rsidRPr="00D65E58" w:rsidRDefault="00D65E58" w:rsidP="00D65E58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We lead programs which encourage physical activity to increase survival rates in transplant recipients, like the Australian Transplant Games and Fit for Life.</w:t>
      </w:r>
    </w:p>
    <w:p w14:paraId="22A855A2" w14:textId="45CBDD04" w:rsidR="00D65E58" w:rsidRPr="00D65E58" w:rsidRDefault="00D65E58" w:rsidP="00D65E58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Transplant Australia also runs life-saving awareness activities and public campaigns, to inspire Australians to join the Organ Donor Register.</w:t>
      </w:r>
    </w:p>
    <w:p w14:paraId="5FB4D2FA" w14:textId="4433DEB2" w:rsidR="00D65E58" w:rsidRPr="00D65E58" w:rsidRDefault="00D65E58" w:rsidP="00D65E58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We work with several universities to spread the message of organ donation to young people, and fund science and research through the annual Mark Cocks Research Scholarship, presented by the TSANZ.</w:t>
      </w:r>
    </w:p>
    <w:p w14:paraId="24F42C39" w14:textId="370E9737" w:rsidR="00D65E58" w:rsidRPr="00D65E58" w:rsidRDefault="00D65E58" w:rsidP="00D65E58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Our goal is to make sure that every Australian who needs a transplant one day has access to one. Throughout its existence, Transplant Australia has contributed to an environment which has seen a sharp increase in lives saved through organ and tissue donation. The number of transplants taking place every year have doubled in the last 8 years as a result.</w:t>
      </w:r>
    </w:p>
    <w:p w14:paraId="29821380" w14:textId="009B7597" w:rsidR="00D65E58" w:rsidRPr="00D65E58" w:rsidRDefault="00D65E58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7E32EF1C">
          <v:rect id="_x0000_i1056" style="width:0;height:1.5pt" o:hralign="center" o:hrstd="t" o:hr="t" fillcolor="#a0a0a0" stroked="f"/>
        </w:pict>
      </w:r>
    </w:p>
    <w:p w14:paraId="29039B66" w14:textId="10DDD6B2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Objective</w:t>
      </w:r>
    </w:p>
    <w:p w14:paraId="2949A8B4" w14:textId="77777777" w:rsidR="003E0BBD" w:rsidRPr="00D65E58" w:rsidRDefault="003E0BBD" w:rsidP="003E0BB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To create a compassionate and supportive mentoring platform that connects transplant recipients, those awaiting transplantation, and their caregivers with experienced mentors who have navigated similar journeys. </w:t>
      </w:r>
    </w:p>
    <w:p w14:paraId="0A6D53C7" w14:textId="7FB04B67" w:rsidR="003E0BBD" w:rsidRPr="003E0BBD" w:rsidRDefault="003E0BBD" w:rsidP="003E0BB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The platform will provide guidance, emotional support, and practical insights to help users feel empowered and informed throughout their transplant experience.</w:t>
      </w:r>
    </w:p>
    <w:p w14:paraId="1F33A3DB" w14:textId="77777777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638C96B0">
          <v:rect id="_x0000_i1027" style="width:0;height:1.5pt" o:hralign="center" o:hrstd="t" o:hr="t" fillcolor="#a0a0a0" stroked="f"/>
        </w:pict>
      </w:r>
    </w:p>
    <w:p w14:paraId="1B21C2A1" w14:textId="77777777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Target Audience</w:t>
      </w:r>
    </w:p>
    <w:p w14:paraId="79346B8F" w14:textId="77777777" w:rsidR="003E0BBD" w:rsidRPr="003E0BBD" w:rsidRDefault="003E0BBD" w:rsidP="003E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Primary Users: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</w:t>
      </w:r>
    </w:p>
    <w:p w14:paraId="6B0F3B51" w14:textId="77777777" w:rsidR="003E0BBD" w:rsidRPr="003E0BBD" w:rsidRDefault="003E0BBD" w:rsidP="003E0B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Transplant recipients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seeking support in post-transplant recovery and long-term well-being.</w:t>
      </w:r>
    </w:p>
    <w:p w14:paraId="426381B2" w14:textId="77777777" w:rsidR="003E0BBD" w:rsidRPr="003E0BBD" w:rsidRDefault="003E0BBD" w:rsidP="003E0B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Individuals awaiting transplantation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who need emotional guidance, preparation tips, and encouragement.</w:t>
      </w:r>
    </w:p>
    <w:p w14:paraId="7E735976" w14:textId="77777777" w:rsidR="003E0BBD" w:rsidRPr="003E0BBD" w:rsidRDefault="003E0BBD" w:rsidP="003E0B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lastRenderedPageBreak/>
        <w:t>Caregivers and families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looking for advice, reassurance, and coping strategies.</w:t>
      </w:r>
    </w:p>
    <w:p w14:paraId="2A3BEEDE" w14:textId="77777777" w:rsidR="003E0BBD" w:rsidRPr="003E0BBD" w:rsidRDefault="003E0BBD" w:rsidP="003E0B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Living organ donors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who wish to share their experiences and offer insights to others.</w:t>
      </w:r>
    </w:p>
    <w:p w14:paraId="58477CCF" w14:textId="77777777" w:rsidR="003E0BBD" w:rsidRPr="003E0BBD" w:rsidRDefault="003E0BBD" w:rsidP="003E0BB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Demographics:</w:t>
      </w:r>
    </w:p>
    <w:p w14:paraId="498BF9F3" w14:textId="77777777" w:rsidR="003E0BBD" w:rsidRPr="003E0BBD" w:rsidRDefault="003E0BBD" w:rsidP="003E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Age: 18–70+ (Varied depending on transplant type and role).</w:t>
      </w:r>
    </w:p>
    <w:p w14:paraId="1A00B692" w14:textId="50FAA6E2" w:rsidR="003E0BBD" w:rsidRPr="003E0BBD" w:rsidRDefault="003E0BBD" w:rsidP="003E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Geography: Global or country-specific, with potential language locali</w:t>
      </w:r>
      <w:r w:rsidR="00D65E58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s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ation.</w:t>
      </w:r>
    </w:p>
    <w:p w14:paraId="2868C9F8" w14:textId="77777777" w:rsidR="003E0BBD" w:rsidRPr="00D65E58" w:rsidRDefault="003E0BBD" w:rsidP="003E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Tech Savviness: Mixed—requires an intuitive, accessible interface.</w:t>
      </w:r>
    </w:p>
    <w:p w14:paraId="19AFF203" w14:textId="32552CF8" w:rsidR="003E0BBD" w:rsidRPr="00D65E58" w:rsidRDefault="003E0BBD" w:rsidP="003E0BB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 xml:space="preserve">Access: </w:t>
      </w:r>
    </w:p>
    <w:p w14:paraId="1ECDF7AD" w14:textId="16CAA9DE" w:rsidR="003E0BBD" w:rsidRPr="00D65E58" w:rsidRDefault="003E0BBD" w:rsidP="003E0BB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Desktop</w:t>
      </w:r>
    </w:p>
    <w:p w14:paraId="661D8D82" w14:textId="63DA56FE" w:rsidR="003E0BBD" w:rsidRPr="00D65E58" w:rsidRDefault="003E0BBD" w:rsidP="003E0BB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Tablet/</w:t>
      </w:r>
      <w:r w:rsidR="00D65E58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iPad</w:t>
      </w:r>
    </w:p>
    <w:p w14:paraId="67BA4A66" w14:textId="3FBF605C" w:rsidR="003E0BBD" w:rsidRPr="00D65E58" w:rsidRDefault="003E0BBD" w:rsidP="003E0BB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Mobile App</w:t>
      </w:r>
    </w:p>
    <w:p w14:paraId="5718FB25" w14:textId="77777777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237DCA10">
          <v:rect id="_x0000_i1028" style="width:0;height:1.5pt" o:hralign="center" o:hrstd="t" o:hr="t" fillcolor="#a0a0a0" stroked="f"/>
        </w:pict>
      </w:r>
    </w:p>
    <w:p w14:paraId="7467A24A" w14:textId="77777777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Key Insights</w:t>
      </w:r>
    </w:p>
    <w:p w14:paraId="46C9E7A5" w14:textId="77777777" w:rsidR="003E0BBD" w:rsidRPr="003E0BBD" w:rsidRDefault="003E0BBD" w:rsidP="003E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The transplant journey can feel isolating, and connecting with someone who understands can provide reassurance and hope.</w:t>
      </w:r>
    </w:p>
    <w:p w14:paraId="4AC87B09" w14:textId="77777777" w:rsidR="003E0BBD" w:rsidRPr="003E0BBD" w:rsidRDefault="003E0BBD" w:rsidP="003E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Patients and caregivers often have many questions but may feel overwhelmed by medical jargon and information overload.</w:t>
      </w:r>
    </w:p>
    <w:p w14:paraId="0824D6CC" w14:textId="77777777" w:rsidR="003E0BBD" w:rsidRPr="003E0BBD" w:rsidRDefault="003E0BBD" w:rsidP="003E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There is a strong desire for peer support to navigate emotional, mental, and lifestyle challenges before and after transplantation.</w:t>
      </w:r>
    </w:p>
    <w:p w14:paraId="08511160" w14:textId="77777777" w:rsidR="003E0BBD" w:rsidRPr="003E0BBD" w:rsidRDefault="003E0BBD" w:rsidP="003E0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Caregivers need resources and encouragement to manage stress and support their loved ones effectively.</w:t>
      </w:r>
    </w:p>
    <w:p w14:paraId="29144B5F" w14:textId="77777777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2BBD7F69">
          <v:rect id="_x0000_i1029" style="width:0;height:1.5pt" o:hralign="center" o:hrstd="t" o:hr="t" fillcolor="#a0a0a0" stroked="f"/>
        </w:pict>
      </w:r>
    </w:p>
    <w:p w14:paraId="1444620F" w14:textId="57700FA4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</w:p>
    <w:p w14:paraId="1E7285A9" w14:textId="77777777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Tone &amp; Voice</w:t>
      </w:r>
    </w:p>
    <w:p w14:paraId="2A7E5E51" w14:textId="77777777" w:rsidR="003E0BBD" w:rsidRPr="003E0BBD" w:rsidRDefault="003E0BBD" w:rsidP="003E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Compassionate: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A warm and understanding approach that reassures users.</w:t>
      </w:r>
    </w:p>
    <w:p w14:paraId="4CF50C90" w14:textId="77777777" w:rsidR="003E0BBD" w:rsidRPr="003E0BBD" w:rsidRDefault="003E0BBD" w:rsidP="003E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Supportive: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Encouraging and empowering language to foster hope.</w:t>
      </w:r>
    </w:p>
    <w:p w14:paraId="6FEFC08F" w14:textId="77777777" w:rsidR="003E0BBD" w:rsidRPr="003E0BBD" w:rsidRDefault="003E0BBD" w:rsidP="003E0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Trustworthy: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Clear, credible, and medically informed guidance.</w:t>
      </w:r>
    </w:p>
    <w:p w14:paraId="5BBB1C64" w14:textId="77777777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30F6BBF7">
          <v:rect id="_x0000_i1031" style="width:0;height:1.5pt" o:hralign="center" o:hrstd="t" o:hr="t" fillcolor="#a0a0a0" stroked="f"/>
        </w:pict>
      </w:r>
    </w:p>
    <w:p w14:paraId="343D1EA4" w14:textId="77777777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Design &amp; Features</w:t>
      </w:r>
    </w:p>
    <w:p w14:paraId="27CD4C27" w14:textId="77777777" w:rsidR="003E0BBD" w:rsidRPr="003E0BBD" w:rsidRDefault="003E0BBD" w:rsidP="003E0BB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Look &amp; Feel:</w:t>
      </w:r>
    </w:p>
    <w:p w14:paraId="09EF2E17" w14:textId="1DA37BA4" w:rsidR="003E0BBD" w:rsidRPr="003E0BBD" w:rsidRDefault="003E0BBD" w:rsidP="003E0B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lastRenderedPageBreak/>
        <w:t>Calming, friendly design</w:t>
      </w:r>
      <w:r w:rsidR="00AE7E73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, Transplant Australia Logo/branding</w:t>
      </w:r>
    </w:p>
    <w:p w14:paraId="37C7EB7E" w14:textId="77777777" w:rsidR="003E0BBD" w:rsidRPr="00D65E58" w:rsidRDefault="003E0BBD" w:rsidP="003E0B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Simple, intuitive interface for easy navigation.</w:t>
      </w:r>
    </w:p>
    <w:p w14:paraId="41D3E6E4" w14:textId="636FA54D" w:rsidR="00AE7E73" w:rsidRPr="003E0BBD" w:rsidRDefault="00AE7E73" w:rsidP="003E0B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Embed into TA website</w:t>
      </w:r>
    </w:p>
    <w:p w14:paraId="0BA21106" w14:textId="77777777" w:rsidR="003E0BBD" w:rsidRPr="003E0BBD" w:rsidRDefault="003E0BBD" w:rsidP="003E0BB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Key Features:</w:t>
      </w:r>
    </w:p>
    <w:p w14:paraId="02805D5B" w14:textId="5C6EC3AF" w:rsidR="003E0BBD" w:rsidRPr="00D65E58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Onboarding and training</w:t>
      </w:r>
    </w:p>
    <w:p w14:paraId="6373DB42" w14:textId="13A5BAEB" w:rsidR="003E0BBD" w:rsidRPr="003E0BBD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Mentor Matching: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Connects users with mentors based on transplant type, stage, and personal experiences</w:t>
      </w:r>
      <w:r w:rsidR="00AE7E73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, likes/dislikes</w:t>
      </w:r>
      <w:r w:rsidR="00D65E58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and </w:t>
      </w:r>
      <w:r w:rsidR="00D65E58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preferences and goals.</w:t>
      </w:r>
    </w:p>
    <w:p w14:paraId="6EAF6923" w14:textId="60E19A2E" w:rsidR="003E0BBD" w:rsidRPr="003E0BBD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One-on-One &amp; Group Support: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Private messaging,</w:t>
      </w:r>
      <w:r w:rsidR="00AE7E73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breakout rooms,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video calls, and moderated discussion forums.</w:t>
      </w:r>
    </w:p>
    <w:p w14:paraId="0417FCFC" w14:textId="33F10309" w:rsidR="00D65E58" w:rsidRPr="00D65E58" w:rsidRDefault="00D65E58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Goal Tracking: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Progress monitoring with milestones and feedback tools</w:t>
      </w:r>
    </w:p>
    <w:p w14:paraId="5A614EB6" w14:textId="40331E23" w:rsidR="003E0BBD" w:rsidRPr="003E0BBD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 xml:space="preserve">Resource </w:t>
      </w:r>
      <w:r w:rsidR="00D65E58"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Library</w:t>
      </w: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Articles, FAQs, checklists, and expert interviews tailored to different transplant stages.</w:t>
      </w:r>
    </w:p>
    <w:p w14:paraId="621584A4" w14:textId="77777777" w:rsidR="003E0BBD" w:rsidRPr="003E0BBD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Wellness Tracking: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Tools to log recovery progress, emotional well-being, and lifestyle changes.</w:t>
      </w:r>
    </w:p>
    <w:p w14:paraId="6E8E7053" w14:textId="77777777" w:rsidR="003E0BBD" w:rsidRPr="003E0BBD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Caregiver Support Section: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Dedicated content and peer connections for caregivers and family members.</w:t>
      </w:r>
    </w:p>
    <w:p w14:paraId="374C3082" w14:textId="11D399F3" w:rsidR="003E0BBD" w:rsidRPr="00D65E58" w:rsidRDefault="003E0BBD" w:rsidP="003E0B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Inspirational Stories: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Real-life testimonials from transplant survivors and donors.</w:t>
      </w:r>
    </w:p>
    <w:p w14:paraId="431443D5" w14:textId="0B9C6CE3" w:rsidR="00D65E58" w:rsidRPr="00D65E58" w:rsidRDefault="00D65E58" w:rsidP="00D65E58">
      <w:pPr>
        <w:pStyle w:val="ListParagraph"/>
        <w:numPr>
          <w:ilvl w:val="0"/>
          <w:numId w:val="6"/>
        </w:numPr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Recognition System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: 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Awards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or certifications for mentors and mentees.</w:t>
      </w:r>
    </w:p>
    <w:p w14:paraId="36E2C879" w14:textId="77777777" w:rsidR="00D65E58" w:rsidRPr="003E0BBD" w:rsidRDefault="00D65E58" w:rsidP="00D65E58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sz w:val="24"/>
          <w:szCs w:val="24"/>
          <w:lang w:eastAsia="en-AU"/>
        </w:rPr>
      </w:pPr>
    </w:p>
    <w:p w14:paraId="0CC684B2" w14:textId="1DC2B79F" w:rsidR="003E0BBD" w:rsidRPr="00D65E58" w:rsidRDefault="00AE7E73" w:rsidP="003E0BBD">
      <w:p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Integrations:</w:t>
      </w:r>
    </w:p>
    <w:p w14:paraId="0F83803E" w14:textId="3B6636CD" w:rsidR="00AE7E73" w:rsidRPr="00D65E58" w:rsidRDefault="00AE7E73" w:rsidP="00AE7E73">
      <w:pPr>
        <w:pStyle w:val="ListParagraph"/>
        <w:numPr>
          <w:ilvl w:val="0"/>
          <w:numId w:val="13"/>
        </w:num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 xml:space="preserve">Video Conferencing: 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Zoom, Teams</w:t>
      </w:r>
    </w:p>
    <w:p w14:paraId="55F93040" w14:textId="15180CC8" w:rsidR="00AE7E73" w:rsidRPr="00D65E58" w:rsidRDefault="00AE7E73" w:rsidP="00AE7E73">
      <w:pPr>
        <w:pStyle w:val="ListParagraph"/>
        <w:numPr>
          <w:ilvl w:val="0"/>
          <w:numId w:val="13"/>
        </w:num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 xml:space="preserve">Communication: 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Gmail, Outlook, Yahoo</w:t>
      </w:r>
    </w:p>
    <w:p w14:paraId="17BA6548" w14:textId="20A66D36" w:rsidR="00AE7E73" w:rsidRPr="00D65E58" w:rsidRDefault="00AE7E73" w:rsidP="00AE7E73">
      <w:pPr>
        <w:pStyle w:val="ListParagraph"/>
        <w:numPr>
          <w:ilvl w:val="0"/>
          <w:numId w:val="13"/>
        </w:num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 xml:space="preserve">Calendar Syncing: 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Teams, outlook, google</w:t>
      </w:r>
    </w:p>
    <w:p w14:paraId="51FBEBA5" w14:textId="6A6702C7" w:rsidR="00D65E58" w:rsidRPr="00D65E58" w:rsidRDefault="00D65E58" w:rsidP="00AE7E73">
      <w:pPr>
        <w:pStyle w:val="ListParagraph"/>
        <w:numPr>
          <w:ilvl w:val="0"/>
          <w:numId w:val="13"/>
        </w:num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Mobile App?</w:t>
      </w:r>
    </w:p>
    <w:p w14:paraId="5343CEE5" w14:textId="77777777" w:rsidR="00AE7E73" w:rsidRPr="00D65E58" w:rsidRDefault="00AE7E73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</w:p>
    <w:p w14:paraId="401C5934" w14:textId="1F8D5A1B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0495AF34">
          <v:rect id="_x0000_i1032" style="width:0;height:1.5pt" o:hralign="center" o:hrstd="t" o:hr="t" fillcolor="#a0a0a0" stroked="f"/>
        </w:pict>
      </w:r>
    </w:p>
    <w:p w14:paraId="55C3DEDC" w14:textId="59886D4C" w:rsidR="003E0BBD" w:rsidRPr="00D65E58" w:rsidRDefault="003E0BBD" w:rsidP="003E0BBD">
      <w:p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Future Uses</w:t>
      </w:r>
    </w:p>
    <w:p w14:paraId="281BD5C4" w14:textId="77777777" w:rsidR="003E0BBD" w:rsidRPr="00D65E58" w:rsidRDefault="003E0BBD" w:rsidP="003E0BBD">
      <w:p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</w:p>
    <w:p w14:paraId="305B87AC" w14:textId="100EAADA" w:rsidR="003E0BBD" w:rsidRPr="00D65E58" w:rsidRDefault="00D65E58" w:rsidP="003E0BBD">
      <w:pPr>
        <w:pStyle w:val="ListParagraph"/>
        <w:numPr>
          <w:ilvl w:val="0"/>
          <w:numId w:val="12"/>
        </w:num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D65E58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 xml:space="preserve">Extend: </w:t>
      </w:r>
      <w:r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Men and Boys, Carers and support workers.</w:t>
      </w:r>
    </w:p>
    <w:p w14:paraId="7B05BEE1" w14:textId="77777777" w:rsidR="00D65E58" w:rsidRPr="00D65E58" w:rsidRDefault="00D65E58" w:rsidP="003E0BBD">
      <w:pPr>
        <w:pStyle w:val="ListParagraph"/>
        <w:numPr>
          <w:ilvl w:val="0"/>
          <w:numId w:val="12"/>
        </w:numPr>
        <w:spacing w:after="0" w:line="240" w:lineRule="auto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</w:p>
    <w:p w14:paraId="39D0EFD4" w14:textId="574B26EA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377D26ED">
          <v:rect id="_x0000_i1055" style="width:0;height:1.5pt" o:hralign="center" o:hrstd="t" o:hr="t" fillcolor="#a0a0a0" stroked="f"/>
        </w:pict>
      </w:r>
    </w:p>
    <w:p w14:paraId="56499282" w14:textId="61D5F4B8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Channels</w:t>
      </w:r>
    </w:p>
    <w:p w14:paraId="5F867757" w14:textId="77777777" w:rsidR="003E0BBD" w:rsidRPr="003E0BBD" w:rsidRDefault="003E0BBD" w:rsidP="003E0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Digital Presence: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Website, mobile app, social media, email newsletters.</w:t>
      </w:r>
    </w:p>
    <w:p w14:paraId="449D36F2" w14:textId="1C49780F" w:rsidR="003E0BBD" w:rsidRPr="003E0BBD" w:rsidRDefault="003E0BBD" w:rsidP="003E0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Partnerships: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Transplant organi</w:t>
      </w:r>
      <w:r w:rsidR="00AE7E73" w:rsidRPr="00D65E58">
        <w:rPr>
          <w:rFonts w:ascii="Gill Sans MT" w:eastAsia="Times New Roman" w:hAnsi="Gill Sans MT" w:cs="Times New Roman"/>
          <w:sz w:val="24"/>
          <w:szCs w:val="24"/>
          <w:lang w:eastAsia="en-AU"/>
        </w:rPr>
        <w:t>s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ations, hospitals, patient advocacy groups.</w:t>
      </w:r>
    </w:p>
    <w:p w14:paraId="5E51C2CB" w14:textId="77777777" w:rsidR="003E0BBD" w:rsidRPr="003E0BBD" w:rsidRDefault="003E0BBD" w:rsidP="003E0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Content Marketing:</w:t>
      </w: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 xml:space="preserve"> Blogs, video testimonials, expert Q&amp;As, webinars.</w:t>
      </w:r>
    </w:p>
    <w:p w14:paraId="01AAE0A2" w14:textId="77777777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2695D05E">
          <v:rect id="_x0000_i1034" style="width:0;height:1.5pt" o:hralign="center" o:hrstd="t" o:hr="t" fillcolor="#a0a0a0" stroked="f"/>
        </w:pict>
      </w:r>
    </w:p>
    <w:p w14:paraId="13785622" w14:textId="77777777" w:rsidR="003E0BBD" w:rsidRPr="003E0BBD" w:rsidRDefault="003E0BBD" w:rsidP="003E0BBD">
      <w:pPr>
        <w:spacing w:before="100" w:beforeAutospacing="1" w:after="100" w:afterAutospacing="1" w:line="240" w:lineRule="auto"/>
        <w:outlineLvl w:val="2"/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b/>
          <w:bCs/>
          <w:sz w:val="24"/>
          <w:szCs w:val="24"/>
          <w:lang w:eastAsia="en-AU"/>
        </w:rPr>
        <w:t>Success Metrics</w:t>
      </w:r>
    </w:p>
    <w:p w14:paraId="0A8D2170" w14:textId="77777777" w:rsidR="003E0BBD" w:rsidRPr="003E0BBD" w:rsidRDefault="003E0BBD" w:rsidP="003E0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lastRenderedPageBreak/>
        <w:t>Number of active users (mentors and mentees).</w:t>
      </w:r>
    </w:p>
    <w:p w14:paraId="634869F3" w14:textId="77777777" w:rsidR="003E0BBD" w:rsidRPr="003E0BBD" w:rsidRDefault="003E0BBD" w:rsidP="003E0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Engagement levels (conversations, support sessions attended, resource downloads).</w:t>
      </w:r>
    </w:p>
    <w:p w14:paraId="6C158C2E" w14:textId="77777777" w:rsidR="003E0BBD" w:rsidRPr="003E0BBD" w:rsidRDefault="003E0BBD" w:rsidP="003E0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User satisfaction through feedback surveys and testimonials.</w:t>
      </w:r>
    </w:p>
    <w:p w14:paraId="11AFB90D" w14:textId="77777777" w:rsidR="003E0BBD" w:rsidRPr="003E0BBD" w:rsidRDefault="003E0BBD" w:rsidP="003E0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t>Measurable impact: improved emotional well-being, readiness for transplantation, and post-transplant adaptation.</w:t>
      </w:r>
    </w:p>
    <w:p w14:paraId="1D5AD069" w14:textId="77777777" w:rsidR="003E0BBD" w:rsidRPr="003E0BBD" w:rsidRDefault="003E0BBD" w:rsidP="003E0BBD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en-AU"/>
        </w:rPr>
      </w:pPr>
      <w:r w:rsidRPr="003E0BBD">
        <w:rPr>
          <w:rFonts w:ascii="Gill Sans MT" w:eastAsia="Times New Roman" w:hAnsi="Gill Sans MT" w:cs="Times New Roman"/>
          <w:sz w:val="24"/>
          <w:szCs w:val="24"/>
          <w:lang w:eastAsia="en-AU"/>
        </w:rPr>
        <w:pict w14:anchorId="5C677B0A">
          <v:rect id="_x0000_i1035" style="width:0;height:1.5pt" o:hralign="center" o:hrstd="t" o:hr="t" fillcolor="#a0a0a0" stroked="f"/>
        </w:pict>
      </w:r>
    </w:p>
    <w:p w14:paraId="178999BA" w14:textId="77777777" w:rsidR="00CC7CBD" w:rsidRPr="00D65E58" w:rsidRDefault="00CC7CBD">
      <w:pPr>
        <w:rPr>
          <w:rFonts w:ascii="Gill Sans MT" w:hAnsi="Gill Sans MT"/>
          <w:sz w:val="24"/>
          <w:szCs w:val="24"/>
        </w:rPr>
      </w:pPr>
    </w:p>
    <w:sectPr w:rsidR="00CC7CBD" w:rsidRPr="00D65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00599" w14:textId="77777777" w:rsidR="00A33852" w:rsidRDefault="00A33852" w:rsidP="006A168B">
      <w:pPr>
        <w:spacing w:after="0" w:line="240" w:lineRule="auto"/>
      </w:pPr>
      <w:r>
        <w:separator/>
      </w:r>
    </w:p>
  </w:endnote>
  <w:endnote w:type="continuationSeparator" w:id="0">
    <w:p w14:paraId="63DB7F5F" w14:textId="77777777" w:rsidR="00A33852" w:rsidRDefault="00A33852" w:rsidP="006A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73050" w14:textId="77777777" w:rsidR="006A168B" w:rsidRDefault="006A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0A8A7" w14:textId="77777777" w:rsidR="006A168B" w:rsidRDefault="006A1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3503" w14:textId="77777777" w:rsidR="006A168B" w:rsidRDefault="006A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327EE" w14:textId="77777777" w:rsidR="00A33852" w:rsidRDefault="00A33852" w:rsidP="006A168B">
      <w:pPr>
        <w:spacing w:after="0" w:line="240" w:lineRule="auto"/>
      </w:pPr>
      <w:r>
        <w:separator/>
      </w:r>
    </w:p>
  </w:footnote>
  <w:footnote w:type="continuationSeparator" w:id="0">
    <w:p w14:paraId="5685A0EF" w14:textId="77777777" w:rsidR="00A33852" w:rsidRDefault="00A33852" w:rsidP="006A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1F5A5" w14:textId="77777777" w:rsidR="006A168B" w:rsidRDefault="006A16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223BA" w14:textId="255F37E9" w:rsidR="006A168B" w:rsidRDefault="006A168B" w:rsidP="006A168B">
    <w:pPr>
      <w:pStyle w:val="Header"/>
      <w:jc w:val="center"/>
    </w:pPr>
    <w:r>
      <w:rPr>
        <w:noProof/>
      </w:rPr>
      <w:drawing>
        <wp:inline distT="0" distB="0" distL="0" distR="0" wp14:anchorId="50F0A2C9" wp14:editId="4AD601B2">
          <wp:extent cx="2914650" cy="1164762"/>
          <wp:effectExtent l="0" t="0" r="0" b="0"/>
          <wp:docPr id="78786178" name="Picture 1" descr="A black background with orange and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786178" name="Picture 1" descr="A black background with orange and purpl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6409" cy="1173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CC297" w14:textId="77777777" w:rsidR="006A168B" w:rsidRDefault="006A16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35951"/>
    <w:multiLevelType w:val="multilevel"/>
    <w:tmpl w:val="69E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0623"/>
    <w:multiLevelType w:val="multilevel"/>
    <w:tmpl w:val="1F64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370F9"/>
    <w:multiLevelType w:val="multilevel"/>
    <w:tmpl w:val="A28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47C9A"/>
    <w:multiLevelType w:val="multilevel"/>
    <w:tmpl w:val="E552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842A3"/>
    <w:multiLevelType w:val="hybridMultilevel"/>
    <w:tmpl w:val="49FA9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565B"/>
    <w:multiLevelType w:val="multilevel"/>
    <w:tmpl w:val="5AD2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B3428"/>
    <w:multiLevelType w:val="multilevel"/>
    <w:tmpl w:val="37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54FC7"/>
    <w:multiLevelType w:val="hybridMultilevel"/>
    <w:tmpl w:val="B9D6ECC2"/>
    <w:lvl w:ilvl="0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621511C"/>
    <w:multiLevelType w:val="hybridMultilevel"/>
    <w:tmpl w:val="A762E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932B5"/>
    <w:multiLevelType w:val="multilevel"/>
    <w:tmpl w:val="0D7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857EB"/>
    <w:multiLevelType w:val="multilevel"/>
    <w:tmpl w:val="1192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E2D05"/>
    <w:multiLevelType w:val="multilevel"/>
    <w:tmpl w:val="C37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710B6"/>
    <w:multiLevelType w:val="hybridMultilevel"/>
    <w:tmpl w:val="85D85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971319">
    <w:abstractNumId w:val="1"/>
  </w:num>
  <w:num w:numId="2" w16cid:durableId="299918008">
    <w:abstractNumId w:val="5"/>
  </w:num>
  <w:num w:numId="3" w16cid:durableId="757751960">
    <w:abstractNumId w:val="0"/>
  </w:num>
  <w:num w:numId="4" w16cid:durableId="576018947">
    <w:abstractNumId w:val="11"/>
  </w:num>
  <w:num w:numId="5" w16cid:durableId="108669756">
    <w:abstractNumId w:val="9"/>
  </w:num>
  <w:num w:numId="6" w16cid:durableId="850338863">
    <w:abstractNumId w:val="10"/>
  </w:num>
  <w:num w:numId="7" w16cid:durableId="804157735">
    <w:abstractNumId w:val="6"/>
  </w:num>
  <w:num w:numId="8" w16cid:durableId="1240021697">
    <w:abstractNumId w:val="2"/>
  </w:num>
  <w:num w:numId="9" w16cid:durableId="1841651899">
    <w:abstractNumId w:val="3"/>
  </w:num>
  <w:num w:numId="10" w16cid:durableId="521090837">
    <w:abstractNumId w:val="8"/>
  </w:num>
  <w:num w:numId="11" w16cid:durableId="112216174">
    <w:abstractNumId w:val="12"/>
  </w:num>
  <w:num w:numId="12" w16cid:durableId="1810854411">
    <w:abstractNumId w:val="7"/>
  </w:num>
  <w:num w:numId="13" w16cid:durableId="24135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BD"/>
    <w:rsid w:val="003E0BBD"/>
    <w:rsid w:val="006A168B"/>
    <w:rsid w:val="0081527A"/>
    <w:rsid w:val="00A33852"/>
    <w:rsid w:val="00A8300B"/>
    <w:rsid w:val="00AE7E73"/>
    <w:rsid w:val="00C33C07"/>
    <w:rsid w:val="00CC7CBD"/>
    <w:rsid w:val="00D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CE97"/>
  <w15:chartTrackingRefBased/>
  <w15:docId w15:val="{5DFD569B-5C92-4CE8-B882-C74D0810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E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1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8B"/>
  </w:style>
  <w:style w:type="paragraph" w:styleId="Footer">
    <w:name w:val="footer"/>
    <w:basedOn w:val="Normal"/>
    <w:link w:val="FooterChar"/>
    <w:uiPriority w:val="99"/>
    <w:unhideWhenUsed/>
    <w:rsid w:val="006A1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5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Clark</dc:creator>
  <cp:keywords/>
  <dc:description/>
  <cp:lastModifiedBy>Kate Clark</cp:lastModifiedBy>
  <cp:revision>1</cp:revision>
  <dcterms:created xsi:type="dcterms:W3CDTF">2025-01-31T03:40:00Z</dcterms:created>
  <dcterms:modified xsi:type="dcterms:W3CDTF">2025-01-31T04:13:00Z</dcterms:modified>
</cp:coreProperties>
</file>