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420B1" w14:textId="77777777" w:rsidR="00B25FFB" w:rsidRPr="00CD5D06" w:rsidRDefault="00B25FFB" w:rsidP="00CD5D06">
      <w:pPr>
        <w:rPr>
          <w:rFonts w:ascii="宋体" w:eastAsia="宋体" w:hAnsi="宋体"/>
          <w:szCs w:val="21"/>
        </w:rPr>
      </w:pPr>
      <w:r w:rsidRPr="00CD5D06">
        <w:rPr>
          <w:rFonts w:ascii="宋体" w:eastAsia="宋体" w:hAnsi="宋体"/>
          <w:szCs w:val="21"/>
        </w:rPr>
        <w:t>2017</w:t>
      </w:r>
      <w:proofErr w:type="gramStart"/>
      <w:r w:rsidRPr="00CD5D06">
        <w:rPr>
          <w:rFonts w:ascii="宋体" w:eastAsia="宋体" w:hAnsi="宋体"/>
          <w:szCs w:val="21"/>
        </w:rPr>
        <w:t>学年马</w:t>
      </w:r>
      <w:proofErr w:type="gramEnd"/>
      <w:r w:rsidRPr="00CD5D06">
        <w:rPr>
          <w:rFonts w:ascii="宋体" w:eastAsia="宋体" w:hAnsi="宋体"/>
          <w:szCs w:val="21"/>
        </w:rPr>
        <w:t>原期末试题</w:t>
      </w:r>
    </w:p>
    <w:p w14:paraId="13D9DD0F" w14:textId="77777777" w:rsidR="00CD5D06" w:rsidRPr="00CD5D06" w:rsidRDefault="00B25FFB" w:rsidP="00CD5D06">
      <w:pPr>
        <w:rPr>
          <w:rFonts w:ascii="宋体" w:eastAsia="宋体" w:hAnsi="宋体"/>
          <w:color w:val="555555"/>
          <w:kern w:val="0"/>
          <w:szCs w:val="21"/>
        </w:rPr>
      </w:pPr>
      <w:r w:rsidRPr="00CD5D06">
        <w:rPr>
          <w:rFonts w:ascii="宋体" w:eastAsia="宋体" w:hAnsi="宋体"/>
          <w:color w:val="555555"/>
          <w:kern w:val="0"/>
          <w:szCs w:val="21"/>
        </w:rPr>
        <w:t>简答题</w:t>
      </w:r>
      <w:r w:rsidRPr="00CD5D06">
        <w:rPr>
          <w:rFonts w:ascii="宋体" w:eastAsia="宋体" w:hAnsi="宋体"/>
          <w:color w:val="555555"/>
          <w:kern w:val="0"/>
          <w:szCs w:val="21"/>
        </w:rPr>
        <w:br/>
        <w:t>1.简答社会存在的具体内容与社会意识的关系。</w:t>
      </w:r>
    </w:p>
    <w:p w14:paraId="144A1B05" w14:textId="77777777" w:rsidR="00CD5D06" w:rsidRPr="00CD5D06" w:rsidRDefault="00CD5D06" w:rsidP="00CD5D06">
      <w:pPr>
        <w:rPr>
          <w:rFonts w:ascii="宋体" w:eastAsia="宋体" w:hAnsi="宋体"/>
          <w:color w:val="555555"/>
          <w:kern w:val="0"/>
          <w:szCs w:val="21"/>
        </w:rPr>
      </w:pPr>
      <w:r w:rsidRPr="00CD5D06">
        <w:rPr>
          <w:rFonts w:ascii="宋体" w:eastAsia="宋体" w:hAnsi="宋体" w:hint="eastAsia"/>
          <w:color w:val="555555"/>
          <w:kern w:val="0"/>
          <w:szCs w:val="21"/>
        </w:rPr>
        <w:t>社会存在</w:t>
      </w:r>
      <w:r w:rsidRPr="00CD5D06">
        <w:rPr>
          <w:rFonts w:ascii="宋体" w:eastAsia="宋体" w:hAnsi="宋体"/>
          <w:color w:val="555555"/>
          <w:kern w:val="0"/>
          <w:szCs w:val="21"/>
        </w:rPr>
        <w:t>/社会物质生活条件：指社会生活的物质方面。包括自然地理环境（必要自然基础）、人口因素（人是社会活动的主体，人口数量质量影响社会发展）和物质生产方式（最根本，为获取物质生活资料进行的生产活动的方式，生产力和生产关系的统一体。是社会存在和发展的基础与决定力量）</w:t>
      </w:r>
    </w:p>
    <w:p w14:paraId="1AB8BD2C" w14:textId="601EAFC6" w:rsidR="00B25FFB" w:rsidRPr="00CD5D06" w:rsidRDefault="00B25FFB" w:rsidP="00CD5D06">
      <w:pPr>
        <w:rPr>
          <w:rFonts w:ascii="宋体" w:eastAsia="宋体" w:hAnsi="宋体"/>
          <w:color w:val="555555"/>
          <w:kern w:val="0"/>
          <w:szCs w:val="21"/>
        </w:rPr>
      </w:pPr>
      <w:r w:rsidRPr="00CD5D06">
        <w:rPr>
          <w:rFonts w:ascii="宋体" w:eastAsia="宋体" w:hAnsi="宋体"/>
          <w:color w:val="555555"/>
          <w:kern w:val="0"/>
          <w:szCs w:val="21"/>
        </w:rPr>
        <w:br/>
        <w:t>2.如何理解商品</w:t>
      </w:r>
      <w:proofErr w:type="gramStart"/>
      <w:r w:rsidRPr="00CD5D06">
        <w:rPr>
          <w:rFonts w:ascii="宋体" w:eastAsia="宋体" w:hAnsi="宋体"/>
          <w:color w:val="555555"/>
          <w:kern w:val="0"/>
          <w:szCs w:val="21"/>
        </w:rPr>
        <w:t>二因素</w:t>
      </w:r>
      <w:proofErr w:type="gramEnd"/>
      <w:r w:rsidRPr="00CD5D06">
        <w:rPr>
          <w:rFonts w:ascii="宋体" w:eastAsia="宋体" w:hAnsi="宋体"/>
          <w:color w:val="555555"/>
          <w:kern w:val="0"/>
          <w:szCs w:val="21"/>
        </w:rPr>
        <w:t>的矛盾来自劳动二重性的矛盾，归根结底来源于私人劳动与社会劳动之间的矛盾？</w:t>
      </w:r>
    </w:p>
    <w:p w14:paraId="3886D945" w14:textId="20BAFD9A" w:rsidR="00CD5D06" w:rsidRDefault="00C84CE4" w:rsidP="00C84CE4">
      <w:pPr>
        <w:ind w:left="420"/>
        <w:rPr>
          <w:rFonts w:ascii="宋体" w:eastAsia="宋体" w:hAnsi="宋体"/>
          <w:color w:val="555555"/>
          <w:kern w:val="0"/>
          <w:szCs w:val="21"/>
        </w:rPr>
      </w:pPr>
      <w:r>
        <w:rPr>
          <w:rFonts w:ascii="宋体" w:eastAsia="宋体" w:hAnsi="宋体" w:hint="eastAsia"/>
          <w:color w:val="555555"/>
          <w:kern w:val="0"/>
          <w:szCs w:val="21"/>
        </w:rPr>
        <w:t>商品</w:t>
      </w:r>
      <w:proofErr w:type="gramStart"/>
      <w:r>
        <w:rPr>
          <w:rFonts w:ascii="宋体" w:eastAsia="宋体" w:hAnsi="宋体" w:hint="eastAsia"/>
          <w:color w:val="555555"/>
          <w:kern w:val="0"/>
          <w:szCs w:val="21"/>
        </w:rPr>
        <w:t>二因素</w:t>
      </w:r>
      <w:proofErr w:type="gramEnd"/>
      <w:r>
        <w:rPr>
          <w:rFonts w:ascii="宋体" w:eastAsia="宋体" w:hAnsi="宋体" w:hint="eastAsia"/>
          <w:color w:val="555555"/>
          <w:kern w:val="0"/>
          <w:szCs w:val="21"/>
        </w:rPr>
        <w:t>-劳动二重性：</w:t>
      </w:r>
      <w:r w:rsidR="00CD5D06" w:rsidRPr="00CD5D06">
        <w:rPr>
          <w:rFonts w:ascii="宋体" w:eastAsia="宋体" w:hAnsi="宋体" w:hint="eastAsia"/>
          <w:color w:val="555555"/>
          <w:kern w:val="0"/>
          <w:szCs w:val="21"/>
        </w:rPr>
        <w:t>商品的</w:t>
      </w:r>
      <w:proofErr w:type="gramStart"/>
      <w:r w:rsidR="00CD5D06" w:rsidRPr="00CD5D06">
        <w:rPr>
          <w:rFonts w:ascii="宋体" w:eastAsia="宋体" w:hAnsi="宋体" w:hint="eastAsia"/>
          <w:color w:val="555555"/>
          <w:kern w:val="0"/>
          <w:szCs w:val="21"/>
        </w:rPr>
        <w:t>二因素</w:t>
      </w:r>
      <w:proofErr w:type="gramEnd"/>
      <w:r w:rsidR="00CD5D06" w:rsidRPr="00CD5D06">
        <w:rPr>
          <w:rFonts w:ascii="宋体" w:eastAsia="宋体" w:hAnsi="宋体" w:hint="eastAsia"/>
          <w:color w:val="555555"/>
          <w:kern w:val="0"/>
          <w:szCs w:val="21"/>
        </w:rPr>
        <w:t>由劳动的二重性决定。具体劳动创造使用价值，抽象劳动创造价值。</w:t>
      </w:r>
      <w:r>
        <w:rPr>
          <w:rFonts w:ascii="宋体" w:eastAsia="宋体" w:hAnsi="宋体" w:hint="eastAsia"/>
          <w:color w:val="555555"/>
          <w:kern w:val="0"/>
          <w:szCs w:val="21"/>
        </w:rPr>
        <w:t>商品能否实现价值取决于具体劳动是否被承认转化为社会劳动</w:t>
      </w:r>
    </w:p>
    <w:p w14:paraId="65952F27" w14:textId="764B7489" w:rsidR="00CD5D06" w:rsidRPr="00CD5D06" w:rsidRDefault="00C84CE4" w:rsidP="00C84CE4">
      <w:pPr>
        <w:ind w:left="420"/>
        <w:rPr>
          <w:rFonts w:ascii="宋体" w:eastAsia="宋体" w:hAnsi="宋体" w:hint="eastAsia"/>
          <w:color w:val="555555"/>
          <w:kern w:val="0"/>
          <w:szCs w:val="21"/>
        </w:rPr>
      </w:pPr>
      <w:r>
        <w:rPr>
          <w:rFonts w:ascii="宋体" w:eastAsia="宋体" w:hAnsi="宋体" w:hint="eastAsia"/>
          <w:color w:val="555555"/>
          <w:kern w:val="0"/>
          <w:szCs w:val="21"/>
        </w:rPr>
        <w:t>劳动二重性-社会私人劳动：具体劳动能否还原为抽象劳动取决于私人劳动和社会劳动是否能实现统一</w:t>
      </w:r>
    </w:p>
    <w:p w14:paraId="3AC5E779" w14:textId="77777777" w:rsidR="00CD5D06" w:rsidRPr="00CD5D06" w:rsidRDefault="00CD5D06" w:rsidP="00CD5D06">
      <w:pPr>
        <w:rPr>
          <w:rFonts w:ascii="宋体" w:eastAsia="宋体" w:hAnsi="宋体" w:hint="eastAsia"/>
          <w:color w:val="555555"/>
          <w:kern w:val="0"/>
          <w:szCs w:val="21"/>
        </w:rPr>
      </w:pPr>
    </w:p>
    <w:p w14:paraId="0C1E0293" w14:textId="77777777" w:rsidR="00855F17" w:rsidRDefault="00B25FFB" w:rsidP="00CD5D06">
      <w:pPr>
        <w:rPr>
          <w:rFonts w:ascii="宋体" w:eastAsia="宋体" w:hAnsi="宋体"/>
          <w:color w:val="555555"/>
          <w:kern w:val="0"/>
          <w:szCs w:val="21"/>
        </w:rPr>
      </w:pPr>
      <w:r w:rsidRPr="00CD5D06">
        <w:rPr>
          <w:rFonts w:ascii="宋体" w:eastAsia="宋体" w:hAnsi="宋体"/>
          <w:color w:val="555555"/>
          <w:kern w:val="0"/>
          <w:szCs w:val="21"/>
        </w:rPr>
        <w:t>二、论述题</w:t>
      </w:r>
      <w:r w:rsidRPr="00CD5D06">
        <w:rPr>
          <w:rFonts w:ascii="宋体" w:eastAsia="宋体" w:hAnsi="宋体"/>
          <w:color w:val="555555"/>
          <w:kern w:val="0"/>
          <w:szCs w:val="21"/>
        </w:rPr>
        <w:br/>
        <w:t>1.联系实际，谈谈为什么说物质资料的生产方式是社会发展的决定性力量？</w:t>
      </w:r>
    </w:p>
    <w:p w14:paraId="0ECC9E28" w14:textId="77777777" w:rsidR="00855F17" w:rsidRDefault="00855F17" w:rsidP="00CD5D06">
      <w:pPr>
        <w:rPr>
          <w:rFonts w:ascii="宋体" w:eastAsia="宋体" w:hAnsi="宋体"/>
          <w:color w:val="555555"/>
          <w:kern w:val="0"/>
          <w:szCs w:val="21"/>
        </w:rPr>
      </w:pPr>
      <w:r w:rsidRPr="00855F17">
        <w:rPr>
          <w:rFonts w:ascii="宋体" w:eastAsia="宋体" w:hAnsi="宋体" w:hint="eastAsia"/>
          <w:color w:val="555555"/>
          <w:kern w:val="0"/>
          <w:szCs w:val="21"/>
        </w:rPr>
        <w:t>物质资料的生产方式是人类社会赖以存在和发展的物质基础，是人类其它一切活动的首要前提。</w:t>
      </w:r>
    </w:p>
    <w:p w14:paraId="2ED50213" w14:textId="5D6124C5" w:rsidR="00855F17" w:rsidRDefault="00855F17" w:rsidP="00CD5D06">
      <w:pPr>
        <w:rPr>
          <w:rFonts w:ascii="宋体" w:eastAsia="宋体" w:hAnsi="宋体"/>
          <w:color w:val="555555"/>
          <w:kern w:val="0"/>
          <w:szCs w:val="21"/>
        </w:rPr>
      </w:pPr>
      <w:r w:rsidRPr="00855F17">
        <w:rPr>
          <w:rFonts w:ascii="宋体" w:eastAsia="宋体" w:hAnsi="宋体" w:hint="eastAsia"/>
          <w:color w:val="555555"/>
          <w:kern w:val="0"/>
          <w:szCs w:val="21"/>
        </w:rPr>
        <w:t>物质资料的生产方式决定着社会的结构、性质和面貌。</w:t>
      </w:r>
      <w:r>
        <w:rPr>
          <w:rFonts w:ascii="宋体" w:eastAsia="宋体" w:hAnsi="宋体" w:hint="eastAsia"/>
          <w:color w:val="555555"/>
          <w:kern w:val="0"/>
          <w:szCs w:val="21"/>
        </w:rPr>
        <w:t>（性质决定性质）</w:t>
      </w:r>
    </w:p>
    <w:p w14:paraId="1F4D0018" w14:textId="57AD3885" w:rsidR="00855F17" w:rsidRDefault="00855F17" w:rsidP="00CD5D06">
      <w:pPr>
        <w:rPr>
          <w:rFonts w:ascii="宋体" w:eastAsia="宋体" w:hAnsi="宋体"/>
          <w:color w:val="555555"/>
          <w:kern w:val="0"/>
          <w:szCs w:val="21"/>
        </w:rPr>
      </w:pPr>
      <w:r w:rsidRPr="00855F17">
        <w:rPr>
          <w:rFonts w:ascii="宋体" w:eastAsia="宋体" w:hAnsi="宋体" w:hint="eastAsia"/>
          <w:color w:val="555555"/>
          <w:kern w:val="0"/>
          <w:szCs w:val="21"/>
        </w:rPr>
        <w:t>物质资料的生产方式发展变化决定整个社会历史的发展变化和社会形态更替。</w:t>
      </w:r>
      <w:r>
        <w:rPr>
          <w:rFonts w:ascii="宋体" w:eastAsia="宋体" w:hAnsi="宋体" w:hint="eastAsia"/>
          <w:color w:val="555555"/>
          <w:kern w:val="0"/>
          <w:szCs w:val="21"/>
        </w:rPr>
        <w:t>（变化决定变化）</w:t>
      </w:r>
    </w:p>
    <w:p w14:paraId="3C3DFD01" w14:textId="6F656127" w:rsidR="00B25FFB" w:rsidRPr="00CD5D06" w:rsidRDefault="00B25FFB" w:rsidP="00CD5D06">
      <w:pPr>
        <w:rPr>
          <w:rFonts w:ascii="宋体" w:eastAsia="宋体" w:hAnsi="宋体"/>
          <w:color w:val="555555"/>
          <w:kern w:val="0"/>
          <w:szCs w:val="21"/>
        </w:rPr>
      </w:pPr>
      <w:r w:rsidRPr="00CD5D06">
        <w:rPr>
          <w:rFonts w:ascii="宋体" w:eastAsia="宋体" w:hAnsi="宋体"/>
          <w:color w:val="555555"/>
          <w:kern w:val="0"/>
          <w:szCs w:val="21"/>
        </w:rPr>
        <w:br/>
        <w:t>2.近几年来</w:t>
      </w:r>
      <w:proofErr w:type="gramStart"/>
      <w:r w:rsidRPr="00CD5D06">
        <w:rPr>
          <w:rFonts w:ascii="宋体" w:eastAsia="宋体" w:hAnsi="宋体"/>
          <w:color w:val="555555"/>
          <w:kern w:val="0"/>
          <w:szCs w:val="21"/>
        </w:rPr>
        <w:t>评世界</w:t>
      </w:r>
      <w:proofErr w:type="gramEnd"/>
      <w:r w:rsidRPr="00CD5D06">
        <w:rPr>
          <w:rFonts w:ascii="宋体" w:eastAsia="宋体" w:hAnsi="宋体"/>
          <w:color w:val="555555"/>
          <w:kern w:val="0"/>
          <w:szCs w:val="21"/>
        </w:rPr>
        <w:t>上近千年来最伟大的思想家，马克思排第一，结合这个评选结果，以及当代世界所面临的选题，谈谈你对于马克思主义的当代价值和指导意义的理解。</w:t>
      </w:r>
    </w:p>
    <w:p w14:paraId="600FEFFF" w14:textId="77777777" w:rsidR="00000000" w:rsidRPr="00CD5D06" w:rsidRDefault="00000000" w:rsidP="00CD5D06">
      <w:pPr>
        <w:rPr>
          <w:rFonts w:ascii="宋体" w:eastAsia="宋体" w:hAnsi="宋体"/>
          <w:szCs w:val="21"/>
        </w:rPr>
      </w:pPr>
    </w:p>
    <w:sectPr w:rsidR="00904F76" w:rsidRPr="00CD5D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43DE9" w14:textId="77777777" w:rsidR="0067657A" w:rsidRDefault="0067657A" w:rsidP="004050BD">
      <w:r>
        <w:separator/>
      </w:r>
    </w:p>
  </w:endnote>
  <w:endnote w:type="continuationSeparator" w:id="0">
    <w:p w14:paraId="58EB6E30" w14:textId="77777777" w:rsidR="0067657A" w:rsidRDefault="0067657A" w:rsidP="00405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E8D68" w14:textId="77777777" w:rsidR="0067657A" w:rsidRDefault="0067657A" w:rsidP="004050BD">
      <w:r>
        <w:separator/>
      </w:r>
    </w:p>
  </w:footnote>
  <w:footnote w:type="continuationSeparator" w:id="0">
    <w:p w14:paraId="6E9043BB" w14:textId="77777777" w:rsidR="0067657A" w:rsidRDefault="0067657A" w:rsidP="004050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C4B11"/>
    <w:multiLevelType w:val="hybridMultilevel"/>
    <w:tmpl w:val="EC10D77A"/>
    <w:lvl w:ilvl="0" w:tplc="8EC6B1C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09418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46"/>
    <w:rsid w:val="004050BD"/>
    <w:rsid w:val="0067657A"/>
    <w:rsid w:val="00697AC4"/>
    <w:rsid w:val="00761446"/>
    <w:rsid w:val="00855F17"/>
    <w:rsid w:val="008B2E50"/>
    <w:rsid w:val="008C4853"/>
    <w:rsid w:val="00B25FFB"/>
    <w:rsid w:val="00C2254B"/>
    <w:rsid w:val="00C84CE4"/>
    <w:rsid w:val="00CD5D06"/>
    <w:rsid w:val="00F53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4F6DF"/>
  <w15:chartTrackingRefBased/>
  <w15:docId w15:val="{B1B0DD61-78AF-4461-AAA0-323FBC2DB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25FF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5FFB"/>
    <w:rPr>
      <w:rFonts w:ascii="宋体" w:eastAsia="宋体" w:hAnsi="宋体" w:cs="宋体"/>
      <w:b/>
      <w:bCs/>
      <w:kern w:val="36"/>
      <w:sz w:val="48"/>
      <w:szCs w:val="48"/>
    </w:rPr>
  </w:style>
  <w:style w:type="character" w:customStyle="1" w:styleId="post-meta-item">
    <w:name w:val="post-meta-item"/>
    <w:basedOn w:val="a0"/>
    <w:rsid w:val="00B25FFB"/>
  </w:style>
  <w:style w:type="character" w:customStyle="1" w:styleId="post-meta-item-icon">
    <w:name w:val="post-meta-item-icon"/>
    <w:basedOn w:val="a0"/>
    <w:rsid w:val="00B25FFB"/>
  </w:style>
  <w:style w:type="character" w:styleId="a3">
    <w:name w:val="Hyperlink"/>
    <w:basedOn w:val="a0"/>
    <w:uiPriority w:val="99"/>
    <w:semiHidden/>
    <w:unhideWhenUsed/>
    <w:rsid w:val="00B25FFB"/>
    <w:rPr>
      <w:color w:val="0000FF"/>
      <w:u w:val="single"/>
    </w:rPr>
  </w:style>
  <w:style w:type="paragraph" w:styleId="a4">
    <w:name w:val="Normal (Web)"/>
    <w:basedOn w:val="a"/>
    <w:uiPriority w:val="99"/>
    <w:semiHidden/>
    <w:unhideWhenUsed/>
    <w:rsid w:val="00B25FFB"/>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4050B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050BD"/>
    <w:rPr>
      <w:sz w:val="18"/>
      <w:szCs w:val="18"/>
    </w:rPr>
  </w:style>
  <w:style w:type="paragraph" w:styleId="a7">
    <w:name w:val="footer"/>
    <w:basedOn w:val="a"/>
    <w:link w:val="a8"/>
    <w:uiPriority w:val="99"/>
    <w:unhideWhenUsed/>
    <w:rsid w:val="004050BD"/>
    <w:pPr>
      <w:tabs>
        <w:tab w:val="center" w:pos="4153"/>
        <w:tab w:val="right" w:pos="8306"/>
      </w:tabs>
      <w:snapToGrid w:val="0"/>
      <w:jc w:val="left"/>
    </w:pPr>
    <w:rPr>
      <w:sz w:val="18"/>
      <w:szCs w:val="18"/>
    </w:rPr>
  </w:style>
  <w:style w:type="character" w:customStyle="1" w:styleId="a8">
    <w:name w:val="页脚 字符"/>
    <w:basedOn w:val="a0"/>
    <w:link w:val="a7"/>
    <w:uiPriority w:val="99"/>
    <w:rsid w:val="004050BD"/>
    <w:rPr>
      <w:sz w:val="18"/>
      <w:szCs w:val="18"/>
    </w:rPr>
  </w:style>
  <w:style w:type="paragraph" w:styleId="a9">
    <w:name w:val="List Paragraph"/>
    <w:basedOn w:val="a"/>
    <w:uiPriority w:val="34"/>
    <w:qFormat/>
    <w:rsid w:val="00CD5D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726825">
      <w:bodyDiv w:val="1"/>
      <w:marLeft w:val="0"/>
      <w:marRight w:val="0"/>
      <w:marTop w:val="0"/>
      <w:marBottom w:val="0"/>
      <w:divBdr>
        <w:top w:val="none" w:sz="0" w:space="0" w:color="auto"/>
        <w:left w:val="none" w:sz="0" w:space="0" w:color="auto"/>
        <w:bottom w:val="none" w:sz="0" w:space="0" w:color="auto"/>
        <w:right w:val="none" w:sz="0" w:space="0" w:color="auto"/>
      </w:divBdr>
      <w:divsChild>
        <w:div w:id="1284658143">
          <w:marLeft w:val="0"/>
          <w:marRight w:val="0"/>
          <w:marTop w:val="45"/>
          <w:marBottom w:val="0"/>
          <w:divBdr>
            <w:top w:val="none" w:sz="0" w:space="0" w:color="auto"/>
            <w:left w:val="none" w:sz="0" w:space="0" w:color="auto"/>
            <w:bottom w:val="none" w:sz="0" w:space="0" w:color="auto"/>
            <w:right w:val="none" w:sz="0" w:space="0" w:color="auto"/>
          </w:divBdr>
          <w:divsChild>
            <w:div w:id="10371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成富</dc:creator>
  <cp:keywords/>
  <dc:description/>
  <cp:lastModifiedBy>邓凯纳</cp:lastModifiedBy>
  <cp:revision>6</cp:revision>
  <dcterms:created xsi:type="dcterms:W3CDTF">2022-05-01T01:08:00Z</dcterms:created>
  <dcterms:modified xsi:type="dcterms:W3CDTF">2024-01-05T11:28:00Z</dcterms:modified>
</cp:coreProperties>
</file>