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b/>
          <w:sz w:val="32"/>
        </w:rPr>
      </w:pPr>
      <w:r>
        <w:rPr>
          <w:rFonts w:hint="eastAsia"/>
          <w:b/>
          <w:sz w:val="32"/>
        </w:rPr>
        <w:t>第二次小测</w:t>
      </w:r>
    </w:p>
    <w:p>
      <w:pPr>
        <w:spacing w:after="156" w:afterLines="50"/>
        <w:jc w:val="center"/>
        <w:rPr>
          <w:rFonts w:hint="eastAsia"/>
          <w:b/>
          <w:sz w:val="24"/>
        </w:rPr>
      </w:pPr>
      <w:r>
        <w:rPr>
          <w:rFonts w:hint="eastAsia"/>
          <w:b/>
          <w:sz w:val="24"/>
        </w:rPr>
        <w:t>（大学物理-工-下）</w:t>
      </w:r>
    </w:p>
    <w:p>
      <w:pPr>
        <w:spacing w:after="156" w:afterLines="50"/>
        <w:rPr>
          <w:b/>
          <w:sz w:val="24"/>
        </w:rPr>
      </w:pPr>
      <w:r>
        <w:rPr>
          <w:b/>
          <w:sz w:val="24"/>
        </w:rPr>
        <w:t>1.  关于稳恒电流磁场的磁场强度</w:t>
      </w:r>
      <w:r>
        <w:rPr>
          <w:b/>
          <w:position w:val="-4"/>
          <w:sz w:val="24"/>
        </w:rPr>
        <w:object>
          <v:shape id="_x0000_i1025" o:spt="75" type="#_x0000_t75" style="height:13.2pt;width:13.2pt;" o:ole="t" fillcolor="#FFFFFF"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b/>
          <w:sz w:val="24"/>
        </w:rPr>
        <w:t>，下列几种说法中哪个是正确的？ （</w:t>
      </w:r>
      <w:r>
        <w:rPr>
          <w:rFonts w:hint="eastAsia"/>
          <w:b/>
          <w:color w:val="FF0000"/>
          <w:sz w:val="24"/>
          <w:lang w:val="en-US" w:eastAsia="zh-CN"/>
        </w:rPr>
        <w:t>C</w:t>
      </w:r>
      <w:r>
        <w:rPr>
          <w:b/>
          <w:sz w:val="24"/>
        </w:rPr>
        <w:t xml:space="preserve">） </w:t>
      </w:r>
    </w:p>
    <w:p>
      <w:pPr>
        <w:spacing w:line="276" w:lineRule="auto"/>
        <w:rPr>
          <w:b/>
          <w:sz w:val="24"/>
        </w:rPr>
      </w:pPr>
      <w:r>
        <w:rPr>
          <w:b/>
          <w:sz w:val="24"/>
        </w:rPr>
        <w:t xml:space="preserve">(A) </w:t>
      </w:r>
      <w:r>
        <w:rPr>
          <w:b/>
          <w:position w:val="-4"/>
          <w:sz w:val="24"/>
        </w:rPr>
        <w:object>
          <v:shape id="_x0000_i1026" o:spt="75" type="#_x0000_t75" style="height:13.2pt;width:13.2pt;" o:ole="t" fillcolor="#FFFFFF"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b/>
          <w:sz w:val="24"/>
        </w:rPr>
        <w:t xml:space="preserve">仅与传导电流有关．                  </w:t>
      </w:r>
      <w:bookmarkStart w:id="1" w:name="_GoBack"/>
      <w:bookmarkEnd w:id="1"/>
      <w:r>
        <w:rPr>
          <w:b/>
          <w:sz w:val="24"/>
        </w:rPr>
        <w:t xml:space="preserve">                  </w:t>
      </w:r>
    </w:p>
    <w:p>
      <w:pPr>
        <w:spacing w:line="276" w:lineRule="auto"/>
        <w:rPr>
          <w:b/>
          <w:sz w:val="24"/>
        </w:rPr>
      </w:pPr>
      <w:r>
        <w:rPr>
          <w:b/>
          <w:sz w:val="24"/>
        </w:rPr>
        <w:t>(B) 若闭合曲线内没有包围传导电流，则曲线上各点的</w:t>
      </w:r>
      <w:r>
        <w:rPr>
          <w:b/>
          <w:position w:val="-4"/>
          <w:sz w:val="24"/>
        </w:rPr>
        <w:object>
          <v:shape id="_x0000_i1027" o:spt="75" type="#_x0000_t75" style="height:13.2pt;width:13.2pt;" o:ole="t" fillcolor="#FFFFFF"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b/>
          <w:sz w:val="24"/>
        </w:rPr>
        <w:t xml:space="preserve">必为零． </w:t>
      </w:r>
    </w:p>
    <w:p>
      <w:pPr>
        <w:spacing w:line="276" w:lineRule="auto"/>
        <w:rPr>
          <w:b/>
          <w:sz w:val="24"/>
        </w:rPr>
      </w:pPr>
      <w:r>
        <w:rPr>
          <w:b/>
          <w:sz w:val="24"/>
        </w:rPr>
        <w:t>(C) 若闭合曲线上各点</w:t>
      </w:r>
      <w:r>
        <w:rPr>
          <w:b/>
          <w:position w:val="-4"/>
          <w:sz w:val="24"/>
        </w:rPr>
        <w:object>
          <v:shape id="_x0000_i1028" o:spt="75" type="#_x0000_t75" style="height:13.2pt;width:13.2pt;" o:ole="t" fillcolor="#FFFFFF"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b/>
          <w:sz w:val="24"/>
        </w:rPr>
        <w:t xml:space="preserve">均为零，则该曲线所包围传导电流的代数和为零． </w:t>
      </w:r>
    </w:p>
    <w:p>
      <w:pPr>
        <w:spacing w:line="276" w:lineRule="auto"/>
        <w:rPr>
          <w:b/>
          <w:sz w:val="24"/>
        </w:rPr>
      </w:pPr>
      <w:r>
        <w:rPr>
          <w:b/>
          <w:sz w:val="24"/>
        </w:rPr>
        <w:t xml:space="preserve">(D) </w:t>
      </w:r>
      <w:r>
        <w:rPr>
          <w:b/>
          <w:position w:val="-4"/>
          <w:sz w:val="24"/>
        </w:rPr>
        <w:object>
          <v:shape id="_x0000_i1034" o:spt="75" type="#_x0000_t75" style="height:13.2pt;width:13.2pt;" o:ole="t" fillcolor="#FFFFFF" filled="f" o:preferrelative="t" stroked="f" coordsize="21600,21600">
            <v:path/>
            <v:fill on="f" focussize="0,0"/>
            <v:stroke on="f" joinstyle="miter"/>
            <v:imagedata r:id="rId7" o:title=""/>
            <o:lock v:ext="edit" aspectratio="t"/>
            <w10:wrap type="none"/>
            <w10:anchorlock/>
          </v:shape>
          <o:OLEObject Type="Embed" ProgID="Equation.3" ShapeID="_x0000_i1034" DrawAspect="Content" ObjectID="_1468075729" r:id="rId12">
            <o:LockedField>false</o:LockedField>
          </o:OLEObject>
        </w:object>
      </w:r>
      <w:r>
        <w:rPr>
          <w:rFonts w:hint="eastAsia"/>
          <w:b/>
          <w:sz w:val="24"/>
        </w:rPr>
        <w:t>沿闭合曲线的路径积分等于该曲线所包围传导电流和磁化电流的代数和</w:t>
      </w:r>
      <w:r>
        <w:rPr>
          <w:b/>
          <w:sz w:val="24"/>
        </w:rPr>
        <w:t>．</w:t>
      </w:r>
    </w:p>
    <w:p>
      <w:pPr>
        <w:spacing w:line="276" w:lineRule="auto"/>
        <w:rPr>
          <w:b/>
          <w:sz w:val="24"/>
        </w:rPr>
      </w:pPr>
    </w:p>
    <w:p>
      <w:pPr>
        <w:snapToGrid w:val="0"/>
        <w:spacing w:after="156" w:afterLines="50"/>
        <w:jc w:val="left"/>
        <w:rPr>
          <w:b/>
          <w:sz w:val="24"/>
        </w:rPr>
      </w:pPr>
      <w:r>
        <w:rPr>
          <w:b/>
          <w:sz w:val="24"/>
        </w:rPr>
        <w:t>2.  一个磁导率为</w:t>
      </w:r>
      <w:r>
        <w:rPr>
          <w:b/>
          <w:sz w:val="24"/>
        </w:rPr>
        <w:sym w:font="Symbol" w:char="F06D"/>
      </w:r>
      <w:r>
        <w:rPr>
          <w:b/>
          <w:sz w:val="24"/>
          <w:vertAlign w:val="subscript"/>
        </w:rPr>
        <w:t>1</w:t>
      </w:r>
      <w:r>
        <w:rPr>
          <w:b/>
          <w:sz w:val="24"/>
        </w:rPr>
        <w:t>的无限长均匀磁介质圆柱体，半径为</w:t>
      </w:r>
      <w:r>
        <w:rPr>
          <w:b/>
          <w:i/>
          <w:sz w:val="24"/>
        </w:rPr>
        <w:t>R</w:t>
      </w:r>
      <w:r>
        <w:rPr>
          <w:b/>
          <w:sz w:val="24"/>
          <w:vertAlign w:val="subscript"/>
        </w:rPr>
        <w:t>1</w:t>
      </w:r>
      <w:r>
        <w:rPr>
          <w:b/>
          <w:sz w:val="24"/>
        </w:rPr>
        <w:t>．其中均匀地通过电流</w:t>
      </w:r>
      <w:r>
        <w:rPr>
          <w:b/>
          <w:i/>
          <w:sz w:val="24"/>
        </w:rPr>
        <w:t>I</w:t>
      </w:r>
      <w:r>
        <w:rPr>
          <w:b/>
          <w:sz w:val="24"/>
        </w:rPr>
        <w:t>．在它外面还有一半径为</w:t>
      </w:r>
      <w:r>
        <w:rPr>
          <w:b/>
          <w:i/>
          <w:sz w:val="24"/>
        </w:rPr>
        <w:t>R</w:t>
      </w:r>
      <w:r>
        <w:rPr>
          <w:b/>
          <w:sz w:val="24"/>
          <w:vertAlign w:val="subscript"/>
        </w:rPr>
        <w:t>2</w:t>
      </w:r>
      <w:r>
        <w:rPr>
          <w:b/>
          <w:sz w:val="24"/>
        </w:rPr>
        <w:t>的无限长同轴圆柱面，其上通有与前者方向相反的电流</w:t>
      </w:r>
      <w:r>
        <w:rPr>
          <w:b/>
          <w:i/>
          <w:sz w:val="24"/>
        </w:rPr>
        <w:t>I</w:t>
      </w:r>
      <w:r>
        <w:rPr>
          <w:b/>
          <w:sz w:val="24"/>
        </w:rPr>
        <w:t>，两者之间充满磁导率为</w:t>
      </w:r>
      <w:r>
        <w:rPr>
          <w:b/>
          <w:sz w:val="24"/>
        </w:rPr>
        <w:sym w:font="Symbol" w:char="F06D"/>
      </w:r>
      <w:r>
        <w:rPr>
          <w:b/>
          <w:sz w:val="24"/>
          <w:vertAlign w:val="subscript"/>
        </w:rPr>
        <w:t>2</w:t>
      </w:r>
      <w:r>
        <w:rPr>
          <w:b/>
          <w:sz w:val="24"/>
        </w:rPr>
        <w:t>的均匀磁介质．则在0＜</w:t>
      </w:r>
      <w:r>
        <w:rPr>
          <w:b/>
          <w:i/>
          <w:sz w:val="24"/>
        </w:rPr>
        <w:t>r</w:t>
      </w:r>
      <w:r>
        <w:rPr>
          <w:b/>
          <w:sz w:val="24"/>
        </w:rPr>
        <w:t>＜</w:t>
      </w:r>
      <w:r>
        <w:rPr>
          <w:b/>
          <w:i/>
          <w:sz w:val="24"/>
        </w:rPr>
        <w:t>R</w:t>
      </w:r>
      <w:r>
        <w:rPr>
          <w:b/>
          <w:sz w:val="24"/>
          <w:vertAlign w:val="subscript"/>
        </w:rPr>
        <w:t>1</w:t>
      </w:r>
      <w:r>
        <w:rPr>
          <w:b/>
          <w:sz w:val="24"/>
        </w:rPr>
        <w:t>的空间磁场强度</w:t>
      </w:r>
      <w:r>
        <w:rPr>
          <w:b/>
          <w:position w:val="-4"/>
          <w:sz w:val="24"/>
        </w:rPr>
        <w:object>
          <v:shape id="_x0000_i1029" o:spt="75" type="#_x0000_t75" style="height:15.05pt;width:13.6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30" r:id="rId13">
            <o:LockedField>false</o:LockedField>
          </o:OLEObject>
        </w:object>
      </w:r>
      <w:r>
        <w:rPr>
          <w:b/>
          <w:sz w:val="24"/>
        </w:rPr>
        <w:t>的大小等于（</w:t>
      </w:r>
      <w:r>
        <w:rPr>
          <w:b/>
          <w:color w:val="FF0000"/>
          <w:sz w:val="24"/>
        </w:rPr>
        <w:t>D</w:t>
      </w:r>
      <w:r>
        <w:rPr>
          <w:b/>
          <w:sz w:val="24"/>
        </w:rPr>
        <w:t>）</w:t>
      </w:r>
    </w:p>
    <w:p>
      <w:pPr>
        <w:snapToGrid w:val="0"/>
        <w:spacing w:line="276" w:lineRule="auto"/>
        <w:jc w:val="left"/>
        <w:rPr>
          <w:b/>
          <w:sz w:val="24"/>
        </w:rPr>
      </w:pPr>
      <w:r>
        <w:rPr>
          <w:b/>
          <w:sz w:val="24"/>
        </w:rPr>
        <w:t>(A)  0</w:t>
      </w:r>
      <w:r>
        <w:rPr>
          <w:rFonts w:hint="eastAsia"/>
          <w:b/>
          <w:sz w:val="24"/>
        </w:rPr>
        <w:t>；</w:t>
      </w:r>
      <w:r>
        <w:rPr>
          <w:b/>
          <w:sz w:val="24"/>
        </w:rPr>
        <w:t xml:space="preserve">   (B)  I / (2</w:t>
      </w:r>
      <w:r>
        <w:rPr>
          <w:b/>
          <w:sz w:val="24"/>
        </w:rPr>
        <w:sym w:font="Symbol" w:char="F070"/>
      </w:r>
      <w:r>
        <w:rPr>
          <w:b/>
          <w:i/>
          <w:sz w:val="24"/>
        </w:rPr>
        <w:t>r</w:t>
      </w:r>
      <w:r>
        <w:rPr>
          <w:b/>
          <w:sz w:val="24"/>
        </w:rPr>
        <w:t>)</w:t>
      </w:r>
      <w:r>
        <w:rPr>
          <w:rFonts w:hint="eastAsia"/>
          <w:b/>
          <w:sz w:val="24"/>
        </w:rPr>
        <w:t xml:space="preserve">； </w:t>
      </w:r>
      <w:r>
        <w:rPr>
          <w:b/>
          <w:sz w:val="24"/>
        </w:rPr>
        <w:t xml:space="preserve">(C)  </w:t>
      </w:r>
      <w:r>
        <w:rPr>
          <w:b/>
          <w:position w:val="-30"/>
          <w:sz w:val="24"/>
        </w:rPr>
        <w:object>
          <v:shape id="_x0000_i1030" o:spt="75" type="#_x0000_t75" style="height:35.1pt;width:31.9pt;" o:ole="t" fillcolor="#FFFFFF"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1" r:id="rId15">
            <o:LockedField>false</o:LockedField>
          </o:OLEObject>
        </w:object>
      </w:r>
      <w:r>
        <w:rPr>
          <w:rFonts w:hint="eastAsia"/>
          <w:b/>
          <w:sz w:val="24"/>
        </w:rPr>
        <w:t>；</w:t>
      </w:r>
      <w:r>
        <w:rPr>
          <w:b/>
          <w:sz w:val="24"/>
        </w:rPr>
        <w:t xml:space="preserve">  (D) </w:t>
      </w:r>
      <w:r>
        <w:rPr>
          <w:b/>
          <w:position w:val="-30"/>
          <w:sz w:val="24"/>
        </w:rPr>
        <w:object>
          <v:shape id="_x0000_i1031" o:spt="75" type="#_x0000_t75" style="height:35.1pt;width:33.25pt;" o:ole="t" fillcolor="#FFFFFF"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2" r:id="rId17">
            <o:LockedField>false</o:LockedField>
          </o:OLEObject>
        </w:object>
      </w:r>
      <w:r>
        <w:rPr>
          <w:rFonts w:hint="eastAsia"/>
          <w:b/>
          <w:sz w:val="24"/>
        </w:rPr>
        <w:t>；</w:t>
      </w:r>
      <w:r>
        <w:rPr>
          <w:b/>
          <w:sz w:val="24"/>
        </w:rPr>
        <w:t xml:space="preserve">       </w:t>
      </w:r>
    </w:p>
    <w:p>
      <w:pPr>
        <w:snapToGrid w:val="0"/>
        <w:spacing w:line="276" w:lineRule="auto"/>
        <w:ind w:firstLine="435"/>
        <w:jc w:val="left"/>
        <w:rPr>
          <w:b/>
          <w:sz w:val="24"/>
        </w:rPr>
      </w:pPr>
      <w:r>
        <w:rPr>
          <w:b/>
          <w:sz w:val="24"/>
        </w:rPr>
        <w:drawing>
          <wp:inline distT="0" distB="0" distL="0" distR="0">
            <wp:extent cx="1593850" cy="945515"/>
            <wp:effectExtent l="0" t="0" r="6350" b="6985"/>
            <wp:docPr id="2" name="图片 2" descr="C:\Users\blues\AppData\Local\Temp\WeChat Files\6c295a830ce65fd4ee096e01a14c0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blues\AppData\Local\Temp\WeChat Files\6c295a830ce65fd4ee096e01a14c07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620470" cy="961528"/>
                    </a:xfrm>
                    <a:prstGeom prst="rect">
                      <a:avLst/>
                    </a:prstGeom>
                    <a:noFill/>
                    <a:ln>
                      <a:noFill/>
                    </a:ln>
                  </pic:spPr>
                </pic:pic>
              </a:graphicData>
            </a:graphic>
          </wp:inline>
        </w:drawing>
      </w:r>
    </w:p>
    <w:p>
      <w:pPr>
        <w:snapToGrid w:val="0"/>
        <w:spacing w:line="276" w:lineRule="auto"/>
        <w:ind w:firstLine="435"/>
        <w:jc w:val="left"/>
        <w:rPr>
          <w:b/>
          <w:sz w:val="24"/>
        </w:rPr>
      </w:pPr>
    </w:p>
    <w:p>
      <w:pPr>
        <w:spacing w:after="156" w:afterLines="50"/>
        <w:rPr>
          <w:b/>
          <w:sz w:val="24"/>
        </w:rPr>
      </w:pPr>
      <w:r>
        <w:rPr>
          <w:b/>
          <w:sz w:val="24"/>
        </w:rPr>
        <w:t>3. 图示为三种不同的磁介质的</w:t>
      </w:r>
      <w:r>
        <w:rPr>
          <w:b/>
          <w:i/>
          <w:sz w:val="24"/>
        </w:rPr>
        <w:t>B</w:t>
      </w:r>
      <w:r>
        <w:rPr>
          <w:b/>
          <w:sz w:val="24"/>
        </w:rPr>
        <w:t>~</w:t>
      </w:r>
      <w:r>
        <w:rPr>
          <w:b/>
          <w:i/>
          <w:sz w:val="24"/>
        </w:rPr>
        <w:t>H</w:t>
      </w:r>
      <w:r>
        <w:rPr>
          <w:b/>
          <w:sz w:val="24"/>
        </w:rPr>
        <w:t>关系曲线，其中虚线表示的是</w:t>
      </w:r>
      <w:r>
        <w:rPr>
          <w:b/>
          <w:i/>
          <w:sz w:val="24"/>
        </w:rPr>
        <w:t>B</w:t>
      </w:r>
      <w:r>
        <w:rPr>
          <w:b/>
          <w:sz w:val="24"/>
        </w:rPr>
        <w:t xml:space="preserve"> = </w:t>
      </w:r>
      <w:r>
        <w:rPr>
          <w:b/>
          <w:sz w:val="24"/>
        </w:rPr>
        <w:sym w:font="Symbol" w:char="F06D"/>
      </w:r>
      <w:r>
        <w:rPr>
          <w:b/>
          <w:sz w:val="24"/>
          <w:vertAlign w:val="subscript"/>
        </w:rPr>
        <w:t>0</w:t>
      </w:r>
      <w:r>
        <w:rPr>
          <w:b/>
          <w:i/>
          <w:sz w:val="24"/>
        </w:rPr>
        <w:t>H</w:t>
      </w:r>
      <w:r>
        <w:rPr>
          <w:b/>
          <w:sz w:val="24"/>
        </w:rPr>
        <w:t>的关系．a、b、c中， 其中铁磁介质的</w:t>
      </w:r>
      <w:r>
        <w:rPr>
          <w:b/>
          <w:i/>
          <w:sz w:val="24"/>
        </w:rPr>
        <w:t>B</w:t>
      </w:r>
      <w:r>
        <w:rPr>
          <w:b/>
          <w:sz w:val="24"/>
        </w:rPr>
        <w:t>~</w:t>
      </w:r>
      <w:r>
        <w:rPr>
          <w:b/>
          <w:i/>
          <w:sz w:val="24"/>
        </w:rPr>
        <w:t>H</w:t>
      </w:r>
      <w:r>
        <w:rPr>
          <w:b/>
          <w:sz w:val="24"/>
        </w:rPr>
        <w:t>关系曲线</w:t>
      </w:r>
      <w:r>
        <w:rPr>
          <w:rFonts w:hint="eastAsia"/>
          <w:b/>
          <w:sz w:val="24"/>
        </w:rPr>
        <w:t>是（</w:t>
      </w:r>
      <w:r>
        <w:rPr>
          <w:rFonts w:hint="eastAsia"/>
          <w:b/>
          <w:color w:val="FF0000"/>
          <w:sz w:val="24"/>
        </w:rPr>
        <w:t>A</w:t>
      </w:r>
      <w:r>
        <w:rPr>
          <w:rFonts w:hint="eastAsia"/>
          <w:b/>
          <w:sz w:val="24"/>
        </w:rPr>
        <w:t>）</w:t>
      </w:r>
    </w:p>
    <w:p>
      <w:pPr>
        <w:snapToGrid w:val="0"/>
        <w:spacing w:line="276" w:lineRule="auto"/>
        <w:ind w:firstLine="482" w:firstLineChars="200"/>
        <w:jc w:val="left"/>
        <w:rPr>
          <w:b/>
          <w:sz w:val="24"/>
        </w:rPr>
      </w:pPr>
      <w:r>
        <w:rPr>
          <w:b/>
          <w:sz w:val="24"/>
        </w:rPr>
        <w:t>(A)  a曲线</w:t>
      </w:r>
      <w:r>
        <w:rPr>
          <w:rFonts w:hint="eastAsia"/>
          <w:b/>
          <w:sz w:val="24"/>
        </w:rPr>
        <w:t>；</w:t>
      </w:r>
      <w:r>
        <w:rPr>
          <w:b/>
          <w:sz w:val="24"/>
        </w:rPr>
        <w:t xml:space="preserve">          (B)  b曲线</w:t>
      </w:r>
      <w:r>
        <w:rPr>
          <w:rFonts w:hint="eastAsia"/>
          <w:b/>
          <w:sz w:val="24"/>
        </w:rPr>
        <w:t>；</w:t>
      </w:r>
    </w:p>
    <w:p>
      <w:pPr>
        <w:snapToGrid w:val="0"/>
        <w:spacing w:line="276" w:lineRule="auto"/>
        <w:ind w:firstLine="435"/>
        <w:jc w:val="left"/>
        <w:rPr>
          <w:b/>
          <w:sz w:val="24"/>
        </w:rPr>
      </w:pPr>
      <w:r>
        <w:rPr>
          <w:b/>
          <w:sz w:val="24"/>
        </w:rPr>
        <w:t>(C)  c曲线</w:t>
      </w:r>
      <w:r>
        <w:rPr>
          <w:rFonts w:hint="eastAsia"/>
          <w:b/>
          <w:sz w:val="24"/>
        </w:rPr>
        <w:t>；</w:t>
      </w:r>
      <w:r>
        <w:rPr>
          <w:b/>
          <w:sz w:val="24"/>
        </w:rPr>
        <w:t xml:space="preserve">          (D)  都不是</w:t>
      </w:r>
      <w:r>
        <w:rPr>
          <w:rFonts w:hint="eastAsia"/>
          <w:b/>
          <w:sz w:val="24"/>
        </w:rPr>
        <w:t>；</w:t>
      </w:r>
    </w:p>
    <w:p>
      <w:pPr>
        <w:spacing w:line="276" w:lineRule="auto"/>
        <w:rPr>
          <w:b/>
          <w:sz w:val="24"/>
        </w:rPr>
      </w:pPr>
      <w:bookmarkStart w:id="0" w:name="_MON_1472751539"/>
      <w:bookmarkEnd w:id="0"/>
      <w:r>
        <w:rPr>
          <w:b/>
          <w:sz w:val="24"/>
        </w:rPr>
        <w:object>
          <v:shape id="_x0000_i1032" o:spt="75" type="#_x0000_t75" style="height:123.05pt;width:133.95pt;" o:ole="t" fillcolor="#FFFFFF" filled="f" o:preferrelative="t" stroked="f" coordsize="21600,21600">
            <v:path/>
            <v:fill on="f" focussize="0,0"/>
            <v:stroke on="f" joinstyle="miter"/>
            <v:imagedata r:id="rId21" o:title=""/>
            <o:lock v:ext="edit" aspectratio="t"/>
            <w10:wrap type="none"/>
            <w10:anchorlock/>
          </v:shape>
          <o:OLEObject Type="Embed" ProgID="Word.Picture.8" ShapeID="_x0000_i1032" DrawAspect="Content" ObjectID="_1468075733" r:id="rId20">
            <o:LockedField>false</o:LockedField>
          </o:OLEObject>
        </w:object>
      </w:r>
    </w:p>
    <w:p>
      <w:pPr>
        <w:spacing w:line="276" w:lineRule="auto"/>
        <w:rPr>
          <w:b/>
          <w:sz w:val="24"/>
        </w:rPr>
      </w:pPr>
    </w:p>
    <w:p>
      <w:pPr>
        <w:spacing w:after="156" w:afterLines="50"/>
        <w:rPr>
          <w:b/>
          <w:sz w:val="24"/>
        </w:rPr>
      </w:pPr>
      <w:r>
        <w:rPr>
          <w:b/>
          <w:sz w:val="24"/>
        </w:rPr>
        <w:t>4. 如图所示，在磁感强度为</w:t>
      </w:r>
      <w:r>
        <w:rPr>
          <w:b/>
          <w:position w:val="-4"/>
          <w:sz w:val="24"/>
        </w:rPr>
        <w:object>
          <v:shape id="_x0000_i1033" o:spt="75" type="#_x0000_t75" style="height:15.05pt;width:12.75pt;" o:ole="t" fillcolor="#FFFFFF"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4" r:id="rId22">
            <o:LockedField>false</o:LockedField>
          </o:OLEObject>
        </w:object>
      </w:r>
      <w:r>
        <w:rPr>
          <w:b/>
          <w:sz w:val="24"/>
        </w:rPr>
        <w:t>的均匀磁场中，有一圆形载流导线，</w:t>
      </w:r>
      <w:r>
        <w:rPr>
          <w:b/>
          <w:i/>
          <w:sz w:val="24"/>
        </w:rPr>
        <w:t>a</w:t>
      </w:r>
      <w:r>
        <w:rPr>
          <w:b/>
          <w:sz w:val="24"/>
        </w:rPr>
        <w:t>、</w:t>
      </w:r>
      <w:r>
        <w:rPr>
          <w:b/>
          <w:i/>
          <w:sz w:val="24"/>
        </w:rPr>
        <w:t>b</w:t>
      </w:r>
      <w:r>
        <w:rPr>
          <w:b/>
          <w:sz w:val="24"/>
        </w:rPr>
        <w:t>、</w:t>
      </w:r>
      <w:r>
        <w:rPr>
          <w:b/>
          <w:i/>
          <w:sz w:val="24"/>
        </w:rPr>
        <w:t>c</w:t>
      </w:r>
      <w:r>
        <w:rPr>
          <w:b/>
          <w:sz w:val="24"/>
        </w:rPr>
        <w:t>是其上三个长度相等的电流元，则它们所受安培力大小的关系为  （</w:t>
      </w:r>
      <w:r>
        <w:rPr>
          <w:b/>
          <w:color w:val="FF0000"/>
          <w:sz w:val="24"/>
        </w:rPr>
        <w:t>C</w:t>
      </w:r>
      <w:r>
        <w:rPr>
          <w:b/>
          <w:sz w:val="24"/>
        </w:rPr>
        <w:t xml:space="preserve">）  </w:t>
      </w:r>
    </w:p>
    <w:p>
      <w:pPr>
        <w:spacing w:line="276" w:lineRule="auto"/>
        <w:rPr>
          <w:b/>
          <w:sz w:val="24"/>
        </w:rPr>
      </w:pPr>
      <w:r>
        <w:rPr>
          <w:b/>
          <w:sz w:val="24"/>
        </w:rPr>
        <w:t xml:space="preserve">    (A)  </w:t>
      </w:r>
      <w:r>
        <w:rPr>
          <w:b/>
          <w:i/>
          <w:sz w:val="24"/>
        </w:rPr>
        <w:t>F</w:t>
      </w:r>
      <w:r>
        <w:rPr>
          <w:b/>
          <w:i/>
          <w:sz w:val="24"/>
          <w:vertAlign w:val="subscript"/>
        </w:rPr>
        <w:t>a</w:t>
      </w:r>
      <w:r>
        <w:rPr>
          <w:b/>
          <w:sz w:val="24"/>
        </w:rPr>
        <w:t xml:space="preserve"> &gt; </w:t>
      </w:r>
      <w:r>
        <w:rPr>
          <w:b/>
          <w:i/>
          <w:sz w:val="24"/>
        </w:rPr>
        <w:t>F</w:t>
      </w:r>
      <w:r>
        <w:rPr>
          <w:b/>
          <w:i/>
          <w:sz w:val="24"/>
          <w:vertAlign w:val="subscript"/>
        </w:rPr>
        <w:t>b</w:t>
      </w:r>
      <w:r>
        <w:rPr>
          <w:b/>
          <w:sz w:val="24"/>
        </w:rPr>
        <w:t xml:space="preserve"> &gt; </w:t>
      </w:r>
      <w:r>
        <w:rPr>
          <w:b/>
          <w:i/>
          <w:sz w:val="24"/>
        </w:rPr>
        <w:t>F</w:t>
      </w:r>
      <w:r>
        <w:rPr>
          <w:b/>
          <w:i/>
          <w:sz w:val="24"/>
          <w:vertAlign w:val="subscript"/>
        </w:rPr>
        <w:t>c</w:t>
      </w:r>
      <w:r>
        <w:rPr>
          <w:b/>
          <w:sz w:val="24"/>
        </w:rPr>
        <w:t xml:space="preserve">．  (B)  </w:t>
      </w:r>
      <w:r>
        <w:rPr>
          <w:b/>
          <w:i/>
          <w:sz w:val="24"/>
        </w:rPr>
        <w:t>F</w:t>
      </w:r>
      <w:r>
        <w:rPr>
          <w:b/>
          <w:i/>
          <w:sz w:val="24"/>
          <w:vertAlign w:val="subscript"/>
        </w:rPr>
        <w:t>a</w:t>
      </w:r>
      <w:r>
        <w:rPr>
          <w:b/>
          <w:sz w:val="24"/>
        </w:rPr>
        <w:t xml:space="preserve"> &lt; </w:t>
      </w:r>
      <w:r>
        <w:rPr>
          <w:b/>
          <w:i/>
          <w:sz w:val="24"/>
        </w:rPr>
        <w:t>F</w:t>
      </w:r>
      <w:r>
        <w:rPr>
          <w:b/>
          <w:i/>
          <w:sz w:val="24"/>
          <w:vertAlign w:val="subscript"/>
        </w:rPr>
        <w:t>b</w:t>
      </w:r>
      <w:r>
        <w:rPr>
          <w:b/>
          <w:sz w:val="24"/>
        </w:rPr>
        <w:t xml:space="preserve"> &lt; </w:t>
      </w:r>
      <w:r>
        <w:rPr>
          <w:b/>
          <w:i/>
          <w:sz w:val="24"/>
        </w:rPr>
        <w:t>F</w:t>
      </w:r>
      <w:r>
        <w:rPr>
          <w:b/>
          <w:i/>
          <w:sz w:val="24"/>
          <w:vertAlign w:val="subscript"/>
        </w:rPr>
        <w:t>c</w:t>
      </w:r>
      <w:r>
        <w:rPr>
          <w:b/>
          <w:sz w:val="24"/>
        </w:rPr>
        <w:t xml:space="preserve">．  </w:t>
      </w:r>
    </w:p>
    <w:p>
      <w:pPr>
        <w:spacing w:line="276" w:lineRule="auto"/>
        <w:ind w:firstLine="480"/>
        <w:rPr>
          <w:b/>
          <w:sz w:val="24"/>
        </w:rPr>
      </w:pPr>
      <w:r>
        <w:rPr>
          <w:b/>
          <w:sz w:val="24"/>
        </w:rPr>
        <w:t xml:space="preserve">(C)  </w:t>
      </w:r>
      <w:r>
        <w:rPr>
          <w:b/>
          <w:i/>
          <w:sz w:val="24"/>
        </w:rPr>
        <w:t>F</w:t>
      </w:r>
      <w:r>
        <w:rPr>
          <w:b/>
          <w:i/>
          <w:sz w:val="24"/>
          <w:vertAlign w:val="subscript"/>
        </w:rPr>
        <w:t>b</w:t>
      </w:r>
      <w:r>
        <w:rPr>
          <w:b/>
          <w:sz w:val="24"/>
        </w:rPr>
        <w:t xml:space="preserve"> &gt; </w:t>
      </w:r>
      <w:r>
        <w:rPr>
          <w:b/>
          <w:i/>
          <w:sz w:val="24"/>
        </w:rPr>
        <w:t>F</w:t>
      </w:r>
      <w:r>
        <w:rPr>
          <w:b/>
          <w:i/>
          <w:sz w:val="24"/>
          <w:vertAlign w:val="subscript"/>
        </w:rPr>
        <w:t>c</w:t>
      </w:r>
      <w:r>
        <w:rPr>
          <w:b/>
          <w:sz w:val="24"/>
        </w:rPr>
        <w:t xml:space="preserve"> &gt; </w:t>
      </w:r>
      <w:r>
        <w:rPr>
          <w:b/>
          <w:i/>
          <w:sz w:val="24"/>
        </w:rPr>
        <w:t>F</w:t>
      </w:r>
      <w:r>
        <w:rPr>
          <w:b/>
          <w:i/>
          <w:sz w:val="24"/>
          <w:vertAlign w:val="subscript"/>
        </w:rPr>
        <w:t>a</w:t>
      </w:r>
      <w:r>
        <w:rPr>
          <w:b/>
          <w:sz w:val="24"/>
        </w:rPr>
        <w:t xml:space="preserve">．  (D)  </w:t>
      </w:r>
      <w:r>
        <w:rPr>
          <w:b/>
          <w:i/>
          <w:sz w:val="24"/>
        </w:rPr>
        <w:t>F</w:t>
      </w:r>
      <w:r>
        <w:rPr>
          <w:b/>
          <w:i/>
          <w:sz w:val="24"/>
          <w:vertAlign w:val="subscript"/>
        </w:rPr>
        <w:t>a</w:t>
      </w:r>
      <w:r>
        <w:rPr>
          <w:b/>
          <w:sz w:val="24"/>
        </w:rPr>
        <w:t xml:space="preserve"> &gt; </w:t>
      </w:r>
      <w:r>
        <w:rPr>
          <w:b/>
          <w:i/>
          <w:sz w:val="24"/>
        </w:rPr>
        <w:t>F</w:t>
      </w:r>
      <w:r>
        <w:rPr>
          <w:b/>
          <w:i/>
          <w:sz w:val="24"/>
          <w:vertAlign w:val="subscript"/>
        </w:rPr>
        <w:t>c</w:t>
      </w:r>
      <w:r>
        <w:rPr>
          <w:b/>
          <w:sz w:val="24"/>
        </w:rPr>
        <w:t xml:space="preserve"> &gt; </w:t>
      </w:r>
      <w:r>
        <w:rPr>
          <w:b/>
          <w:i/>
          <w:sz w:val="24"/>
        </w:rPr>
        <w:t>F</w:t>
      </w:r>
      <w:r>
        <w:rPr>
          <w:b/>
          <w:i/>
          <w:sz w:val="24"/>
          <w:vertAlign w:val="subscript"/>
        </w:rPr>
        <w:t>b</w:t>
      </w:r>
      <w:r>
        <w:rPr>
          <w:b/>
          <w:sz w:val="24"/>
        </w:rPr>
        <w:t xml:space="preserve">．  </w:t>
      </w:r>
    </w:p>
    <w:p>
      <w:pPr>
        <w:rPr>
          <w:b/>
          <w:sz w:val="24"/>
        </w:rPr>
      </w:pPr>
      <w:r>
        <w:rPr>
          <w:b/>
          <w:sz w:val="24"/>
        </w:rPr>
        <w:drawing>
          <wp:inline distT="0" distB="0" distL="0" distR="0">
            <wp:extent cx="1573530" cy="1142365"/>
            <wp:effectExtent l="0" t="0" r="7620" b="635"/>
            <wp:docPr id="18698795" name="图片 2" descr="图示, 维恩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795" name="图片 2" descr="图示, 维恩图&#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3009" cy="1156686"/>
                    </a:xfrm>
                    <a:prstGeom prst="rect">
                      <a:avLst/>
                    </a:prstGeom>
                  </pic:spPr>
                </pic:pic>
              </a:graphicData>
            </a:graphic>
          </wp:inline>
        </w:drawing>
      </w:r>
    </w:p>
    <w:p>
      <w:pPr>
        <w:rPr>
          <w:sz w:val="24"/>
        </w:rPr>
      </w:pPr>
    </w:p>
    <w:p>
      <w:pPr>
        <w:jc w:val="left"/>
        <w:rPr>
          <w:b/>
          <w:sz w:val="24"/>
        </w:rPr>
      </w:pPr>
      <w:r>
        <w:rPr>
          <w:b/>
          <w:sz w:val="24"/>
        </w:rPr>
        <w:t>5</w:t>
      </w:r>
      <w:r>
        <w:rPr>
          <w:rFonts w:hint="eastAsia"/>
          <w:b/>
          <w:sz w:val="24"/>
        </w:rPr>
        <w:t>.</w:t>
      </w:r>
      <w:r>
        <w:rPr>
          <w:b/>
          <w:sz w:val="24"/>
        </w:rPr>
        <w:t xml:space="preserve"> 图中AC两端的电势</w:t>
      </w:r>
      <w:r>
        <w:rPr>
          <w:rFonts w:hint="eastAsia"/>
          <w:b/>
          <w:sz w:val="24"/>
        </w:rPr>
        <w:t>差</w:t>
      </w:r>
      <w:r>
        <w:rPr>
          <w:b/>
          <w:sz w:val="24"/>
        </w:rPr>
        <w:t xml:space="preserve">为（ </w:t>
      </w:r>
      <w:r>
        <w:rPr>
          <w:b/>
          <w:color w:val="FF0000"/>
          <w:sz w:val="24"/>
        </w:rPr>
        <w:t xml:space="preserve">D </w:t>
      </w:r>
      <w:r>
        <w:rPr>
          <w:b/>
          <w:sz w:val="24"/>
        </w:rPr>
        <w:t>）。</w:t>
      </w:r>
    </w:p>
    <w:p>
      <w:pPr>
        <w:jc w:val="left"/>
        <w:rPr>
          <w:b/>
          <w:sz w:val="24"/>
        </w:rPr>
      </w:pPr>
      <w:r>
        <w:rPr>
          <w:b/>
          <w:sz w:val="24"/>
        </w:rPr>
        <w:drawing>
          <wp:inline distT="0" distB="0" distL="0" distR="0">
            <wp:extent cx="2466340" cy="1078230"/>
            <wp:effectExtent l="0" t="0" r="0" b="7620"/>
            <wp:docPr id="1" name="Picture 1"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with low confidence"/>
                    <pic:cNvPicPr>
                      <a:picLocks noChangeAspect="1"/>
                    </pic:cNvPicPr>
                  </pic:nvPicPr>
                  <pic:blipFill>
                    <a:blip r:embed="rId25"/>
                    <a:stretch>
                      <a:fillRect/>
                    </a:stretch>
                  </pic:blipFill>
                  <pic:spPr>
                    <a:xfrm>
                      <a:off x="0" y="0"/>
                      <a:ext cx="2493397" cy="1090062"/>
                    </a:xfrm>
                    <a:prstGeom prst="rect">
                      <a:avLst/>
                    </a:prstGeom>
                  </pic:spPr>
                </pic:pic>
              </a:graphicData>
            </a:graphic>
          </wp:inline>
        </w:drawing>
      </w:r>
    </w:p>
    <w:p>
      <w:pPr>
        <w:rPr>
          <w:b/>
          <w:sz w:val="24"/>
        </w:rPr>
      </w:pPr>
      <w:r>
        <w:rPr>
          <w:b/>
          <w:sz w:val="24"/>
        </w:rPr>
        <w:t>（A）U</w:t>
      </w:r>
      <w:r>
        <w:rPr>
          <w:b/>
          <w:sz w:val="24"/>
          <w:vertAlign w:val="subscript"/>
        </w:rPr>
        <w:t>AC</w:t>
      </w:r>
      <w:r>
        <w:rPr>
          <w:b/>
          <w:sz w:val="24"/>
        </w:rPr>
        <w:t xml:space="preserve">= </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I</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R</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3</m:t>
            </m:r>
            <m:ctrlPr>
              <w:rPr>
                <w:rFonts w:ascii="Cambria Math" w:hAnsi="Cambria Math"/>
                <w:b/>
                <w:i/>
                <w:sz w:val="24"/>
              </w:rPr>
            </m:ctrlPr>
          </m:sub>
        </m:sSub>
      </m:oMath>
    </w:p>
    <w:p>
      <w:pPr>
        <w:rPr>
          <w:b/>
          <w:sz w:val="24"/>
        </w:rPr>
      </w:pPr>
      <w:r>
        <w:rPr>
          <w:b/>
          <w:sz w:val="24"/>
        </w:rPr>
        <w:t>（B）U</w:t>
      </w:r>
      <w:r>
        <w:rPr>
          <w:b/>
          <w:sz w:val="24"/>
          <w:vertAlign w:val="subscript"/>
        </w:rPr>
        <w:t>AC</w:t>
      </w:r>
      <w:r>
        <w:rPr>
          <w:b/>
          <w:sz w:val="24"/>
        </w:rPr>
        <w:t xml:space="preserve">= </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−I</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R</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p>
    <w:p>
      <w:pPr>
        <w:rPr>
          <w:b/>
          <w:sz w:val="24"/>
        </w:rPr>
      </w:pPr>
      <w:r>
        <w:rPr>
          <w:b/>
          <w:sz w:val="24"/>
        </w:rPr>
        <w:t>（C）U</w:t>
      </w:r>
      <w:r>
        <w:rPr>
          <w:b/>
          <w:sz w:val="24"/>
          <w:vertAlign w:val="subscript"/>
        </w:rPr>
        <w:t>AC</w:t>
      </w:r>
      <w:r>
        <w:rPr>
          <w:b/>
          <w:sz w:val="24"/>
        </w:rPr>
        <w:t xml:space="preserve">= </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I</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R</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I</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R</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p>
    <w:p>
      <w:pPr>
        <w:rPr>
          <w:b/>
          <w:sz w:val="24"/>
        </w:rPr>
      </w:pPr>
      <w:r>
        <w:rPr>
          <w:b/>
          <w:sz w:val="24"/>
        </w:rPr>
        <w:t>（D）U</w:t>
      </w:r>
      <w:r>
        <w:rPr>
          <w:b/>
          <w:sz w:val="24"/>
          <w:vertAlign w:val="subscript"/>
        </w:rPr>
        <w:t>AC</w:t>
      </w:r>
      <w:r>
        <w:rPr>
          <w:b/>
          <w:sz w:val="24"/>
        </w:rPr>
        <w:t xml:space="preserve">= </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1</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I</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sSub>
          <m:sSubPr>
            <m:ctrlPr>
              <w:rPr>
                <w:rFonts w:ascii="Cambria Math" w:hAnsi="Cambria Math"/>
                <w:b/>
                <w:i/>
                <w:sz w:val="24"/>
              </w:rPr>
            </m:ctrlPr>
          </m:sSubPr>
          <m:e>
            <m:r>
              <m:rPr>
                <m:sty m:val="bi"/>
              </m:rPr>
              <w:rPr>
                <w:rFonts w:ascii="Cambria Math" w:hAnsi="Cambria Math"/>
                <w:sz w:val="24"/>
              </w:rPr>
              <m:t>R</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r>
        <w:rPr>
          <w:b/>
          <w:sz w:val="24"/>
        </w:rPr>
        <w:t>-</w:t>
      </w:r>
      <m:oMath>
        <m:sSub>
          <m:sSubPr>
            <m:ctrlPr>
              <w:rPr>
                <w:rFonts w:ascii="Cambria Math" w:hAnsi="Cambria Math"/>
                <w:b/>
                <w:i/>
                <w:sz w:val="24"/>
              </w:rPr>
            </m:ctrlPr>
          </m:sSubPr>
          <m:e>
            <m:r>
              <m:rPr>
                <m:sty m:val="bi"/>
              </m:rPr>
              <w:rPr>
                <w:rFonts w:ascii="Cambria Math" w:hAnsi="Cambria Math"/>
                <w:sz w:val="24"/>
              </w:rPr>
              <m:t>ε</m:t>
            </m:r>
            <m:ctrlPr>
              <w:rPr>
                <w:rFonts w:ascii="Cambria Math" w:hAnsi="Cambria Math"/>
                <w:b/>
                <w:i/>
                <w:sz w:val="24"/>
              </w:rPr>
            </m:ctrlPr>
          </m:e>
          <m:sub>
            <m:r>
              <m:rPr>
                <m:sty m:val="bi"/>
              </m:rPr>
              <w:rPr>
                <w:rFonts w:ascii="Cambria Math" w:hAnsi="Cambria Math"/>
                <w:sz w:val="24"/>
              </w:rPr>
              <m:t>2</m:t>
            </m:r>
            <m:ctrlPr>
              <w:rPr>
                <w:rFonts w:ascii="Cambria Math" w:hAnsi="Cambria Math"/>
                <w:b/>
                <w:i/>
                <w:sz w:val="24"/>
              </w:rPr>
            </m:ctrlPr>
          </m:sub>
        </m:sSub>
      </m:oMath>
    </w:p>
    <w:p>
      <w:pPr>
        <w:rPr>
          <w:sz w:val="24"/>
        </w:rPr>
      </w:pPr>
    </w:p>
    <w:p>
      <w:pPr>
        <w:spacing w:after="156" w:afterLines="50"/>
        <w:jc w:val="left"/>
        <w:rPr>
          <w:b/>
          <w:sz w:val="24"/>
        </w:rPr>
      </w:pPr>
      <w:r>
        <w:rPr>
          <w:b/>
          <w:sz w:val="24"/>
        </w:rPr>
        <w:t>6</w:t>
      </w:r>
      <w:r>
        <w:rPr>
          <w:rFonts w:hint="eastAsia"/>
          <w:b/>
          <w:sz w:val="24"/>
        </w:rPr>
        <w:t>.</w:t>
      </w:r>
      <w:r>
        <w:rPr>
          <w:b/>
          <w:sz w:val="24"/>
        </w:rPr>
        <w:t xml:space="preserve"> 空间中有回路L、电流</w:t>
      </w:r>
      <w:r>
        <w:rPr>
          <w:b/>
          <w:i/>
          <w:sz w:val="24"/>
        </w:rPr>
        <w:t>I</w:t>
      </w:r>
      <w:r>
        <w:rPr>
          <w:b/>
          <w:sz w:val="24"/>
          <w:vertAlign w:val="subscript"/>
        </w:rPr>
        <w:t>1</w:t>
      </w:r>
      <w:r>
        <w:rPr>
          <w:b/>
          <w:sz w:val="24"/>
        </w:rPr>
        <w:t>和</w:t>
      </w:r>
      <w:r>
        <w:rPr>
          <w:b/>
          <w:i/>
          <w:sz w:val="24"/>
        </w:rPr>
        <w:t>I</w:t>
      </w:r>
      <w:r>
        <w:rPr>
          <w:b/>
          <w:sz w:val="24"/>
          <w:vertAlign w:val="subscript"/>
        </w:rPr>
        <w:t>2</w:t>
      </w:r>
      <w:r>
        <w:rPr>
          <w:b/>
          <w:sz w:val="24"/>
        </w:rPr>
        <w:t>。</w:t>
      </w:r>
      <w:r>
        <w:rPr>
          <w:b/>
          <w:i/>
          <w:sz w:val="24"/>
        </w:rPr>
        <w:t>I</w:t>
      </w:r>
      <w:r>
        <w:rPr>
          <w:b/>
          <w:sz w:val="24"/>
          <w:vertAlign w:val="subscript"/>
        </w:rPr>
        <w:t>1</w:t>
      </w:r>
      <w:r>
        <w:rPr>
          <w:b/>
          <w:sz w:val="24"/>
        </w:rPr>
        <w:t>穿过回路L，电流</w:t>
      </w:r>
      <w:r>
        <w:rPr>
          <w:b/>
          <w:i/>
          <w:sz w:val="24"/>
        </w:rPr>
        <w:t>I</w:t>
      </w:r>
      <w:r>
        <w:rPr>
          <w:b/>
          <w:sz w:val="24"/>
          <w:vertAlign w:val="subscript"/>
        </w:rPr>
        <w:t>2</w:t>
      </w:r>
      <w:r>
        <w:rPr>
          <w:b/>
          <w:sz w:val="24"/>
        </w:rPr>
        <w:t xml:space="preserve">在回路L外面。下面说法中正确的是（ </w:t>
      </w:r>
      <w:r>
        <w:rPr>
          <w:b/>
          <w:color w:val="FF0000"/>
          <w:sz w:val="24"/>
        </w:rPr>
        <w:t>C</w:t>
      </w:r>
      <w:r>
        <w:rPr>
          <w:b/>
          <w:sz w:val="24"/>
        </w:rPr>
        <w:t xml:space="preserve"> ）。</w:t>
      </w:r>
    </w:p>
    <w:p>
      <w:pPr>
        <w:rPr>
          <w:b/>
          <w:sz w:val="24"/>
        </w:rPr>
      </w:pPr>
      <w:r>
        <w:rPr>
          <w:b/>
          <w:sz w:val="24"/>
        </w:rPr>
        <w:t>（A）L上给定点的磁感应强度以及磁感应强度沿闭合回路L的积分都只与</w:t>
      </w:r>
      <w:r>
        <w:rPr>
          <w:b/>
          <w:i/>
          <w:sz w:val="24"/>
        </w:rPr>
        <w:t>I</w:t>
      </w:r>
      <w:r>
        <w:rPr>
          <w:b/>
          <w:sz w:val="24"/>
          <w:vertAlign w:val="subscript"/>
        </w:rPr>
        <w:t>1</w:t>
      </w:r>
      <w:r>
        <w:rPr>
          <w:b/>
          <w:sz w:val="24"/>
        </w:rPr>
        <w:t>有关；</w:t>
      </w:r>
    </w:p>
    <w:p>
      <w:pPr>
        <w:rPr>
          <w:b/>
          <w:sz w:val="24"/>
        </w:rPr>
      </w:pPr>
      <w:r>
        <w:rPr>
          <w:b/>
          <w:sz w:val="24"/>
        </w:rPr>
        <w:t>（B）L上给定点的磁感应强度只与</w:t>
      </w:r>
      <w:r>
        <w:rPr>
          <w:b/>
          <w:i/>
          <w:sz w:val="24"/>
        </w:rPr>
        <w:t>I</w:t>
      </w:r>
      <w:r>
        <w:rPr>
          <w:b/>
          <w:sz w:val="24"/>
          <w:vertAlign w:val="subscript"/>
        </w:rPr>
        <w:t>1</w:t>
      </w:r>
      <w:r>
        <w:rPr>
          <w:b/>
          <w:sz w:val="24"/>
        </w:rPr>
        <w:t>有关，而磁感应强度沿闭合回路L的积分与</w:t>
      </w:r>
      <w:r>
        <w:rPr>
          <w:b/>
          <w:i/>
          <w:sz w:val="24"/>
        </w:rPr>
        <w:t>I</w:t>
      </w:r>
      <w:r>
        <w:rPr>
          <w:b/>
          <w:sz w:val="24"/>
          <w:vertAlign w:val="subscript"/>
        </w:rPr>
        <w:t>1</w:t>
      </w:r>
      <w:r>
        <w:rPr>
          <w:b/>
          <w:sz w:val="24"/>
        </w:rPr>
        <w:t>和</w:t>
      </w:r>
      <w:r>
        <w:rPr>
          <w:b/>
          <w:i/>
          <w:sz w:val="24"/>
        </w:rPr>
        <w:t>I</w:t>
      </w:r>
      <w:r>
        <w:rPr>
          <w:b/>
          <w:sz w:val="24"/>
          <w:vertAlign w:val="subscript"/>
        </w:rPr>
        <w:t>2</w:t>
      </w:r>
      <w:r>
        <w:rPr>
          <w:b/>
          <w:sz w:val="24"/>
        </w:rPr>
        <w:t>有关；</w:t>
      </w:r>
    </w:p>
    <w:p>
      <w:pPr>
        <w:rPr>
          <w:b/>
          <w:sz w:val="24"/>
        </w:rPr>
      </w:pPr>
      <w:r>
        <w:rPr>
          <w:b/>
          <w:sz w:val="24"/>
        </w:rPr>
        <w:t>（C）L上给定点的磁感应强度与</w:t>
      </w:r>
      <w:r>
        <w:rPr>
          <w:b/>
          <w:i/>
          <w:sz w:val="24"/>
        </w:rPr>
        <w:t>I</w:t>
      </w:r>
      <w:r>
        <w:rPr>
          <w:b/>
          <w:sz w:val="24"/>
          <w:vertAlign w:val="subscript"/>
        </w:rPr>
        <w:t>1</w:t>
      </w:r>
      <w:r>
        <w:rPr>
          <w:b/>
          <w:sz w:val="24"/>
        </w:rPr>
        <w:t>和</w:t>
      </w:r>
      <w:r>
        <w:rPr>
          <w:b/>
          <w:i/>
          <w:sz w:val="24"/>
        </w:rPr>
        <w:t>I</w:t>
      </w:r>
      <w:r>
        <w:rPr>
          <w:b/>
          <w:sz w:val="24"/>
          <w:vertAlign w:val="subscript"/>
        </w:rPr>
        <w:t>2</w:t>
      </w:r>
      <w:r>
        <w:rPr>
          <w:b/>
          <w:sz w:val="24"/>
        </w:rPr>
        <w:t>有关，而磁感应强度沿闭合回路L的积分只与</w:t>
      </w:r>
      <w:r>
        <w:rPr>
          <w:b/>
          <w:i/>
          <w:sz w:val="24"/>
        </w:rPr>
        <w:t>I</w:t>
      </w:r>
      <w:r>
        <w:rPr>
          <w:b/>
          <w:sz w:val="24"/>
          <w:vertAlign w:val="subscript"/>
        </w:rPr>
        <w:t>1</w:t>
      </w:r>
      <w:r>
        <w:rPr>
          <w:b/>
          <w:sz w:val="24"/>
        </w:rPr>
        <w:t>有关；</w:t>
      </w:r>
    </w:p>
    <w:p>
      <w:pPr>
        <w:rPr>
          <w:b/>
          <w:sz w:val="24"/>
        </w:rPr>
      </w:pPr>
      <w:r>
        <w:rPr>
          <w:b/>
          <w:sz w:val="24"/>
        </w:rPr>
        <w:t>（D）L上给定点的磁感应强度以及磁感应强度沿闭合回路L的积分与</w:t>
      </w:r>
      <w:r>
        <w:rPr>
          <w:b/>
          <w:i/>
          <w:sz w:val="24"/>
        </w:rPr>
        <w:t>I</w:t>
      </w:r>
      <w:r>
        <w:rPr>
          <w:b/>
          <w:sz w:val="24"/>
          <w:vertAlign w:val="subscript"/>
        </w:rPr>
        <w:t>1</w:t>
      </w:r>
      <w:r>
        <w:rPr>
          <w:b/>
          <w:sz w:val="24"/>
        </w:rPr>
        <w:t>和</w:t>
      </w:r>
      <w:r>
        <w:rPr>
          <w:b/>
          <w:i/>
          <w:sz w:val="24"/>
        </w:rPr>
        <w:t>I</w:t>
      </w:r>
      <w:r>
        <w:rPr>
          <w:b/>
          <w:sz w:val="24"/>
          <w:vertAlign w:val="subscript"/>
        </w:rPr>
        <w:t>2</w:t>
      </w:r>
      <w:r>
        <w:rPr>
          <w:b/>
          <w:sz w:val="24"/>
        </w:rPr>
        <w:t>均有关。</w:t>
      </w:r>
    </w:p>
    <w:p>
      <w:pPr>
        <w:rPr>
          <w:b/>
          <w:sz w:val="24"/>
        </w:rPr>
      </w:pPr>
    </w:p>
    <w:p>
      <w:pPr>
        <w:spacing w:after="156" w:afterLines="50"/>
        <w:rPr>
          <w:b/>
          <w:sz w:val="24"/>
        </w:rPr>
      </w:pPr>
      <w:r>
        <w:rPr>
          <w:b/>
          <w:sz w:val="24"/>
        </w:rPr>
        <w:t>7</w:t>
      </w:r>
      <w:r>
        <w:rPr>
          <w:rFonts w:hint="eastAsia"/>
          <w:b/>
          <w:sz w:val="24"/>
        </w:rPr>
        <w:t>.</w:t>
      </w:r>
      <w:r>
        <w:rPr>
          <w:b/>
          <w:sz w:val="24"/>
        </w:rPr>
        <w:t xml:space="preserve"> 对于安培环路定理，下面说法中错误的是（</w:t>
      </w:r>
      <w:r>
        <w:rPr>
          <w:b/>
          <w:color w:val="FF0000"/>
          <w:sz w:val="24"/>
        </w:rPr>
        <w:t>C</w:t>
      </w:r>
      <w:r>
        <w:rPr>
          <w:b/>
          <w:sz w:val="24"/>
        </w:rPr>
        <w:t>）。</w:t>
      </w:r>
    </w:p>
    <w:p>
      <w:pPr>
        <w:rPr>
          <w:b/>
          <w:sz w:val="24"/>
        </w:rPr>
      </w:pPr>
      <w:r>
        <w:rPr>
          <w:b/>
          <w:sz w:val="24"/>
        </w:rPr>
        <w:t>（A）如果一根导线呈螺旋状，多次穿入同一闭合回路，则在</w:t>
      </w:r>
      <m:oMath>
        <m:nary>
          <m:naryPr>
            <m:chr m:val="∑"/>
            <m:limLoc m:val="undOvr"/>
            <m:subHide m:val="1"/>
            <m:supHide m:val="1"/>
            <m:ctrlPr>
              <w:rPr>
                <w:rFonts w:ascii="Cambria Math" w:hAnsi="Cambria Math"/>
                <w:b/>
                <w:i/>
                <w:sz w:val="24"/>
              </w:rPr>
            </m:ctrlPr>
          </m:naryPr>
          <m:sub>
            <m:ctrlPr>
              <w:rPr>
                <w:rFonts w:ascii="Cambria Math" w:hAnsi="Cambria Math"/>
                <w:b/>
                <w:i/>
                <w:sz w:val="24"/>
              </w:rPr>
            </m:ctrlPr>
          </m:sub>
          <m:sup>
            <m:ctrlPr>
              <w:rPr>
                <w:rFonts w:ascii="Cambria Math" w:hAnsi="Cambria Math"/>
                <w:b/>
                <w:i/>
                <w:sz w:val="24"/>
              </w:rPr>
            </m:ctrlPr>
          </m:sup>
          <m:e>
            <m:r>
              <m:rPr>
                <m:sty m:val="bi"/>
              </m:rPr>
              <w:rPr>
                <w:rFonts w:ascii="Cambria Math" w:hAnsi="Cambria Math"/>
                <w:sz w:val="24"/>
              </w:rPr>
              <m:t>I</m:t>
            </m:r>
            <m:ctrlPr>
              <w:rPr>
                <w:rFonts w:ascii="Cambria Math" w:hAnsi="Cambria Math"/>
                <w:b/>
                <w:i/>
                <w:sz w:val="24"/>
              </w:rPr>
            </m:ctrlPr>
          </m:e>
        </m:nary>
      </m:oMath>
      <w:r>
        <w:rPr>
          <w:b/>
          <w:sz w:val="24"/>
        </w:rPr>
        <w:t>中要多次计入该导线的电流；</w:t>
      </w:r>
    </w:p>
    <w:p>
      <w:pPr>
        <w:rPr>
          <w:b/>
          <w:sz w:val="24"/>
        </w:rPr>
      </w:pPr>
      <w:r>
        <w:rPr>
          <w:b/>
          <w:sz w:val="24"/>
        </w:rPr>
        <w:t>（B）只有一根载流长直导线（I</w:t>
      </w:r>
      <m:oMath>
        <m:r>
          <m:rPr>
            <m:sty m:val="bi"/>
          </m:rPr>
          <w:rPr>
            <w:rFonts w:ascii="Cambria Math" w:hAnsi="Cambria Math"/>
            <w:sz w:val="24"/>
          </w:rPr>
          <m:t>≠</m:t>
        </m:r>
      </m:oMath>
      <w:r>
        <w:rPr>
          <w:b/>
          <w:sz w:val="24"/>
        </w:rPr>
        <w:t>0）穿过空间中一闭合曲线，那么磁感应强度沿此闭合曲线的积分不等于零；</w:t>
      </w:r>
    </w:p>
    <w:p>
      <w:pPr>
        <w:rPr>
          <w:b/>
          <w:sz w:val="24"/>
        </w:rPr>
      </w:pPr>
      <w:r>
        <w:rPr>
          <w:b/>
          <w:sz w:val="24"/>
        </w:rPr>
        <w:t>（C）</w:t>
      </w:r>
      <w:r>
        <w:rPr>
          <w:b/>
          <w:bCs/>
          <w:sz w:val="24"/>
        </w:rPr>
        <w:t>环路定理既适用于闭合电流或无限电流，也适用于对不闭合的稳恒电流产生的磁场；</w:t>
      </w:r>
    </w:p>
    <w:p>
      <w:pPr>
        <w:rPr>
          <w:b/>
          <w:bCs/>
          <w:sz w:val="24"/>
        </w:rPr>
      </w:pPr>
      <w:r>
        <w:rPr>
          <w:b/>
          <w:sz w:val="24"/>
        </w:rPr>
        <w:t>（D）闭合曲线上任意一点的磁感应强度与闭合曲线内部和外部的电流都有关</w:t>
      </w:r>
      <w:r>
        <w:rPr>
          <w:b/>
          <w:bCs/>
          <w:sz w:val="24"/>
        </w:rPr>
        <w:t>。</w:t>
      </w:r>
    </w:p>
    <w:p>
      <w:pPr>
        <w:rPr>
          <w:sz w:val="24"/>
        </w:rPr>
      </w:pPr>
      <w:r>
        <w:rPr>
          <w:b/>
          <w:bCs/>
          <w:sz w:val="24"/>
        </w:rPr>
        <w:t xml:space="preserve"> </w:t>
      </w:r>
    </w:p>
    <w:p>
      <w:pPr>
        <w:adjustRightInd w:val="0"/>
        <w:snapToGrid w:val="0"/>
        <w:spacing w:after="156" w:afterLines="50"/>
        <w:rPr>
          <w:b/>
          <w:sz w:val="24"/>
        </w:rPr>
      </w:pPr>
      <w:r>
        <w:rPr>
          <w:b/>
          <w:sz w:val="24"/>
        </w:rPr>
        <w:t>8</w:t>
      </w:r>
      <w:r>
        <w:rPr>
          <w:rFonts w:hint="eastAsia"/>
          <w:b/>
          <w:sz w:val="24"/>
        </w:rPr>
        <w:t>.</w:t>
      </w:r>
      <w:r>
        <w:rPr>
          <w:b/>
          <w:sz w:val="24"/>
        </w:rPr>
        <w:t xml:space="preserve"> 一载有电流 </w:t>
      </w:r>
      <w:r>
        <w:rPr>
          <w:b/>
          <w:i/>
          <w:iCs/>
          <w:sz w:val="24"/>
        </w:rPr>
        <w:t xml:space="preserve">I </w:t>
      </w:r>
      <w:r>
        <w:rPr>
          <w:b/>
          <w:sz w:val="24"/>
        </w:rPr>
        <w:t xml:space="preserve">的细导线分别均匀密绕在半径为 </w:t>
      </w:r>
      <w:r>
        <w:rPr>
          <w:b/>
          <w:i/>
          <w:iCs/>
          <w:sz w:val="24"/>
        </w:rPr>
        <w:t xml:space="preserve">R </w:t>
      </w:r>
      <w:r>
        <w:rPr>
          <w:b/>
          <w:sz w:val="24"/>
        </w:rPr>
        <w:t xml:space="preserve">和 </w:t>
      </w:r>
      <w:r>
        <w:rPr>
          <w:b/>
          <w:i/>
          <w:iCs/>
          <w:sz w:val="24"/>
        </w:rPr>
        <w:t xml:space="preserve">r </w:t>
      </w:r>
      <w:r>
        <w:rPr>
          <w:b/>
          <w:sz w:val="24"/>
        </w:rPr>
        <w:t xml:space="preserve">的长直圆筒上形成两个螺线管 ( </w:t>
      </w:r>
      <w:r>
        <w:rPr>
          <w:b/>
          <w:i/>
          <w:iCs/>
          <w:sz w:val="24"/>
        </w:rPr>
        <w:t xml:space="preserve">R </w:t>
      </w:r>
      <w:r>
        <w:rPr>
          <w:b/>
          <w:sz w:val="24"/>
        </w:rPr>
        <w:t>= 2</w:t>
      </w:r>
      <w:r>
        <w:rPr>
          <w:b/>
          <w:i/>
          <w:iCs/>
          <w:sz w:val="24"/>
        </w:rPr>
        <w:t xml:space="preserve">r </w:t>
      </w:r>
      <w:r>
        <w:rPr>
          <w:b/>
          <w:sz w:val="24"/>
        </w:rPr>
        <w:t xml:space="preserve">)，两螺线管单位长度上的匝数相等．两螺线管中的磁感应强度大小 </w:t>
      </w:r>
      <w:r>
        <w:rPr>
          <w:b/>
          <w:i/>
          <w:iCs/>
          <w:sz w:val="24"/>
        </w:rPr>
        <w:t>B</w:t>
      </w:r>
      <w:r>
        <w:rPr>
          <w:b/>
          <w:i/>
          <w:iCs/>
          <w:sz w:val="24"/>
          <w:vertAlign w:val="subscript"/>
        </w:rPr>
        <w:t xml:space="preserve">R </w:t>
      </w:r>
      <w:r>
        <w:rPr>
          <w:b/>
          <w:sz w:val="24"/>
        </w:rPr>
        <w:t xml:space="preserve">和 </w:t>
      </w:r>
      <w:r>
        <w:rPr>
          <w:b/>
          <w:i/>
          <w:iCs/>
          <w:sz w:val="24"/>
        </w:rPr>
        <w:t>B</w:t>
      </w:r>
      <w:r>
        <w:rPr>
          <w:b/>
          <w:i/>
          <w:iCs/>
          <w:sz w:val="24"/>
          <w:vertAlign w:val="subscript"/>
        </w:rPr>
        <w:t xml:space="preserve">r  </w:t>
      </w:r>
      <w:r>
        <w:rPr>
          <w:b/>
          <w:sz w:val="24"/>
        </w:rPr>
        <w:t>应满足（</w:t>
      </w:r>
      <w:r>
        <w:rPr>
          <w:b/>
          <w:color w:val="FF0000"/>
          <w:sz w:val="24"/>
        </w:rPr>
        <w:t>B</w:t>
      </w:r>
      <w:r>
        <w:rPr>
          <w:b/>
          <w:sz w:val="24"/>
        </w:rPr>
        <w:t xml:space="preserve">）。 </w:t>
      </w:r>
    </w:p>
    <w:p>
      <w:pPr>
        <w:adjustRightInd w:val="0"/>
        <w:snapToGrid w:val="0"/>
        <w:rPr>
          <w:b/>
          <w:sz w:val="24"/>
        </w:rPr>
      </w:pPr>
      <w:r>
        <w:rPr>
          <w:b/>
          <w:iCs/>
          <w:sz w:val="24"/>
        </w:rPr>
        <w:t>（A）B</w:t>
      </w:r>
      <w:r>
        <w:rPr>
          <w:b/>
          <w:iCs/>
          <w:sz w:val="24"/>
          <w:vertAlign w:val="subscript"/>
        </w:rPr>
        <w:t>R</w:t>
      </w:r>
      <w:r>
        <w:rPr>
          <w:b/>
          <w:sz w:val="24"/>
        </w:rPr>
        <w:t xml:space="preserve"> = 2</w:t>
      </w:r>
      <w:r>
        <w:rPr>
          <w:b/>
          <w:iCs/>
          <w:sz w:val="24"/>
        </w:rPr>
        <w:t>B</w:t>
      </w:r>
      <w:r>
        <w:rPr>
          <w:b/>
          <w:iCs/>
          <w:sz w:val="24"/>
          <w:vertAlign w:val="subscript"/>
        </w:rPr>
        <w:t>r</w:t>
      </w:r>
      <w:r>
        <w:rPr>
          <w:b/>
          <w:sz w:val="24"/>
          <w:vertAlign w:val="subscript"/>
        </w:rPr>
        <w:t xml:space="preserve">  </w:t>
      </w:r>
      <w:r>
        <w:rPr>
          <w:b/>
          <w:sz w:val="24"/>
        </w:rPr>
        <w:t xml:space="preserve">(B) </w:t>
      </w:r>
      <w:r>
        <w:rPr>
          <w:b/>
          <w:iCs/>
          <w:sz w:val="24"/>
        </w:rPr>
        <w:t>B</w:t>
      </w:r>
      <w:r>
        <w:rPr>
          <w:b/>
          <w:iCs/>
          <w:sz w:val="24"/>
          <w:vertAlign w:val="subscript"/>
        </w:rPr>
        <w:t>R</w:t>
      </w:r>
      <w:r>
        <w:rPr>
          <w:b/>
          <w:sz w:val="24"/>
        </w:rPr>
        <w:t xml:space="preserve"> = </w:t>
      </w:r>
      <w:r>
        <w:rPr>
          <w:b/>
          <w:iCs/>
          <w:sz w:val="24"/>
        </w:rPr>
        <w:t>B</w:t>
      </w:r>
      <w:r>
        <w:rPr>
          <w:b/>
          <w:iCs/>
          <w:sz w:val="24"/>
          <w:vertAlign w:val="subscript"/>
        </w:rPr>
        <w:t>r</w:t>
      </w:r>
      <w:r>
        <w:rPr>
          <w:b/>
          <w:sz w:val="24"/>
          <w:vertAlign w:val="subscript"/>
        </w:rPr>
        <w:t xml:space="preserve"> </w:t>
      </w:r>
      <w:r>
        <w:rPr>
          <w:b/>
          <w:sz w:val="24"/>
        </w:rPr>
        <w:t xml:space="preserve"> (C) 2</w:t>
      </w:r>
      <w:r>
        <w:rPr>
          <w:b/>
          <w:iCs/>
          <w:sz w:val="24"/>
        </w:rPr>
        <w:t>B</w:t>
      </w:r>
      <w:r>
        <w:rPr>
          <w:b/>
          <w:iCs/>
          <w:sz w:val="24"/>
          <w:vertAlign w:val="subscript"/>
        </w:rPr>
        <w:t>R</w:t>
      </w:r>
      <w:r>
        <w:rPr>
          <w:b/>
          <w:sz w:val="24"/>
        </w:rPr>
        <w:t xml:space="preserve"> = </w:t>
      </w:r>
      <w:r>
        <w:rPr>
          <w:b/>
          <w:iCs/>
          <w:sz w:val="24"/>
        </w:rPr>
        <w:t>B</w:t>
      </w:r>
      <w:r>
        <w:rPr>
          <w:b/>
          <w:iCs/>
          <w:sz w:val="24"/>
          <w:vertAlign w:val="subscript"/>
        </w:rPr>
        <w:t>r</w:t>
      </w:r>
      <w:r>
        <w:rPr>
          <w:b/>
          <w:sz w:val="24"/>
        </w:rPr>
        <w:t xml:space="preserve">  (D) </w:t>
      </w:r>
      <w:r>
        <w:rPr>
          <w:b/>
          <w:iCs/>
          <w:sz w:val="24"/>
        </w:rPr>
        <w:t>B</w:t>
      </w:r>
      <w:r>
        <w:rPr>
          <w:b/>
          <w:iCs/>
          <w:sz w:val="24"/>
          <w:vertAlign w:val="subscript"/>
        </w:rPr>
        <w:t>R</w:t>
      </w:r>
      <w:r>
        <w:rPr>
          <w:b/>
          <w:sz w:val="24"/>
        </w:rPr>
        <w:t xml:space="preserve"> = 4</w:t>
      </w:r>
      <w:r>
        <w:rPr>
          <w:b/>
          <w:iCs/>
          <w:sz w:val="24"/>
        </w:rPr>
        <w:t>B</w:t>
      </w:r>
      <w:r>
        <w:rPr>
          <w:b/>
          <w:iCs/>
          <w:sz w:val="24"/>
          <w:vertAlign w:val="subscript"/>
        </w:rPr>
        <w:t>r</w:t>
      </w:r>
      <w:r>
        <w:rPr>
          <w:b/>
          <w:sz w:val="24"/>
        </w:rPr>
        <w:t xml:space="preserve">      </w:t>
      </w:r>
    </w:p>
    <w:p>
      <w:pPr>
        <w:pStyle w:val="4"/>
        <w:adjustRightInd w:val="0"/>
        <w:snapToGrid w:val="0"/>
        <w:spacing w:after="156" w:afterLines="50"/>
        <w:ind w:firstLine="0" w:firstLineChars="0"/>
        <w:rPr>
          <w:rFonts w:ascii="Times New Roman" w:hAnsi="Times New Roman" w:eastAsia="宋体" w:cs="Times New Roman"/>
          <w:b/>
          <w:sz w:val="24"/>
          <w:szCs w:val="24"/>
        </w:rPr>
      </w:pPr>
      <w:r>
        <w:rPr>
          <w:rFonts w:ascii="Times New Roman" w:hAnsi="Times New Roman" w:eastAsia="宋体" w:cs="Times New Roman"/>
          <w:b/>
          <w:sz w:val="24"/>
          <w:szCs w:val="24"/>
        </w:rPr>
        <w:t>9</w:t>
      </w:r>
      <w:r>
        <w:rPr>
          <w:rFonts w:hint="eastAsia" w:ascii="Times New Roman" w:hAnsi="Times New Roman" w:eastAsia="宋体" w:cs="Times New Roman"/>
          <w:b/>
          <w:sz w:val="24"/>
          <w:szCs w:val="24"/>
        </w:rPr>
        <w:t>.</w:t>
      </w:r>
      <w:r>
        <w:rPr>
          <w:rFonts w:ascii="Times New Roman" w:hAnsi="Times New Roman" w:eastAsia="宋体" w:cs="Times New Roman"/>
          <w:b/>
          <w:sz w:val="24"/>
          <w:szCs w:val="24"/>
        </w:rPr>
        <w:t xml:space="preserve"> 圆铜盘水平放置在均匀磁场中, B 的方向垂直盘面向上。当铜盘绕通过中心垂直于盘面的轴沿图示方向转动时，下列哪一项判断正确（</w:t>
      </w:r>
      <w:r>
        <w:rPr>
          <w:rFonts w:ascii="Times New Roman" w:hAnsi="Times New Roman" w:eastAsia="宋体" w:cs="Times New Roman"/>
          <w:b/>
          <w:color w:val="FF0000"/>
          <w:sz w:val="24"/>
          <w:szCs w:val="24"/>
        </w:rPr>
        <w:t>A</w:t>
      </w:r>
      <w:r>
        <w:rPr>
          <w:rFonts w:ascii="Times New Roman" w:hAnsi="Times New Roman" w:eastAsia="宋体" w:cs="Times New Roman"/>
          <w:b/>
          <w:sz w:val="24"/>
          <w:szCs w:val="24"/>
        </w:rPr>
        <w:t>）。</w:t>
      </w:r>
    </w:p>
    <w:p>
      <w:pPr>
        <w:pStyle w:val="4"/>
        <w:adjustRightInd w:val="0"/>
        <w:snapToGrid w:val="0"/>
        <w:ind w:firstLine="482"/>
        <w:rPr>
          <w:rFonts w:ascii="Times New Roman" w:hAnsi="Times New Roman" w:eastAsia="宋体" w:cs="Times New Roman"/>
          <w:b/>
          <w:sz w:val="24"/>
          <w:szCs w:val="24"/>
        </w:rPr>
      </w:pPr>
      <w:r>
        <w:rPr>
          <w:rFonts w:ascii="Times New Roman" w:hAnsi="Times New Roman" w:eastAsia="宋体" w:cs="Times New Roman"/>
          <w:b/>
          <w:sz w:val="24"/>
          <w:szCs w:val="24"/>
        </w:rPr>
        <w:t>(A)</w:t>
      </w:r>
      <w:r>
        <w:rPr>
          <w:rFonts w:ascii="Times New Roman" w:hAnsi="Times New Roman" w:eastAsia="宋体" w:cs="Times New Roman"/>
          <w:b/>
          <w:color w:val="000000" w:themeColor="text1"/>
          <w:kern w:val="24"/>
          <w:sz w:val="24"/>
          <w:szCs w:val="24"/>
          <w14:textFill>
            <w14:solidFill>
              <w14:schemeClr w14:val="tx1"/>
            </w14:solidFill>
          </w14:textFill>
        </w:rPr>
        <w:t xml:space="preserve"> </w:t>
      </w:r>
      <w:r>
        <w:rPr>
          <w:rFonts w:ascii="Times New Roman" w:hAnsi="Times New Roman" w:eastAsia="宋体" w:cs="Times New Roman"/>
          <w:b/>
          <w:sz w:val="24"/>
          <w:szCs w:val="24"/>
        </w:rPr>
        <w:t>铜盘上有感应电动势产生，铜盘边缘处电势最高；</w:t>
      </w:r>
    </w:p>
    <w:p>
      <w:pPr>
        <w:pStyle w:val="4"/>
        <w:adjustRightInd w:val="0"/>
        <w:snapToGrid w:val="0"/>
        <w:ind w:firstLine="482"/>
        <w:rPr>
          <w:rFonts w:ascii="Times New Roman" w:hAnsi="Times New Roman" w:eastAsia="宋体" w:cs="Times New Roman"/>
          <w:b/>
          <w:sz w:val="24"/>
          <w:szCs w:val="24"/>
        </w:rPr>
      </w:pPr>
      <w:r>
        <w:rPr>
          <w:rFonts w:ascii="Times New Roman" w:hAnsi="Times New Roman" w:eastAsia="宋体" w:cs="Times New Roman"/>
          <w:b/>
          <w:sz w:val="24"/>
          <w:szCs w:val="24"/>
        </w:rPr>
        <w:t>(B) 铜盘上有感应电流产生，沿着铜盘转动的方向流动</w:t>
      </w:r>
      <w:r>
        <w:rPr>
          <w:rFonts w:hint="eastAsia" w:ascii="Times New Roman" w:hAnsi="Times New Roman" w:eastAsia="宋体" w:cs="Times New Roman"/>
          <w:b/>
          <w:sz w:val="24"/>
          <w:szCs w:val="24"/>
        </w:rPr>
        <w:t>；</w:t>
      </w:r>
    </w:p>
    <w:p>
      <w:pPr>
        <w:pStyle w:val="4"/>
        <w:adjustRightInd w:val="0"/>
        <w:snapToGrid w:val="0"/>
        <w:ind w:firstLine="482"/>
        <w:rPr>
          <w:rFonts w:ascii="Times New Roman" w:hAnsi="Times New Roman" w:eastAsia="宋体" w:cs="Times New Roman"/>
          <w:b/>
          <w:sz w:val="24"/>
          <w:szCs w:val="24"/>
        </w:rPr>
      </w:pPr>
      <w:r>
        <w:rPr>
          <w:rFonts w:ascii="Times New Roman" w:hAnsi="Times New Roman" w:eastAsia="宋体" w:cs="Times New Roman"/>
          <w:b/>
          <w:sz w:val="24"/>
          <w:szCs w:val="24"/>
        </w:rPr>
        <w:t>(C) 铜盘上有感应电流产生，沿着铜盘转动的相反方向流动</w:t>
      </w:r>
      <w:r>
        <w:rPr>
          <w:rFonts w:hint="eastAsia" w:ascii="Times New Roman" w:hAnsi="Times New Roman" w:eastAsia="宋体" w:cs="Times New Roman"/>
          <w:b/>
          <w:sz w:val="24"/>
          <w:szCs w:val="24"/>
        </w:rPr>
        <w:t>；</w:t>
      </w:r>
    </w:p>
    <w:p>
      <w:pPr>
        <w:pStyle w:val="4"/>
        <w:adjustRightInd w:val="0"/>
        <w:snapToGrid w:val="0"/>
        <w:ind w:firstLine="482"/>
        <w:rPr>
          <w:rFonts w:ascii="Times New Roman" w:hAnsi="Times New Roman" w:eastAsia="宋体" w:cs="Times New Roman"/>
          <w:b/>
          <w:sz w:val="24"/>
          <w:szCs w:val="24"/>
        </w:rPr>
      </w:pPr>
      <w:r>
        <w:rPr>
          <w:rFonts w:ascii="Times New Roman" w:hAnsi="Times New Roman" w:eastAsia="宋体" w:cs="Times New Roman"/>
          <w:b/>
          <w:sz w:val="24"/>
          <w:szCs w:val="24"/>
        </w:rPr>
        <w:t>(D) 铜盘上有感应电动势产生，铜盘中心处电势最高</w:t>
      </w:r>
      <w:r>
        <w:rPr>
          <w:rFonts w:hint="eastAsia" w:ascii="Times New Roman" w:hAnsi="Times New Roman" w:eastAsia="宋体" w:cs="Times New Roman"/>
          <w:b/>
          <w:sz w:val="24"/>
          <w:szCs w:val="24"/>
        </w:rPr>
        <w:t>；</w:t>
      </w:r>
    </w:p>
    <w:p>
      <w:pPr>
        <w:pStyle w:val="4"/>
        <w:adjustRightInd w:val="0"/>
        <w:snapToGrid w:val="0"/>
        <w:ind w:firstLine="482"/>
        <w:rPr>
          <w:rFonts w:ascii="Times New Roman" w:hAnsi="Times New Roman" w:eastAsia="宋体" w:cs="Times New Roman"/>
          <w:b/>
          <w:bCs/>
          <w:sz w:val="24"/>
          <w:szCs w:val="24"/>
        </w:rPr>
      </w:pPr>
      <w:r>
        <w:rPr>
          <w:rFonts w:ascii="Times New Roman" w:hAnsi="Times New Roman" w:eastAsia="宋体" w:cs="Times New Roman"/>
          <w:b/>
          <w:sz w:val="24"/>
          <w:szCs w:val="24"/>
        </w:rPr>
        <w:drawing>
          <wp:inline distT="0" distB="0" distL="0" distR="0">
            <wp:extent cx="1306195" cy="854075"/>
            <wp:effectExtent l="0" t="0" r="8255" b="3175"/>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342998" cy="878534"/>
                    </a:xfrm>
                    <a:prstGeom prst="rect">
                      <a:avLst/>
                    </a:prstGeom>
                    <a:noFill/>
                  </pic:spPr>
                </pic:pic>
              </a:graphicData>
            </a:graphic>
          </wp:inline>
        </w:drawing>
      </w:r>
    </w:p>
    <w:p>
      <w:pPr>
        <w:rPr>
          <w:b/>
          <w:sz w:val="24"/>
        </w:rPr>
      </w:pPr>
    </w:p>
    <w:p>
      <w:pPr>
        <w:widowControl/>
        <w:spacing w:after="120"/>
        <w:contextualSpacing/>
        <w:jc w:val="left"/>
        <w:rPr>
          <w:b/>
          <w:sz w:val="24"/>
        </w:rPr>
      </w:pPr>
      <w:r>
        <w:rPr>
          <w:b/>
          <w:sz w:val="24"/>
        </w:rPr>
        <w:t>10</w:t>
      </w:r>
      <w:r>
        <w:rPr>
          <w:rFonts w:hint="eastAsia"/>
          <w:b/>
          <w:sz w:val="24"/>
        </w:rPr>
        <w:t>.</w:t>
      </w:r>
      <w:r>
        <w:rPr>
          <w:b/>
          <w:sz w:val="24"/>
        </w:rPr>
        <w:t xml:space="preserve"> 真空中，两根很长的相距为2a的平行直导线与电源组成回路，导线中的电流为I，则在两导线正中间P处的磁能密度是（</w:t>
      </w:r>
      <w:r>
        <w:rPr>
          <w:b/>
          <w:color w:val="FF0000"/>
          <w:sz w:val="24"/>
        </w:rPr>
        <w:t>C</w:t>
      </w:r>
      <w:r>
        <w:rPr>
          <w:b/>
          <w:sz w:val="24"/>
        </w:rPr>
        <w:t>）</w:t>
      </w:r>
    </w:p>
    <w:p>
      <w:pPr>
        <w:pStyle w:val="4"/>
        <w:ind w:firstLine="482"/>
        <w:rPr>
          <w:rFonts w:ascii="Times New Roman" w:hAnsi="Times New Roman" w:eastAsia="宋体" w:cs="Times New Roman"/>
          <w:b/>
          <w:sz w:val="24"/>
          <w:szCs w:val="24"/>
        </w:rPr>
      </w:pPr>
      <w:r>
        <w:rPr>
          <w:rFonts w:ascii="Times New Roman" w:hAnsi="Times New Roman" w:eastAsia="宋体" w:cs="Times New Roman"/>
          <w:b/>
          <w:sz w:val="24"/>
          <w:szCs w:val="24"/>
        </w:rPr>
        <w:t>(A)</w:t>
      </w:r>
      <w:r>
        <w:rPr>
          <w:rFonts w:ascii="Times New Roman" w:hAnsi="Times New Roman" w:eastAsia="宋体" w:cs="Times New Roman"/>
          <w:b/>
          <w:color w:val="000000" w:themeColor="text1"/>
          <w:kern w:val="24"/>
          <w:sz w:val="24"/>
          <w:szCs w:val="24"/>
          <w14:textFill>
            <w14:solidFill>
              <w14:schemeClr w14:val="tx1"/>
            </w14:solidFill>
          </w14:textFill>
        </w:rPr>
        <w:t xml:space="preserve"> </w:t>
      </w:r>
      <w:r>
        <w:rPr>
          <w:rFonts w:ascii="Times New Roman" w:hAnsi="Times New Roman" w:eastAsia="宋体" w:cs="Times New Roman"/>
          <w:b/>
          <w:sz w:val="24"/>
          <w:szCs w:val="24"/>
        </w:rPr>
        <w:t>1/μ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I/2πa)</w:t>
      </w:r>
      <w:r>
        <w:rPr>
          <w:rFonts w:ascii="Times New Roman" w:hAnsi="Times New Roman" w:eastAsia="宋体" w:cs="Times New Roman"/>
          <w:b/>
          <w:sz w:val="24"/>
          <w:szCs w:val="24"/>
          <w:vertAlign w:val="superscript"/>
        </w:rPr>
        <w:t>2</w:t>
      </w:r>
      <w:r>
        <w:rPr>
          <w:rFonts w:ascii="Times New Roman" w:hAnsi="Times New Roman" w:eastAsia="宋体" w:cs="Times New Roman"/>
          <w:b/>
          <w:sz w:val="24"/>
          <w:szCs w:val="24"/>
        </w:rPr>
        <w:t xml:space="preserve">                        (B) 1/(2μ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 (μ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I/2πa)</w:t>
      </w:r>
      <w:r>
        <w:rPr>
          <w:rFonts w:ascii="Times New Roman" w:hAnsi="Times New Roman" w:eastAsia="宋体" w:cs="Times New Roman"/>
          <w:b/>
          <w:sz w:val="24"/>
          <w:szCs w:val="24"/>
          <w:vertAlign w:val="superscript"/>
        </w:rPr>
        <w:t>2</w:t>
      </w:r>
      <w:r>
        <w:rPr>
          <w:rFonts w:ascii="Times New Roman" w:hAnsi="Times New Roman" w:eastAsia="宋体" w:cs="Times New Roman"/>
          <w:b/>
          <w:sz w:val="24"/>
          <w:szCs w:val="24"/>
        </w:rPr>
        <w:t xml:space="preserve">    </w:t>
      </w:r>
    </w:p>
    <w:p>
      <w:pPr>
        <w:pStyle w:val="4"/>
        <w:ind w:firstLine="482"/>
        <w:rPr>
          <w:rFonts w:ascii="Times New Roman" w:hAnsi="Times New Roman" w:eastAsia="宋体" w:cs="Times New Roman"/>
          <w:b/>
          <w:sz w:val="24"/>
          <w:szCs w:val="24"/>
        </w:rPr>
      </w:pPr>
      <w:r>
        <w:rPr>
          <w:rFonts w:ascii="Times New Roman" w:hAnsi="Times New Roman" w:eastAsia="宋体" w:cs="Times New Roman"/>
          <w:b/>
          <w:sz w:val="24"/>
          <w:szCs w:val="24"/>
        </w:rPr>
        <w:drawing>
          <wp:anchor distT="0" distB="0" distL="114300" distR="114300" simplePos="0" relativeHeight="251659264" behindDoc="0" locked="0" layoutInCell="1" allowOverlap="1">
            <wp:simplePos x="0" y="0"/>
            <wp:positionH relativeFrom="column">
              <wp:posOffset>304165</wp:posOffset>
            </wp:positionH>
            <wp:positionV relativeFrom="paragraph">
              <wp:posOffset>349885</wp:posOffset>
            </wp:positionV>
            <wp:extent cx="1111250" cy="122301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11250" cy="1223010"/>
                    </a:xfrm>
                    <a:prstGeom prst="rect">
                      <a:avLst/>
                    </a:prstGeom>
                  </pic:spPr>
                </pic:pic>
              </a:graphicData>
            </a:graphic>
          </wp:anchor>
        </w:drawing>
      </w:r>
      <w:r>
        <w:rPr>
          <w:rFonts w:ascii="Times New Roman" w:hAnsi="Times New Roman" w:eastAsia="宋体" w:cs="Times New Roman"/>
          <w:b/>
          <w:sz w:val="24"/>
          <w:szCs w:val="24"/>
        </w:rPr>
        <w:t>(C) 1/(2μ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 (μ</w:t>
      </w:r>
      <w:r>
        <w:rPr>
          <w:rFonts w:ascii="Times New Roman" w:hAnsi="Times New Roman" w:eastAsia="宋体" w:cs="Times New Roman"/>
          <w:b/>
          <w:sz w:val="24"/>
          <w:szCs w:val="24"/>
          <w:vertAlign w:val="subscript"/>
        </w:rPr>
        <w:t>0</w:t>
      </w:r>
      <w:r>
        <w:rPr>
          <w:rFonts w:ascii="Times New Roman" w:hAnsi="Times New Roman" w:eastAsia="宋体" w:cs="Times New Roman"/>
          <w:b/>
          <w:sz w:val="24"/>
          <w:szCs w:val="24"/>
        </w:rPr>
        <w:t>I/πa)</w:t>
      </w:r>
      <w:r>
        <w:rPr>
          <w:rFonts w:ascii="Times New Roman" w:hAnsi="Times New Roman" w:eastAsia="宋体" w:cs="Times New Roman"/>
          <w:b/>
          <w:sz w:val="24"/>
          <w:szCs w:val="24"/>
          <w:vertAlign w:val="superscript"/>
        </w:rPr>
        <w:t>2</w:t>
      </w:r>
      <w:r>
        <w:rPr>
          <w:rFonts w:ascii="Times New Roman" w:hAnsi="Times New Roman" w:eastAsia="宋体" w:cs="Times New Roman"/>
          <w:b/>
          <w:sz w:val="24"/>
          <w:szCs w:val="24"/>
        </w:rPr>
        <w:t xml:space="preserve">                      (D) 0    </w:t>
      </w:r>
    </w:p>
    <w:p>
      <w:pPr>
        <w:rPr>
          <w:b/>
          <w:sz w:val="24"/>
        </w:rPr>
      </w:pPr>
    </w:p>
    <w:p>
      <w:pPr>
        <w:rPr>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hZjJjMWFjMWQzZTM0YzM4ZDhjNmU5NmI0ZDljMGUifQ=="/>
  </w:docVars>
  <w:rsids>
    <w:rsidRoot w:val="0060046C"/>
    <w:rsid w:val="000D6EE1"/>
    <w:rsid w:val="00110E1A"/>
    <w:rsid w:val="00112379"/>
    <w:rsid w:val="00135AC2"/>
    <w:rsid w:val="00192BDE"/>
    <w:rsid w:val="001A1465"/>
    <w:rsid w:val="001B34BE"/>
    <w:rsid w:val="001B7747"/>
    <w:rsid w:val="001C585B"/>
    <w:rsid w:val="002220C9"/>
    <w:rsid w:val="00225B83"/>
    <w:rsid w:val="00251040"/>
    <w:rsid w:val="00257807"/>
    <w:rsid w:val="002B0932"/>
    <w:rsid w:val="002D003E"/>
    <w:rsid w:val="002D137D"/>
    <w:rsid w:val="002F57A7"/>
    <w:rsid w:val="00347524"/>
    <w:rsid w:val="00357D40"/>
    <w:rsid w:val="003B0B0B"/>
    <w:rsid w:val="003D793A"/>
    <w:rsid w:val="003E4F54"/>
    <w:rsid w:val="003E4F87"/>
    <w:rsid w:val="004749FA"/>
    <w:rsid w:val="004D4BFB"/>
    <w:rsid w:val="004F1F05"/>
    <w:rsid w:val="00502470"/>
    <w:rsid w:val="005D6ED2"/>
    <w:rsid w:val="0060046C"/>
    <w:rsid w:val="00634606"/>
    <w:rsid w:val="00644A04"/>
    <w:rsid w:val="00731527"/>
    <w:rsid w:val="007474BB"/>
    <w:rsid w:val="008674C7"/>
    <w:rsid w:val="008E3670"/>
    <w:rsid w:val="00961AA8"/>
    <w:rsid w:val="00AB6D8A"/>
    <w:rsid w:val="00AD39C6"/>
    <w:rsid w:val="00AF69CC"/>
    <w:rsid w:val="00B20CE8"/>
    <w:rsid w:val="00B345DC"/>
    <w:rsid w:val="00B3764F"/>
    <w:rsid w:val="00B6035D"/>
    <w:rsid w:val="00B86170"/>
    <w:rsid w:val="00BA2A0E"/>
    <w:rsid w:val="00C30FBB"/>
    <w:rsid w:val="00C7611E"/>
    <w:rsid w:val="00C76512"/>
    <w:rsid w:val="00CF7318"/>
    <w:rsid w:val="00D405C0"/>
    <w:rsid w:val="00E2281C"/>
    <w:rsid w:val="00E56A30"/>
    <w:rsid w:val="00E8234D"/>
    <w:rsid w:val="00EF49BF"/>
    <w:rsid w:val="00F01217"/>
    <w:rsid w:val="00FA1B01"/>
    <w:rsid w:val="00FA7314"/>
    <w:rsid w:val="00FD76A2"/>
    <w:rsid w:val="3D1F476D"/>
    <w:rsid w:val="46FB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1278</Words>
  <Characters>1458</Characters>
  <Lines>14</Lines>
  <Paragraphs>4</Paragraphs>
  <TotalTime>0</TotalTime>
  <ScaleCrop>false</ScaleCrop>
  <LinksUpToDate>false</LinksUpToDate>
  <CharactersWithSpaces>1722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2023-06-01T01:42:00Z</dcterms:created>
  <dc:creator>Z BM</dc:creator>
  <cp:lastModifiedBy>前梦</cp:lastModifiedBy>
  <dcterms:modified xsi:type="dcterms:W3CDTF">2023-06-08T02:20:03Z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79FFEB8D5AA840378385BEFA9CAA594E_12</vt:lpwstr>
  </property>
</Properties>
</file>