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32A22" w14:textId="009AD930" w:rsidR="00BB04F9" w:rsidRPr="00BB04F9" w:rsidRDefault="00BB04F9" w:rsidP="00BB04F9">
      <w:pPr>
        <w:jc w:val="center"/>
        <w:rPr>
          <w:b/>
          <w:bCs/>
          <w:u w:val="single"/>
        </w:rPr>
      </w:pPr>
      <w:r w:rsidRPr="00BB04F9">
        <w:rPr>
          <w:b/>
          <w:bCs/>
          <w:u w:val="single"/>
        </w:rPr>
        <w:t>Summary</w:t>
      </w:r>
    </w:p>
    <w:p w14:paraId="5E71FA83" w14:textId="242F34C3" w:rsidR="00BB04F9" w:rsidRPr="00BB04F9" w:rsidRDefault="00BB04F9" w:rsidP="00BB04F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Gemini: </w:t>
      </w:r>
      <w:r w:rsidRPr="00BB04F9">
        <w:t xml:space="preserve"> is more concise, focusing on the definition of theming and the steps involved in implementing it using Sass. It provides a simple example of a theme switcher using JavaScript.</w:t>
      </w:r>
    </w:p>
    <w:p w14:paraId="55A44AF5" w14:textId="322C4685" w:rsidR="00BB04F9" w:rsidRPr="00BB04F9" w:rsidRDefault="00BB04F9" w:rsidP="00BB04F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ChatGPT: </w:t>
      </w:r>
      <w:r w:rsidRPr="00BB04F9">
        <w:t xml:space="preserve"> provides a more detailed explanation of theming, including the use of CSS variables for managing theme styles. It also includes a more comprehensive example of a theme switcher that uses both Sass variables and JavaScript.</w:t>
      </w:r>
    </w:p>
    <w:p w14:paraId="2ADF4E57" w14:textId="77777777" w:rsidR="00BB04F9" w:rsidRDefault="00BB04F9"/>
    <w:sectPr w:rsidR="00BB04F9" w:rsidSect="00BB04F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AF4B46"/>
    <w:multiLevelType w:val="hybridMultilevel"/>
    <w:tmpl w:val="DD50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6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F9"/>
    <w:rsid w:val="00BB04F9"/>
    <w:rsid w:val="00F2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7B41"/>
  <w15:chartTrackingRefBased/>
  <w15:docId w15:val="{2714058B-3593-4219-BEAD-55566EFB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SOKLAY</dc:creator>
  <cp:keywords/>
  <dc:description/>
  <cp:lastModifiedBy>HOK SOKLAY</cp:lastModifiedBy>
  <cp:revision>1</cp:revision>
  <dcterms:created xsi:type="dcterms:W3CDTF">2024-10-18T09:27:00Z</dcterms:created>
  <dcterms:modified xsi:type="dcterms:W3CDTF">2024-10-18T09:28:00Z</dcterms:modified>
</cp:coreProperties>
</file>