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7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«Анализ факторов риска проекта»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провести анализ факторов риска и последствия наступления риска.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:rsidR="00000000" w:rsidDel="00000000" w:rsidP="00000000" w:rsidRDefault="00000000" w:rsidRPr="00000000" w14:paraId="00000006">
      <w:pPr>
        <w:ind w:right="71" w:firstLine="698"/>
        <w:rPr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Таблица 1. </w:t>
      </w:r>
    </w:p>
    <w:tbl>
      <w:tblPr>
        <w:tblStyle w:val="Table1"/>
        <w:tblW w:w="156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1701"/>
        <w:gridCol w:w="2268"/>
        <w:gridCol w:w="2126"/>
        <w:gridCol w:w="1701"/>
        <w:gridCol w:w="1984"/>
        <w:gridCol w:w="1701"/>
        <w:gridCol w:w="1898"/>
        <w:tblGridChange w:id="0">
          <w:tblGrid>
            <w:gridCol w:w="2235"/>
            <w:gridCol w:w="1701"/>
            <w:gridCol w:w="2268"/>
            <w:gridCol w:w="2126"/>
            <w:gridCol w:w="1701"/>
            <w:gridCol w:w="1984"/>
            <w:gridCol w:w="1701"/>
            <w:gridCol w:w="189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Тип (категория риска)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Последствия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Меры по предотвращению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Меры по минимизации последствий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Вероятность свершения риска [P]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Степень ущерба [L]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Влияние (фактор риска)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11" w:hanging="1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[R] = [P] x [L]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Технический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Ошибка разработчиков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Не могу полноценно пользоваться сайтом/не работает сайт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dev &amp; prod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без экстренных частых заливаний на prod</w:t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подробная документация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тестировщик со стороны клиента;</w:t>
            </w:r>
          </w:p>
          <w:p w:rsidR="00000000" w:rsidDel="00000000" w:rsidP="00000000" w:rsidRDefault="00000000" w:rsidRPr="00000000" w14:paraId="00000017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логирование ошибок в базу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36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Политический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Взлом админки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Потеря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SSL,</w:t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защита сервера (обновления, закрытие портов)</w:t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смена периодическая - 1р в 2 месяца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ind w:left="40" w:hanging="2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для сверх критичных функций требовать ввод дополнительного пароля или пароля по СМС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24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Технический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Претензии пользователей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Снижение рейтинга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периодическое тестирование,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ошибки на почту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предлагать бонус за ошибки;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скрипт на обработку рекламаций;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улучшить faq и help по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54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Производственный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Не работает 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Нет возможности зайти на сайт, по потере пароля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периодическая проверка почты (тестирование форм на почте)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СМС владельцу сайта при возникновении ошибки отправки почты с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72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Технический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Не работает 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Невозможное пользование сайтом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ind w:left="40" w:hanging="20"/>
              <w:rPr>
                <w:i w:val="1"/>
                <w:sz w:val="22"/>
                <w:szCs w:val="22"/>
              </w:rPr>
            </w:pPr>
            <w:bookmarkStart w:colFirst="0" w:colLast="0" w:name="_heading=h.s9zrkfldbm2h" w:id="0"/>
            <w:bookmarkEnd w:id="0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ручная проверка раз в неделю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ind w:left="40" w:hanging="2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написать инструкцию для пользователей, чтобы оповещали о проблеме;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ind w:left="40" w:hanging="2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соотносить данные Яндекс Метрики и данных по сайту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ind w:left="40" w:hanging="2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41">
      <w:pPr>
        <w:ind w:right="71"/>
        <w:rPr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5"/>
        </w:tabs>
        <w:spacing w:after="0" w:before="0" w:line="360" w:lineRule="auto"/>
        <w:ind w:left="0" w:right="7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6975"/>
        </w:tabs>
        <w:spacing w:after="0" w:line="360" w:lineRule="auto"/>
        <w:ind w:left="360" w:right="7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2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character" w:styleId="HelpText" w:customStyle="1">
    <w:name w:val="Help Text"/>
    <w:rsid w:val="00F74101"/>
    <w:rPr>
      <w:i w:val="1"/>
      <w:vanish w:val="1"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eastAsia="en-US" w:val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 w:val="1"/>
    <w:rsid w:val="00F74101"/>
    <w:pPr>
      <w:widowControl w:val="0"/>
      <w:spacing w:after="60" w:before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ZHthLL4AHHLdohRAnZMnrsQQQ==">AMUW2mWEdI0CwZLrvCAXQlkM/aQM6ShTZYebXS5RKmXbww5JTIpgBWuUkFlNdOMhKruj0C24lqtbsWPTkL8E3boEFsXSeLEt5owDktVSwLZ0psyOuKb9zr/q5qCxgN+OlN0qDiJ4JA1ePebMRY43mmIpQx8UwtocynUdRcdJzrriYv2F5XCnM989D0XuYG0amPJFO2zVPpw1nHWybvuUaMvJMi92TVH8EPVpMGByiqgQU4Dqtgj7pSkv1vHEs4KG7J9zdYJKYvI/N9/mHHyzAeiMkNEYVU7Chi5Z+Bkz4gvTKDif8qgalOXO/jNdMOv5OEy5CGb+7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2020-05-26T18:27:00Z</dcterms:created>
  <dc:creator>ClassAdmin</dc:creator>
</cp:coreProperties>
</file>