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708"/>
          <w:tab w:val="left" w:pos="7088"/>
        </w:tabs>
        <w:spacing w:after="0" w:line="360" w:lineRule="auto"/>
        <w:ind w:right="-174"/>
        <w:jc w:val="right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Время выполнения –7 часов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" w:before="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«Анализ предметной области индивидуального задания различными методами»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 урока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получить навыки по использованию методов анализа предметной области (контент-анализ, вебометрический анализ, анализ ситуаций, моделирование).</w:t>
      </w:r>
    </w:p>
    <w:p w:rsidR="00000000" w:rsidDel="00000000" w:rsidP="00000000" w:rsidRDefault="00000000" w:rsidRPr="00000000" w14:paraId="00000004">
      <w:pPr>
        <w:ind w:right="7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для выполнения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8" w:lineRule="auto"/>
        <w:ind w:left="720" w:right="71" w:hanging="360"/>
        <w:jc w:val="both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Т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ематик</w:t>
      </w:r>
      <w:r w:rsidDel="00000000" w:rsidR="00000000" w:rsidRPr="00000000">
        <w:rPr>
          <w:sz w:val="28"/>
          <w:szCs w:val="28"/>
          <w:rtl w:val="0"/>
        </w:rPr>
        <w:t xml:space="preserve">а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проекта</w:t>
      </w:r>
      <w:r w:rsidDel="00000000" w:rsidR="00000000" w:rsidRPr="00000000">
        <w:rPr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8" w:lineRule="auto"/>
        <w:ind w:left="0" w:right="71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Разработка информационной системы “Электронный журнал”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8" w:lineRule="auto"/>
        <w:ind w:left="720" w:right="71" w:hanging="360"/>
        <w:jc w:val="both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О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писание выбранной предметной области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8">
      <w:pPr>
        <w:shd w:fill="ffffff" w:val="clear"/>
        <w:spacing w:after="0" w:lineRule="auto"/>
        <w:ind w:left="0" w:right="7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Информационная система «Электронный журнал» предназначена для ведения учета и анализа учебной деятельности студентов в образовательных организациях, повышения объективности оценивания учебных результатов студентов, а также обеспечения учета посещаемости занятий студентами.</w:t>
      </w:r>
    </w:p>
    <w:p w:rsidR="00000000" w:rsidDel="00000000" w:rsidP="00000000" w:rsidRDefault="00000000" w:rsidRPr="00000000" w14:paraId="00000009">
      <w:pPr>
        <w:shd w:fill="ffffff" w:val="clear"/>
        <w:spacing w:after="0" w:lineRule="auto"/>
        <w:ind w:left="0" w:right="7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 осуществляет автоматизированный подсчет рейтинга студентов и средней оценки за весь период обучения студентов по конкретной форме контроля, а также позволяет управлять настройками для изменения выводимой информации. Данные электронного журнала по окончании учебного года хранятся в ИС.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8" w:lineRule="auto"/>
        <w:ind w:left="720" w:right="71" w:hanging="360"/>
        <w:jc w:val="both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У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точн</w:t>
      </w:r>
      <w:r w:rsidDel="00000000" w:rsidR="00000000" w:rsidRPr="00000000">
        <w:rPr>
          <w:sz w:val="28"/>
          <w:szCs w:val="28"/>
          <w:rtl w:val="0"/>
        </w:rPr>
        <w:t xml:space="preserve">ени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 и дополнение предме</w:t>
      </w:r>
      <w:r w:rsidDel="00000000" w:rsidR="00000000" w:rsidRPr="00000000">
        <w:rPr>
          <w:sz w:val="28"/>
          <w:szCs w:val="28"/>
          <w:rtl w:val="0"/>
        </w:rPr>
        <w:t xml:space="preserve">тной области: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8" w:lineRule="auto"/>
        <w:ind w:left="0" w:right="71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Цифровые документы значительно облегчают совместную деятельность и повышают эффективность рабочих процессов, открывая дополнительные возможности для привлечения новых и более действенных подходов к решению проблем. Тем самым они позволяют нам развивать и реализовывать человеческий потенциал, способствуют достижению целей устойчивого развития. ИИС, позволяющие управлять документацией в электронном виде, нужны практически всем организациям, в том числе и учебным заведениям.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8" w:lineRule="auto"/>
        <w:ind w:left="0" w:right="71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https://cyberleninka.ru/article/n/informatsionnaya-sistema-elektronnyy-zhurnal-dlya-avtomatizatsii-funktsiy-prepodavatelya/viewer</w:t>
        </w:r>
      </w:hyperlink>
      <w:r w:rsidDel="00000000" w:rsidR="00000000" w:rsidRPr="00000000">
        <w:rPr>
          <w:sz w:val="28"/>
          <w:szCs w:val="28"/>
          <w:rtl w:val="0"/>
        </w:rPr>
        <w:t xml:space="preserve"> 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8" w:lineRule="auto"/>
        <w:ind w:left="720" w:right="71" w:hanging="360"/>
        <w:jc w:val="both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С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труктурное разбиение предметной области на отдельные подразделения (подсистемы)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8" w:lineRule="auto"/>
        <w:ind w:left="0" w:right="71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Функциональная структура</w:t>
      </w:r>
      <w:r w:rsidDel="00000000" w:rsidR="00000000" w:rsidRPr="00000000">
        <w:rPr>
          <w:sz w:val="28"/>
          <w:szCs w:val="28"/>
          <w:rtl w:val="0"/>
        </w:rPr>
        <w:t xml:space="preserve"> представляет собой перечень реализуемых ею функций (задач) и отражает их соподчиненность (рис. 1.1). Под функцией ИС понимается круг действия ИС, направленных на достижение частной цели управления.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8" w:lineRule="auto"/>
        <w:ind w:left="0" w:right="71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8" w:lineRule="auto"/>
        <w:ind w:left="0" w:right="71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Информационное обеспечение</w:t>
      </w:r>
      <w:r w:rsidDel="00000000" w:rsidR="00000000" w:rsidRPr="00000000">
        <w:rPr>
          <w:sz w:val="28"/>
          <w:szCs w:val="28"/>
          <w:rtl w:val="0"/>
        </w:rPr>
        <w:t xml:space="preserve"> - это совокупность средств и методов построения информационной базы (рис. 1.2). Оно определяет способы и формы отображения состояния объекта управления в виде данных внутри ИС, документов, графиков и сигналов вне ИС.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8" w:lineRule="auto"/>
        <w:ind w:left="0" w:right="71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8" w:lineRule="auto"/>
        <w:ind w:left="0" w:right="71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Математическое обеспечение</w:t>
      </w:r>
      <w:r w:rsidDel="00000000" w:rsidR="00000000" w:rsidRPr="00000000">
        <w:rPr>
          <w:sz w:val="28"/>
          <w:szCs w:val="28"/>
          <w:rtl w:val="0"/>
        </w:rPr>
        <w:t xml:space="preserve"> состоит из алгоритмического и программного (рис. 1.3). </w:t>
      </w:r>
      <w:r w:rsidDel="00000000" w:rsidR="00000000" w:rsidRPr="00000000">
        <w:rPr>
          <w:b w:val="1"/>
          <w:sz w:val="28"/>
          <w:szCs w:val="28"/>
          <w:rtl w:val="0"/>
        </w:rPr>
        <w:t xml:space="preserve">Алгоритмическое обеспечение</w:t>
      </w:r>
      <w:r w:rsidDel="00000000" w:rsidR="00000000" w:rsidRPr="00000000">
        <w:rPr>
          <w:sz w:val="28"/>
          <w:szCs w:val="28"/>
          <w:rtl w:val="0"/>
        </w:rPr>
        <w:t xml:space="preserve"> представляет собой совокупность математических методов, моделей и алгоритмов, используемых в системе для решения задач и обработки информации. Программное обеспечение состоит из общего (ОС, трансляторы, тесты и диагностика и др., т.е. все то, что обеспечивает работу "железа") и специального (прикладное программное обеспечение, обеспечивающее автоматизацию процессов управления в заданной предметной области).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8" w:lineRule="auto"/>
        <w:ind w:left="0" w:right="71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8" w:lineRule="auto"/>
        <w:ind w:left="0" w:right="71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Техническое обеспечение</w:t>
      </w:r>
      <w:r w:rsidDel="00000000" w:rsidR="00000000" w:rsidRPr="00000000">
        <w:rPr>
          <w:sz w:val="28"/>
          <w:szCs w:val="28"/>
          <w:rtl w:val="0"/>
        </w:rPr>
        <w:t xml:space="preserve"> состоит из устройств: измерения, преобразования, передачи, хранения, обработки, отображения, регистрации, ввода/вывода информации и исполнительных устройств (рис 1.4).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8" w:lineRule="auto"/>
        <w:ind w:left="0" w:right="71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8" w:lineRule="auto"/>
        <w:ind w:left="0" w:right="71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Кадровое обеспечение </w:t>
      </w:r>
      <w:r w:rsidDel="00000000" w:rsidR="00000000" w:rsidRPr="00000000">
        <w:rPr>
          <w:sz w:val="28"/>
          <w:szCs w:val="28"/>
          <w:rtl w:val="0"/>
        </w:rPr>
        <w:t xml:space="preserve">- это совокупность методов и средств по организации и проведению обучения персонала приемам работы с ИС. Его целью является поддержание работоспособности ИС и возможности дальнейшего ее развития (рис 1.5).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8" w:lineRule="auto"/>
        <w:ind w:left="0" w:right="71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8" w:lineRule="auto"/>
        <w:ind w:left="0" w:right="71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Правовое обеспечение</w:t>
      </w:r>
      <w:r w:rsidDel="00000000" w:rsidR="00000000" w:rsidRPr="00000000">
        <w:rPr>
          <w:sz w:val="28"/>
          <w:szCs w:val="28"/>
          <w:rtl w:val="0"/>
        </w:rPr>
        <w:t xml:space="preserve"> предназначено для регламентации процесса создания и эксплуатации ИС, которая включает в себя совокупность юридических документов с констатацией регламентных отношений по формированию, хранению, обработке промежуточной и результирующей информации системы (рис. 1.6).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8" w:lineRule="auto"/>
        <w:ind w:left="0" w:right="71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8" w:lineRule="auto"/>
        <w:ind w:left="0" w:right="71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Лингвистическое обеспечение</w:t>
      </w:r>
      <w:r w:rsidDel="00000000" w:rsidR="00000000" w:rsidRPr="00000000">
        <w:rPr>
          <w:sz w:val="28"/>
          <w:szCs w:val="28"/>
          <w:rtl w:val="0"/>
        </w:rPr>
        <w:t xml:space="preserve"> (ЛО) представляет собой совокупность научно-технических терминов и других языковых средств, используемых в информационных системах, а также правил формализации естественного языка, включающих в себя методы сжатия и раскрытия текстовой информации для повышения эффективности автоматизированной обработки информации (рис. 1.7).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8" w:lineRule="auto"/>
        <w:ind w:left="720" w:right="71" w:hanging="360"/>
        <w:jc w:val="both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Определить задачи и функции системы в целом и функции каждого подразделения (подсистемы).</w:t>
      </w:r>
    </w:p>
    <w:p w:rsidR="00000000" w:rsidDel="00000000" w:rsidP="00000000" w:rsidRDefault="00000000" w:rsidRPr="00000000" w14:paraId="0000001C">
      <w:pPr>
        <w:shd w:fill="ffffff" w:val="clear"/>
        <w:spacing w:after="0" w:lineRule="auto"/>
        <w:ind w:left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Функциональные возможности Системы:</w:t>
      </w:r>
    </w:p>
    <w:p w:rsidR="00000000" w:rsidDel="00000000" w:rsidP="00000000" w:rsidRDefault="00000000" w:rsidRPr="00000000" w14:paraId="0000001D">
      <w:pPr>
        <w:shd w:fill="ffffff" w:val="clear"/>
        <w:spacing w:after="0" w:lineRule="auto"/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— </w:t>
      </w:r>
      <w:r w:rsidDel="00000000" w:rsidR="00000000" w:rsidRPr="00000000">
        <w:rPr>
          <w:sz w:val="28"/>
          <w:szCs w:val="28"/>
          <w:rtl w:val="0"/>
        </w:rPr>
        <w:t xml:space="preserve">осуществление контроля над количеством выставляемых оценок;</w:t>
      </w:r>
    </w:p>
    <w:p w:rsidR="00000000" w:rsidDel="00000000" w:rsidP="00000000" w:rsidRDefault="00000000" w:rsidRPr="00000000" w14:paraId="0000001E">
      <w:pPr>
        <w:shd w:fill="ffffff" w:val="clear"/>
        <w:spacing w:after="0" w:lineRule="auto"/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— обеспечение контроля за успеваемостью и посещаемостью учащихся;</w:t>
      </w:r>
    </w:p>
    <w:p w:rsidR="00000000" w:rsidDel="00000000" w:rsidP="00000000" w:rsidRDefault="00000000" w:rsidRPr="00000000" w14:paraId="0000001F">
      <w:pPr>
        <w:shd w:fill="ffffff" w:val="clear"/>
        <w:spacing w:after="0" w:lineRule="auto"/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— систематизация и отображение информации о ходе и результатах образовательного процесса учащихся;</w:t>
      </w:r>
    </w:p>
    <w:p w:rsidR="00000000" w:rsidDel="00000000" w:rsidP="00000000" w:rsidRDefault="00000000" w:rsidRPr="00000000" w14:paraId="00000020">
      <w:pPr>
        <w:shd w:fill="ffffff" w:val="clear"/>
        <w:spacing w:after="0" w:lineRule="auto"/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— выставление ученикам текущих и итоговых оценок;</w:t>
      </w:r>
    </w:p>
    <w:p w:rsidR="00000000" w:rsidDel="00000000" w:rsidP="00000000" w:rsidRDefault="00000000" w:rsidRPr="00000000" w14:paraId="00000021">
      <w:pPr>
        <w:shd w:fill="ffffff" w:val="clear"/>
        <w:spacing w:after="0" w:lineRule="auto"/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— просмотр результатов образовательного процесса учащихсяв по конкретной форме контроля знаний;</w:t>
      </w:r>
    </w:p>
    <w:p w:rsidR="00000000" w:rsidDel="00000000" w:rsidP="00000000" w:rsidRDefault="00000000" w:rsidRPr="00000000" w14:paraId="00000022">
      <w:pPr>
        <w:shd w:fill="ffffff" w:val="clear"/>
        <w:spacing w:after="0" w:lineRule="auto"/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— просмотр итоговых результатов учебной деятельности учащихся за определенный период обучения;</w:t>
      </w:r>
    </w:p>
    <w:p w:rsidR="00000000" w:rsidDel="00000000" w:rsidP="00000000" w:rsidRDefault="00000000" w:rsidRPr="00000000" w14:paraId="00000023">
      <w:pPr>
        <w:shd w:fill="ffffff" w:val="clear"/>
        <w:spacing w:after="0" w:lineRule="auto"/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— осуществление оперативного доступа к информации об учебных результатах учащихся по всем компетенциям и формам контроля как за текущий месяц, так и за весь период обучения;</w:t>
      </w:r>
    </w:p>
    <w:p w:rsidR="00000000" w:rsidDel="00000000" w:rsidP="00000000" w:rsidRDefault="00000000" w:rsidRPr="00000000" w14:paraId="00000024">
      <w:pPr>
        <w:shd w:fill="ffffff" w:val="clear"/>
        <w:spacing w:after="0" w:lineRule="auto"/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— осуществление контроля за динамикой успеваемости учащихся по изменениям средней оценки;</w:t>
      </w:r>
    </w:p>
    <w:p w:rsidR="00000000" w:rsidDel="00000000" w:rsidP="00000000" w:rsidRDefault="00000000" w:rsidRPr="00000000" w14:paraId="00000025">
      <w:pPr>
        <w:shd w:fill="ffffff" w:val="clear"/>
        <w:spacing w:after="0" w:lineRule="auto"/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— управление занятиями (формирование нового занятия, планирование, редактирование, удаление и т. д.);</w:t>
      </w:r>
    </w:p>
    <w:p w:rsidR="00000000" w:rsidDel="00000000" w:rsidP="00000000" w:rsidRDefault="00000000" w:rsidRPr="00000000" w14:paraId="00000026">
      <w:pPr>
        <w:shd w:fill="ffffff" w:val="clear"/>
        <w:spacing w:after="0" w:lineRule="auto"/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— сохранение информации о результатах обучения учащихся в форматах .pdf и .xls;</w:t>
      </w:r>
    </w:p>
    <w:p w:rsidR="00000000" w:rsidDel="00000000" w:rsidP="00000000" w:rsidRDefault="00000000" w:rsidRPr="00000000" w14:paraId="00000027">
      <w:pPr>
        <w:shd w:fill="ffffff" w:val="clear"/>
        <w:spacing w:after="0" w:lineRule="auto"/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— размещение комментариев и замечаний к работам и оценкам учеников;</w:t>
      </w:r>
    </w:p>
    <w:p w:rsidR="00000000" w:rsidDel="00000000" w:rsidP="00000000" w:rsidRDefault="00000000" w:rsidRPr="00000000" w14:paraId="00000028">
      <w:pPr>
        <w:shd w:fill="ffffff" w:val="clear"/>
        <w:spacing w:after="0" w:lineRule="auto"/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— автоматическое отображение домашнего задания и комментариев, введенных преподавателем в электронный журнал, на странице журнала ученика;</w:t>
      </w:r>
    </w:p>
    <w:p w:rsidR="00000000" w:rsidDel="00000000" w:rsidP="00000000" w:rsidRDefault="00000000" w:rsidRPr="00000000" w14:paraId="00000029">
      <w:pPr>
        <w:shd w:fill="ffffff" w:val="clear"/>
        <w:spacing w:after="0" w:lineRule="auto"/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— осуществление родителями контроля за результатами образовательного процесса ученика с помощью электронного журнала, в котором указаны оценки, пропуски занятий, домашние задания, замечания и проч.;</w:t>
      </w:r>
    </w:p>
    <w:p w:rsidR="00000000" w:rsidDel="00000000" w:rsidP="00000000" w:rsidRDefault="00000000" w:rsidRPr="00000000" w14:paraId="0000002A">
      <w:pPr>
        <w:shd w:fill="ffffff" w:val="clear"/>
        <w:spacing w:after="0" w:lineRule="auto"/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— просмотр и редактирование данных в электронном журнале в соответствии с уровнем доступа и функциональными обязанностями пользователя;</w:t>
      </w:r>
    </w:p>
    <w:p w:rsidR="00000000" w:rsidDel="00000000" w:rsidP="00000000" w:rsidRDefault="00000000" w:rsidRPr="00000000" w14:paraId="0000002B">
      <w:pPr>
        <w:shd w:fill="ffffff" w:val="clear"/>
        <w:spacing w:after="0" w:lineRule="auto"/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— осуществление поиска необходимого электронного журнала по выбранным параметрам («Класс», «Буква», «Год»).</w:t>
      </w:r>
    </w:p>
    <w:p w:rsidR="00000000" w:rsidDel="00000000" w:rsidP="00000000" w:rsidRDefault="00000000" w:rsidRPr="00000000" w14:paraId="0000002C">
      <w:pPr>
        <w:shd w:fill="ffffff" w:val="clear"/>
        <w:spacing w:after="0" w:lineRule="auto"/>
        <w:ind w:left="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lineRule="auto"/>
        <w:ind w:left="720" w:right="71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Подробное описание работы каждого подразделения (подсистемы), алгоритмов и сценариев выполнения ими отдельных работ. Продумать виды входной и выходной информации для каждого подразделения (подсистемы).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8" w:lineRule="auto"/>
        <w:ind w:left="566.9291338582675" w:right="71" w:hanging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5599748" cy="2225307"/>
                <wp:effectExtent b="0" l="0" r="0" 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21500" y="1003275"/>
                          <a:ext cx="5599748" cy="2225307"/>
                          <a:chOff x="1821500" y="1003275"/>
                          <a:chExt cx="5825125" cy="2308475"/>
                        </a:xfrm>
                      </wpg:grpSpPr>
                      <wps:wsp>
                        <wps:cNvSpPr/>
                        <wps:cNvPr id="124" name="Shape 124"/>
                        <wps:spPr>
                          <a:xfrm>
                            <a:off x="2698150" y="1840975"/>
                            <a:ext cx="1772700" cy="5259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Информационные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5" name="Shape 125"/>
                        <wps:spPr>
                          <a:xfrm>
                            <a:off x="3409225" y="1003275"/>
                            <a:ext cx="3214500" cy="5259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Функции информационной системы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6" name="Shape 126"/>
                        <wps:spPr>
                          <a:xfrm>
                            <a:off x="6165825" y="1865275"/>
                            <a:ext cx="1480800" cy="477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Управляющие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7" name="Shape 127"/>
                        <wps:spPr>
                          <a:xfrm>
                            <a:off x="1821500" y="2834450"/>
                            <a:ext cx="1100700" cy="477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Контроля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8" name="Shape 128"/>
                        <wps:spPr>
                          <a:xfrm>
                            <a:off x="3643000" y="2873450"/>
                            <a:ext cx="2240400" cy="399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Вычисл. и лог. операций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371850" y="2367050"/>
                            <a:ext cx="384600" cy="467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208075" y="2376700"/>
                            <a:ext cx="9600" cy="51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584500" y="1538875"/>
                            <a:ext cx="97500" cy="30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380100" y="1529275"/>
                            <a:ext cx="165600" cy="35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599748" cy="2225307"/>
                <wp:effectExtent b="0" l="0" r="0" t="0"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99748" cy="22253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8" w:lineRule="auto"/>
        <w:ind w:left="566.9291338582675" w:right="71" w:hanging="72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 1.1. Функциональная структура ИС.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8" w:lineRule="auto"/>
        <w:ind w:left="0" w:right="71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8" w:lineRule="auto"/>
        <w:ind w:left="0" w:right="71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5940115" cy="3172659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84625" y="1003275"/>
                          <a:ext cx="5940115" cy="3172659"/>
                          <a:chOff x="2084625" y="1003275"/>
                          <a:chExt cx="6545475" cy="3486450"/>
                        </a:xfrm>
                      </wpg:grpSpPr>
                      <wps:wsp>
                        <wps:cNvSpPr/>
                        <wps:cNvPr id="11" name="Shape 11"/>
                        <wps:spPr>
                          <a:xfrm>
                            <a:off x="3029325" y="1003275"/>
                            <a:ext cx="2873400" cy="6429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Информационное обеспечение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2094225" y="2094225"/>
                            <a:ext cx="1246800" cy="4869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Внутреннее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5717750" y="2113725"/>
                            <a:ext cx="1120200" cy="4479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Внешнее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2113725" y="2581125"/>
                            <a:ext cx="1714200" cy="190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- входные сигналы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- промежуточные информационные массивы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-выходные сигналы и документы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2084625" y="2337675"/>
                            <a:ext cx="9600" cy="202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5756700" y="2629975"/>
                            <a:ext cx="2873400" cy="169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-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правила классификации и кодирования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- нормативно-справочная информация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- оперативная информация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- методические и инструктивные материалы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5717750" y="2337675"/>
                            <a:ext cx="9600" cy="185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717625" y="1646175"/>
                            <a:ext cx="1748400" cy="448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66025" y="1646175"/>
                            <a:ext cx="1811700" cy="46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0115" cy="3172659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0115" cy="317265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8" w:lineRule="auto"/>
        <w:ind w:left="0" w:right="71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 1.2. Информационное обеспечение ИС.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8" w:lineRule="auto"/>
        <w:ind w:left="0" w:right="71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8" w:lineRule="auto"/>
        <w:ind w:left="0" w:right="71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5940115" cy="2884793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02025" y="896125"/>
                          <a:ext cx="5940115" cy="2884793"/>
                          <a:chOff x="1802025" y="896125"/>
                          <a:chExt cx="7951575" cy="3847450"/>
                        </a:xfrm>
                      </wpg:grpSpPr>
                      <wps:wsp>
                        <wps:cNvSpPr/>
                        <wps:cNvPr id="105" name="Shape 105"/>
                        <wps:spPr>
                          <a:xfrm>
                            <a:off x="3341025" y="896125"/>
                            <a:ext cx="2844300" cy="467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Математическое обеспечение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6" name="Shape 106"/>
                        <wps:spPr>
                          <a:xfrm>
                            <a:off x="1802025" y="1840975"/>
                            <a:ext cx="1704600" cy="467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Алгоритмическое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7" name="Shape 107"/>
                        <wps:spPr>
                          <a:xfrm>
                            <a:off x="6185325" y="1840975"/>
                            <a:ext cx="1392900" cy="467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Программное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8" name="Shape 108"/>
                        <wps:spPr>
                          <a:xfrm>
                            <a:off x="4324875" y="2522800"/>
                            <a:ext cx="876600" cy="467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Общее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9" name="Shape 109"/>
                        <wps:spPr>
                          <a:xfrm>
                            <a:off x="7860650" y="2503300"/>
                            <a:ext cx="1392900" cy="506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Специальное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0" name="Shape 110"/>
                        <wps:spPr>
                          <a:xfrm>
                            <a:off x="6662575" y="3516450"/>
                            <a:ext cx="1334400" cy="467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Прикладное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1" name="Shape 111"/>
                        <wps:spPr>
                          <a:xfrm>
                            <a:off x="8146200" y="3574800"/>
                            <a:ext cx="1607400" cy="350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Общесистемное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2" name="Shape 112"/>
                        <wps:spPr>
                          <a:xfrm>
                            <a:off x="2785750" y="3253375"/>
                            <a:ext cx="1548900" cy="623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Операционные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системы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3" name="Shape 113"/>
                        <wps:spPr>
                          <a:xfrm>
                            <a:off x="5120450" y="3277675"/>
                            <a:ext cx="1392900" cy="574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Тесты и диагностика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4" name="Shape 114"/>
                        <wps:spPr>
                          <a:xfrm>
                            <a:off x="4071575" y="4237175"/>
                            <a:ext cx="1392900" cy="506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Компиляторы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654175" y="1363525"/>
                            <a:ext cx="2109000" cy="477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763175" y="1363525"/>
                            <a:ext cx="2118600" cy="477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763175" y="2308375"/>
                            <a:ext cx="2118600" cy="214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881775" y="2308375"/>
                            <a:ext cx="1675200" cy="19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557100" y="3009700"/>
                            <a:ext cx="392700" cy="565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7329800" y="3009700"/>
                            <a:ext cx="1227300" cy="50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763175" y="2990200"/>
                            <a:ext cx="4800" cy="124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763175" y="2990200"/>
                            <a:ext cx="1053600" cy="287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560175" y="2990200"/>
                            <a:ext cx="1203000" cy="26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0115" cy="2884793"/>
                <wp:effectExtent b="0" l="0" r="0" t="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0115" cy="288479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8" w:lineRule="auto"/>
        <w:ind w:left="0" w:right="71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 1.3. Математическое обеспечение ИС.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8" w:lineRule="auto"/>
        <w:ind w:left="0" w:right="71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5940115" cy="3320622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18275" y="1168875"/>
                          <a:ext cx="5940115" cy="3320622"/>
                          <a:chOff x="2318275" y="1168875"/>
                          <a:chExt cx="5795675" cy="3231650"/>
                        </a:xfrm>
                      </wpg:grpSpPr>
                      <wps:wsp>
                        <wps:cNvSpPr/>
                        <wps:cNvPr id="62" name="Shape 62"/>
                        <wps:spPr>
                          <a:xfrm>
                            <a:off x="4042350" y="1383175"/>
                            <a:ext cx="1519500" cy="652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Объект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управления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3" name="Shape 63"/>
                        <wps:spPr>
                          <a:xfrm>
                            <a:off x="4052100" y="2289050"/>
                            <a:ext cx="1519500" cy="652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Система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управления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844250" y="1461100"/>
                            <a:ext cx="1198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571625" y="1461225"/>
                            <a:ext cx="1314900" cy="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571600" y="2615300"/>
                            <a:ext cx="974100" cy="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279550" y="2951250"/>
                            <a:ext cx="9600" cy="46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006825" y="2971075"/>
                            <a:ext cx="9600" cy="59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607450" y="2961025"/>
                            <a:ext cx="9600" cy="906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198200" y="2970725"/>
                            <a:ext cx="0" cy="1091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92325" y="1948125"/>
                            <a:ext cx="740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292200" y="2615300"/>
                            <a:ext cx="759900" cy="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02075" y="1938375"/>
                            <a:ext cx="9600" cy="69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535950" y="1470825"/>
                            <a:ext cx="19500" cy="114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5" name="Shape 75"/>
                        <wps:spPr>
                          <a:xfrm>
                            <a:off x="3248375" y="1899375"/>
                            <a:ext cx="117000" cy="975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6" name="Shape 76"/>
                        <wps:spPr>
                          <a:xfrm>
                            <a:off x="6477500" y="1422125"/>
                            <a:ext cx="117000" cy="975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7" name="Shape 77"/>
                        <wps:spPr>
                          <a:xfrm>
                            <a:off x="2488475" y="2289050"/>
                            <a:ext cx="8232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Передача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78" name="Shape 78"/>
                        <wps:spPr>
                          <a:xfrm>
                            <a:off x="2366975" y="1760675"/>
                            <a:ext cx="10425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Исполнение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79" name="Shape 79"/>
                        <wps:spPr>
                          <a:xfrm>
                            <a:off x="2318275" y="1168875"/>
                            <a:ext cx="19674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Внешнее воздействие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0" name="Shape 80"/>
                        <wps:spPr>
                          <a:xfrm>
                            <a:off x="5922300" y="1168875"/>
                            <a:ext cx="14220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Измерение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1" name="Shape 81"/>
                        <wps:spPr>
                          <a:xfrm>
                            <a:off x="6594450" y="2257450"/>
                            <a:ext cx="9741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Передача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2" name="Shape 82"/>
                        <wps:spPr>
                          <a:xfrm>
                            <a:off x="6535950" y="1556125"/>
                            <a:ext cx="15780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Преобразование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3" name="Shape 83"/>
                        <wps:spPr>
                          <a:xfrm>
                            <a:off x="5415775" y="2958775"/>
                            <a:ext cx="11982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Хранение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4" name="Shape 84"/>
                        <wps:spPr>
                          <a:xfrm>
                            <a:off x="5123550" y="3360500"/>
                            <a:ext cx="13149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Обработка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5" name="Shape 85"/>
                        <wps:spPr>
                          <a:xfrm>
                            <a:off x="4802125" y="3552950"/>
                            <a:ext cx="10425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Отображение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6" name="Shape 86"/>
                        <wps:spPr>
                          <a:xfrm>
                            <a:off x="4334575" y="3847550"/>
                            <a:ext cx="9741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Регистрация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7" name="Shape 87"/>
                        <wps:spPr>
                          <a:xfrm>
                            <a:off x="3857275" y="4061825"/>
                            <a:ext cx="16266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Ввод/вывод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0115" cy="3320622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0115" cy="33206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8" w:lineRule="auto"/>
        <w:ind w:left="0" w:right="71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 1.4. Техническое обеспечение ИС.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8" w:lineRule="auto"/>
        <w:ind w:left="0" w:right="71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8" w:lineRule="auto"/>
        <w:ind w:left="0" w:right="71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5940115" cy="11557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62375" y="389625"/>
                          <a:ext cx="5940115" cy="1155700"/>
                          <a:chOff x="662375" y="389625"/>
                          <a:chExt cx="8439125" cy="1618875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3737100" y="389625"/>
                            <a:ext cx="2279400" cy="4002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Кадровое обеспечение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662375" y="1392900"/>
                            <a:ext cx="1860600" cy="4002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Методики обучения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2782400" y="1392900"/>
                            <a:ext cx="1860600" cy="4002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Программы уроков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4876800" y="1392900"/>
                            <a:ext cx="2130300" cy="4002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Практические задания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7240900" y="1392900"/>
                            <a:ext cx="1860600" cy="6156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Технические средства обучения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1592700" y="789825"/>
                            <a:ext cx="3284100" cy="60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712800" y="789825"/>
                            <a:ext cx="1164000" cy="60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76800" y="789825"/>
                            <a:ext cx="1065300" cy="60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76800" y="789825"/>
                            <a:ext cx="3294300" cy="60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0115" cy="11557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0115" cy="1155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8" w:lineRule="auto"/>
        <w:ind w:left="0" w:right="71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 1.5. Кадровое обеспечение ИС.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8" w:lineRule="auto"/>
        <w:ind w:left="0" w:right="71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8" w:lineRule="auto"/>
        <w:ind w:left="0" w:right="71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5934075" cy="1847850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21725" y="409100"/>
                          <a:ext cx="5934075" cy="1847850"/>
                          <a:chOff x="1621725" y="409100"/>
                          <a:chExt cx="5912700" cy="1824875"/>
                        </a:xfrm>
                      </wpg:grpSpPr>
                      <wps:wsp>
                        <wps:cNvSpPr txBox="1"/>
                        <wps:cNvPr id="59" name="Shape 59"/>
                        <wps:spPr>
                          <a:xfrm>
                            <a:off x="3516375" y="409100"/>
                            <a:ext cx="2123400" cy="4002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Правовое обеспечение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0" name="Shape 60"/>
                        <wps:spPr>
                          <a:xfrm>
                            <a:off x="1621725" y="1402675"/>
                            <a:ext cx="5912700" cy="8313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Юридические документы с констатацией регламентных отношений по формированию, хранению, обработке промежуточной и результирующей информации системы.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4578075" y="809300"/>
                            <a:ext cx="0" cy="593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34075" cy="1847850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4075" cy="18478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8" w:lineRule="auto"/>
        <w:ind w:left="0" w:right="71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 1.6. Правовое обеспечение ИС.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8" w:lineRule="auto"/>
        <w:ind w:left="0" w:right="71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5940115" cy="2400300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38350" y="399350"/>
                          <a:ext cx="5940115" cy="2400300"/>
                          <a:chOff x="438350" y="399350"/>
                          <a:chExt cx="9078200" cy="3654675"/>
                        </a:xfrm>
                      </wpg:grpSpPr>
                      <wps:wsp>
                        <wps:cNvSpPr txBox="1"/>
                        <wps:cNvPr id="88" name="Shape 88"/>
                        <wps:spPr>
                          <a:xfrm>
                            <a:off x="3522900" y="399350"/>
                            <a:ext cx="2707800" cy="4002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Лингвистическое обеспечение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9" name="Shape 89"/>
                        <wps:spPr>
                          <a:xfrm>
                            <a:off x="1753275" y="1353925"/>
                            <a:ext cx="1831200" cy="4002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Языковые средства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0" name="Shape 90"/>
                        <wps:spPr>
                          <a:xfrm>
                            <a:off x="5883325" y="1353925"/>
                            <a:ext cx="2211000" cy="4002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Правила формализации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1" name="Shape 91"/>
                        <wps:spPr>
                          <a:xfrm>
                            <a:off x="438350" y="2328000"/>
                            <a:ext cx="2123400" cy="4002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Традиционные языки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2" name="Shape 92"/>
                        <wps:spPr>
                          <a:xfrm>
                            <a:off x="2785825" y="2328000"/>
                            <a:ext cx="2162400" cy="4002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Языки диалога с ЭВМ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3" name="Shape 93"/>
                        <wps:spPr>
                          <a:xfrm>
                            <a:off x="6896350" y="2328000"/>
                            <a:ext cx="2620200" cy="4002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Методы сжатия информации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4" name="Shape 94"/>
                        <wps:spPr>
                          <a:xfrm>
                            <a:off x="5639800" y="3438425"/>
                            <a:ext cx="1831200" cy="6156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Методы раскрытия информации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1500075" y="1754125"/>
                            <a:ext cx="1168800" cy="57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68875" y="1754125"/>
                            <a:ext cx="1198200" cy="57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668800" y="799550"/>
                            <a:ext cx="2208000" cy="55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76800" y="799550"/>
                            <a:ext cx="2112000" cy="55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555325" y="1754125"/>
                            <a:ext cx="433500" cy="168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988825" y="1754125"/>
                            <a:ext cx="1217700" cy="57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38350" y="2528100"/>
                            <a:ext cx="9600" cy="120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85825" y="2528100"/>
                            <a:ext cx="19500" cy="124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3" name="Shape 103"/>
                        <wps:spPr>
                          <a:xfrm>
                            <a:off x="457850" y="2728200"/>
                            <a:ext cx="1831200" cy="104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- естественные;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- математические;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- алгоритмические;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- моделирования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4" name="Shape 104"/>
                        <wps:spPr>
                          <a:xfrm>
                            <a:off x="2868650" y="2791250"/>
                            <a:ext cx="2707800" cy="104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- информационно-поисковые;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- языки СУБД;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- операционных средств;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- Входные языки ППП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0115" cy="2400300"/>
                <wp:effectExtent b="0" l="0" r="0" 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0115" cy="2400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8" w:lineRule="auto"/>
        <w:ind w:left="0" w:right="71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Рис. 1.7. Лингвистическое обеспечение ИС.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8" w:lineRule="auto"/>
        <w:ind w:left="720" w:right="71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8" w:lineRule="auto"/>
        <w:ind w:left="720" w:right="71" w:hanging="360"/>
        <w:jc w:val="both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Описать схему работы будущей информационной системы, учитывая выделенные и описанные ранее подсистемы.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8" w:lineRule="auto"/>
        <w:ind w:left="720" w:right="71" w:hanging="436.5354330708662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5940115" cy="386080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8450" y="292200"/>
                          <a:ext cx="5940115" cy="3860800"/>
                          <a:chOff x="58450" y="292200"/>
                          <a:chExt cx="7880200" cy="5113875"/>
                        </a:xfrm>
                      </wpg:grpSpPr>
                      <wps:wsp>
                        <wps:cNvSpPr/>
                        <wps:cNvPr id="20" name="Shape 20"/>
                        <wps:spPr>
                          <a:xfrm>
                            <a:off x="3847550" y="292200"/>
                            <a:ext cx="2445000" cy="574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Схема работы ИС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2405925" y="1519550"/>
                            <a:ext cx="1324800" cy="6429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Основные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6292550" y="1505000"/>
                            <a:ext cx="1509600" cy="672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Служебные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6487250" y="2483875"/>
                            <a:ext cx="1451400" cy="730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Настройки соединения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6487250" y="3370250"/>
                            <a:ext cx="1451400" cy="672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Настройки авторизации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292550" y="1841000"/>
                            <a:ext cx="9600" cy="187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6312050" y="3706250"/>
                            <a:ext cx="175200" cy="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302150" y="2844325"/>
                            <a:ext cx="185100" cy="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58450" y="2712700"/>
                            <a:ext cx="1509600" cy="477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Учет пользователей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2405925" y="2712700"/>
                            <a:ext cx="1032600" cy="477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Учет тем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4539200" y="2712700"/>
                            <a:ext cx="1324800" cy="477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Получение отчетов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282575" y="3460325"/>
                            <a:ext cx="1451400" cy="477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Добавление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282575" y="4165300"/>
                            <a:ext cx="1509600" cy="477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Удаление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282575" y="4870275"/>
                            <a:ext cx="1636200" cy="535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Редактирование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8450" y="2951350"/>
                            <a:ext cx="19500" cy="218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87575" y="5138175"/>
                            <a:ext cx="195000" cy="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77975" y="4403950"/>
                            <a:ext cx="204600" cy="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77975" y="3698975"/>
                            <a:ext cx="204600" cy="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>
                            <a:off x="2625163" y="3470063"/>
                            <a:ext cx="1324800" cy="477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Учет тем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9" name="Shape 39"/>
                        <wps:spPr>
                          <a:xfrm>
                            <a:off x="2625175" y="4165300"/>
                            <a:ext cx="1324800" cy="477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Учет лекций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0" name="Shape 40"/>
                        <wps:spPr>
                          <a:xfrm>
                            <a:off x="2625175" y="4928775"/>
                            <a:ext cx="1509600" cy="477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Учет материалов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405925" y="2951350"/>
                            <a:ext cx="9900" cy="222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415775" y="5167425"/>
                            <a:ext cx="209400" cy="1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425375" y="4403950"/>
                            <a:ext cx="199800" cy="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425363" y="3708713"/>
                            <a:ext cx="199800" cy="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5" name="Shape 45"/>
                        <wps:spPr>
                          <a:xfrm>
                            <a:off x="4743800" y="3506450"/>
                            <a:ext cx="1324800" cy="535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Дневник ученика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6" name="Shape 46"/>
                        <wps:spPr>
                          <a:xfrm>
                            <a:off x="4743800" y="4189600"/>
                            <a:ext cx="1417200" cy="428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Успеваемость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7" name="Shape 47"/>
                        <wps:spPr>
                          <a:xfrm>
                            <a:off x="4772900" y="4923825"/>
                            <a:ext cx="1451400" cy="428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Список лекций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539200" y="2951350"/>
                            <a:ext cx="29100" cy="221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549100" y="5138175"/>
                            <a:ext cx="223800" cy="1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568300" y="4403950"/>
                            <a:ext cx="175500" cy="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558700" y="3774350"/>
                            <a:ext cx="185100" cy="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813250" y="2493700"/>
                            <a:ext cx="5100" cy="21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922225" y="2483800"/>
                            <a:ext cx="9600" cy="22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201600" y="2493700"/>
                            <a:ext cx="0" cy="21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827950" y="2493725"/>
                            <a:ext cx="4392900" cy="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68325" y="2162450"/>
                            <a:ext cx="9600" cy="36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068450" y="867000"/>
                            <a:ext cx="2001600" cy="652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070050" y="867000"/>
                            <a:ext cx="1977300" cy="63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0115" cy="386080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0115" cy="3860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8" w:lineRule="auto"/>
        <w:ind w:left="720" w:right="71" w:hanging="360"/>
        <w:jc w:val="both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Определить группу пользователей, для которой данная система будет более востребована.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8" w:lineRule="auto"/>
        <w:ind w:left="0" w:right="71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Система предназначена для следующих категорий пользователей: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8" w:lineRule="auto"/>
        <w:ind w:left="0" w:right="71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— обучающиеся общеобразовательных организаций, профессиональных образовательных организаций, образовательные  организаций  дополнительного образования;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8" w:lineRule="auto"/>
        <w:ind w:left="0" w:right="71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— родители обучающихся (или законные представители);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8" w:lineRule="auto"/>
        <w:ind w:left="0" w:right="71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— сотрудники образовательных организаций;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8" w:lineRule="auto"/>
        <w:ind w:left="0" w:right="71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— сотрудники органов управления образованием.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8" w:lineRule="auto"/>
        <w:ind w:left="720" w:right="71" w:hanging="360"/>
        <w:jc w:val="both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Описать перечень функций системы, которые будут доступны данной группе пользователей.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8" w:lineRule="auto"/>
        <w:ind w:left="0" w:right="71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8" w:lineRule="auto"/>
        <w:ind w:left="0" w:right="71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Функции системы для обучающиеся общеобразовательных организаций, профессиональных образовательных организаций, образовательные  организаций  дополнительного образования: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8" w:lineRule="auto"/>
        <w:ind w:left="0" w:right="71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— возможность  доступа  всех  участников  образовательных  отношений  к организационным и образовательным ресурсам подсистемы;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8" w:lineRule="auto"/>
        <w:ind w:left="0" w:right="71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— мониторинг успеваемости;</w:t>
      </w:r>
    </w:p>
    <w:p w:rsidR="00000000" w:rsidDel="00000000" w:rsidP="00000000" w:rsidRDefault="00000000" w:rsidRPr="00000000" w14:paraId="0000004E">
      <w:pPr>
        <w:spacing w:after="0" w:lineRule="auto"/>
        <w:ind w:left="0" w:right="71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— мониторинг посещаемости;</w:t>
      </w:r>
    </w:p>
    <w:p w:rsidR="00000000" w:rsidDel="00000000" w:rsidP="00000000" w:rsidRDefault="00000000" w:rsidRPr="00000000" w14:paraId="0000004F">
      <w:pPr>
        <w:spacing w:after="0" w:lineRule="auto"/>
        <w:ind w:left="0" w:right="71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— мониторинг домаших заданий.</w:t>
      </w:r>
    </w:p>
    <w:p w:rsidR="00000000" w:rsidDel="00000000" w:rsidP="00000000" w:rsidRDefault="00000000" w:rsidRPr="00000000" w14:paraId="00000050">
      <w:pPr>
        <w:spacing w:after="0" w:lineRule="auto"/>
        <w:ind w:left="0" w:right="71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ind w:left="0" w:right="71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ind w:left="0" w:right="7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Функции системы для родители обучающихся (или законные представители):</w:t>
      </w:r>
    </w:p>
    <w:p w:rsidR="00000000" w:rsidDel="00000000" w:rsidP="00000000" w:rsidRDefault="00000000" w:rsidRPr="00000000" w14:paraId="00000053">
      <w:pPr>
        <w:spacing w:after="0" w:lineRule="auto"/>
        <w:ind w:left="0" w:right="7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— возможность доступа родителей к электронным дневникам, расписанию занятий, расписанию общешкольных и классных мероприятий своих детей;</w:t>
      </w:r>
    </w:p>
    <w:p w:rsidR="00000000" w:rsidDel="00000000" w:rsidP="00000000" w:rsidRDefault="00000000" w:rsidRPr="00000000" w14:paraId="00000054">
      <w:pPr>
        <w:spacing w:after="0" w:lineRule="auto"/>
        <w:ind w:left="0" w:right="7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— мониторинг успеваемости;</w:t>
      </w:r>
    </w:p>
    <w:p w:rsidR="00000000" w:rsidDel="00000000" w:rsidP="00000000" w:rsidRDefault="00000000" w:rsidRPr="00000000" w14:paraId="00000055">
      <w:pPr>
        <w:spacing w:after="0" w:lineRule="auto"/>
        <w:ind w:left="0" w:right="71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— мониторинг посещаемости.</w:t>
      </w:r>
    </w:p>
    <w:p w:rsidR="00000000" w:rsidDel="00000000" w:rsidP="00000000" w:rsidRDefault="00000000" w:rsidRPr="00000000" w14:paraId="00000056">
      <w:pPr>
        <w:spacing w:after="0" w:lineRule="auto"/>
        <w:ind w:left="0" w:right="7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ind w:left="0" w:right="7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Функции системы для сотрудники образовательных организаций:</w:t>
      </w:r>
    </w:p>
    <w:p w:rsidR="00000000" w:rsidDel="00000000" w:rsidP="00000000" w:rsidRDefault="00000000" w:rsidRPr="00000000" w14:paraId="00000058">
      <w:pPr>
        <w:spacing w:after="0" w:lineRule="auto"/>
        <w:ind w:left="0" w:right="7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— ведение журналов успеваемости обучающихся и электронных дневников;</w:t>
      </w:r>
    </w:p>
    <w:p w:rsidR="00000000" w:rsidDel="00000000" w:rsidP="00000000" w:rsidRDefault="00000000" w:rsidRPr="00000000" w14:paraId="00000059">
      <w:pPr>
        <w:spacing w:after="0" w:lineRule="auto"/>
        <w:ind w:left="0" w:right="7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— выдача, контроль и оценка выполнения домашних заданий;</w:t>
      </w:r>
    </w:p>
    <w:p w:rsidR="00000000" w:rsidDel="00000000" w:rsidP="00000000" w:rsidRDefault="00000000" w:rsidRPr="00000000" w14:paraId="0000005A">
      <w:pPr>
        <w:spacing w:after="0" w:lineRule="auto"/>
        <w:ind w:left="0" w:right="7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— средства ведения электронных классных журналов текущей и итоговой успеваемости;</w:t>
      </w:r>
    </w:p>
    <w:p w:rsidR="00000000" w:rsidDel="00000000" w:rsidP="00000000" w:rsidRDefault="00000000" w:rsidRPr="00000000" w14:paraId="0000005B">
      <w:pPr>
        <w:spacing w:after="0" w:lineRule="auto"/>
        <w:ind w:left="0" w:right="7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— возможность ведения поурочного планирования;</w:t>
      </w:r>
    </w:p>
    <w:p w:rsidR="00000000" w:rsidDel="00000000" w:rsidP="00000000" w:rsidRDefault="00000000" w:rsidRPr="00000000" w14:paraId="0000005C">
      <w:pPr>
        <w:spacing w:after="0" w:lineRule="auto"/>
        <w:ind w:left="0" w:right="7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— ведение школьного расписания;</w:t>
      </w:r>
    </w:p>
    <w:p w:rsidR="00000000" w:rsidDel="00000000" w:rsidP="00000000" w:rsidRDefault="00000000" w:rsidRPr="00000000" w14:paraId="0000005D">
      <w:pPr>
        <w:spacing w:after="0" w:lineRule="auto"/>
        <w:ind w:left="0" w:right="7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— мониторинг успеваемости;</w:t>
      </w:r>
    </w:p>
    <w:p w:rsidR="00000000" w:rsidDel="00000000" w:rsidP="00000000" w:rsidRDefault="00000000" w:rsidRPr="00000000" w14:paraId="0000005E">
      <w:pPr>
        <w:spacing w:after="0" w:lineRule="auto"/>
        <w:ind w:left="0" w:right="71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— мониторинг посещаемости;</w:t>
      </w:r>
    </w:p>
    <w:p w:rsidR="00000000" w:rsidDel="00000000" w:rsidP="00000000" w:rsidRDefault="00000000" w:rsidRPr="00000000" w14:paraId="0000005F">
      <w:pPr>
        <w:spacing w:after="0" w:lineRule="auto"/>
        <w:ind w:left="0" w:right="71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— формирование статистических отчетов в соответствии с существующими формами федеральной государственной статистической отчетности в сфере образования, в частности, форм ОШ-1, ОШ-2, ОШ-5, ОШ-9, 83-РИК.</w:t>
      </w:r>
    </w:p>
    <w:p w:rsidR="00000000" w:rsidDel="00000000" w:rsidP="00000000" w:rsidRDefault="00000000" w:rsidRPr="00000000" w14:paraId="00000060">
      <w:pPr>
        <w:spacing w:after="0" w:lineRule="auto"/>
        <w:ind w:left="0" w:right="7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Rule="auto"/>
        <w:ind w:left="0" w:right="7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Функции системы для сотрудники органов управления образованием:</w:t>
      </w:r>
    </w:p>
    <w:p w:rsidR="00000000" w:rsidDel="00000000" w:rsidP="00000000" w:rsidRDefault="00000000" w:rsidRPr="00000000" w14:paraId="00000062">
      <w:pPr>
        <w:spacing w:after="0" w:lineRule="auto"/>
        <w:ind w:left="0" w:right="7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— возможность размещения учебных планов образовательной организации, формирование расписания занятий общеобразовательной организации;</w:t>
      </w:r>
    </w:p>
    <w:p w:rsidR="00000000" w:rsidDel="00000000" w:rsidP="00000000" w:rsidRDefault="00000000" w:rsidRPr="00000000" w14:paraId="00000063">
      <w:pPr>
        <w:spacing w:after="0" w:lineRule="auto"/>
        <w:ind w:left="0" w:right="7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— ведение базы данных, содержащей сведения по всем обучающимся, классам и предметам;</w:t>
      </w:r>
    </w:p>
    <w:p w:rsidR="00000000" w:rsidDel="00000000" w:rsidP="00000000" w:rsidRDefault="00000000" w:rsidRPr="00000000" w14:paraId="00000064">
      <w:pPr>
        <w:spacing w:after="0" w:lineRule="auto"/>
        <w:ind w:left="0" w:right="7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— формирование электронных дневников обучающихся, включающих текущие оценки и домашние задания, на основании данных электронных классных журналов.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8" w:lineRule="auto"/>
        <w:ind w:left="720" w:right="71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8" w:lineRule="auto"/>
        <w:ind w:left="720" w:right="71" w:hanging="360"/>
        <w:jc w:val="both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О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сновные функциональные возможности администратора системы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8" w:lineRule="auto"/>
        <w:ind w:left="0" w:right="71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— системный администратор отвечает и обеспечивает ввод информации в Систему; 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8" w:lineRule="auto"/>
        <w:ind w:left="0" w:right="71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— ведет списки сотрудников, учащихся школы, родителей (лиц, их заменяющих) и поддерживает их в актуальном состоянии на основании приказов; 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8" w:lineRule="auto"/>
        <w:ind w:left="0" w:right="71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— вводит общее расписание уроков класса на учебный период (без учета замены учителей по болезни); 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8" w:lineRule="auto"/>
        <w:ind w:left="0" w:right="71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— осуществляет начало нового учебного года и закрытие учебного года, электронный перевод учащихся из класса в класс по приказу директора; 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8" w:lineRule="auto"/>
        <w:ind w:left="0" w:right="71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— осуществляет информирование учителей, классных руководителей, обучение по работе с Системой, а также оказывает консультативную помощь в случае возникновения неполадок в работе электронного журнала; 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8" w:lineRule="auto"/>
        <w:ind w:left="0" w:right="71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— осуществляет резервное копирование базы ЭЖ на внешние носители информации не реже 1 раза месяц.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" w:before="0" w:line="388" w:lineRule="auto"/>
        <w:ind w:left="0" w:right="71" w:firstLine="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09" w:line="259" w:lineRule="auto"/>
        <w:ind w:left="0" w:firstLine="0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pos="6975"/>
        </w:tabs>
        <w:spacing w:after="0"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Критерии оценивания:</w:t>
      </w:r>
    </w:p>
    <w:tbl>
      <w:tblPr>
        <w:tblStyle w:val="Table1"/>
        <w:tblW w:w="9345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271"/>
        <w:gridCol w:w="8074"/>
        <w:tblGridChange w:id="0">
          <w:tblGrid>
            <w:gridCol w:w="1271"/>
            <w:gridCol w:w="807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ind w:left="0" w:firstLine="0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Оценка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ind w:left="0" w:firstLine="0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Критерии оценивания выполнения задач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ind w:left="0" w:firstLine="0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ind w:left="0" w:firstLine="0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Ход решения верный, все его шаги выполнены правильно.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ind w:left="0" w:firstLine="0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ind w:left="0" w:firstLine="0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Ход решения верный, все его шаги выполнены правильно, есть ошибки.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ind w:left="0" w:firstLine="0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ind w:left="0" w:firstLine="0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Ход решения верный, задание решено не полностью.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ind w:left="0" w:firstLine="0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ind w:left="0" w:firstLine="0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Другие случаи, не соответствующие указанным критериям.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5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9345.0" w:type="dxa"/>
      <w:jc w:val="left"/>
      <w:tblInd w:w="1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4672"/>
      <w:gridCol w:w="4673"/>
      <w:tblGridChange w:id="0">
        <w:tblGrid>
          <w:gridCol w:w="4672"/>
          <w:gridCol w:w="4673"/>
        </w:tblGrid>
      </w:tblGridChange>
    </w:tblGrid>
    <w:tr>
      <w:trPr>
        <w:trHeight w:val="214.98046875" w:hRule="atLeast"/>
      </w:trPr>
      <w:tc>
        <w:tcPr/>
        <w:p w:rsidR="00000000" w:rsidDel="00000000" w:rsidP="00000000" w:rsidRDefault="00000000" w:rsidRPr="00000000" w14:paraId="0000007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77"/>
              <w:tab w:val="right" w:pos="935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77"/>
              <w:tab w:val="right" w:pos="9355"/>
            </w:tabs>
            <w:spacing w:after="0" w:before="0" w:line="240" w:lineRule="auto"/>
            <w:ind w:left="10" w:right="0" w:hanging="1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10" w:right="0" w:hanging="1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32"/>
        <w:szCs w:val="32"/>
        <w:lang w:val="ru-RU"/>
      </w:rPr>
    </w:rPrDefault>
    <w:pPrDefault>
      <w:pPr>
        <w:spacing w:after="16" w:line="388" w:lineRule="auto"/>
        <w:ind w:left="1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00000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eader" Target="header1.xml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cyberleninka.ru/article/n/informatsionnaya-sistema-elektronnyy-zhurnal-dlya-avtomatizatsii-funktsiy-prepodavatelya/viewer" TargetMode="External"/><Relationship Id="rId7" Type="http://schemas.openxmlformats.org/officeDocument/2006/relationships/image" Target="media/image8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